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7F88B" w14:textId="1371956A" w:rsidR="00D36169" w:rsidRPr="003F3F8C" w:rsidRDefault="00863840" w:rsidP="00036BB7">
      <w:pPr>
        <w:pStyle w:val="DefaultText"/>
        <w:jc w:val="center"/>
        <w:rPr>
          <w:szCs w:val="22"/>
          <w:lang w:val="en-GB"/>
        </w:rPr>
      </w:pPr>
      <w:r w:rsidRPr="003F3F8C">
        <w:rPr>
          <w:szCs w:val="22"/>
          <w:lang w:val="en-GB"/>
        </w:rPr>
        <w:t xml:space="preserve">LDZ SYSTEM </w:t>
      </w:r>
      <w:r w:rsidR="00F470E8" w:rsidRPr="003F3F8C">
        <w:rPr>
          <w:szCs w:val="22"/>
          <w:lang w:val="en-GB"/>
        </w:rPr>
        <w:t>MINIMUM</w:t>
      </w:r>
      <w:r w:rsidR="00583205" w:rsidRPr="003F3F8C">
        <w:rPr>
          <w:szCs w:val="22"/>
          <w:lang w:val="en-GB"/>
        </w:rPr>
        <w:t xml:space="preserve"> </w:t>
      </w:r>
      <w:r w:rsidRPr="003F3F8C">
        <w:rPr>
          <w:szCs w:val="22"/>
          <w:lang w:val="en-GB"/>
        </w:rPr>
        <w:t>NETWORK ENTRY AGREEMENT</w:t>
      </w:r>
    </w:p>
    <w:p w14:paraId="2736D0C1" w14:textId="77777777" w:rsidR="00640E9F" w:rsidRPr="003F3F8C" w:rsidRDefault="00640E9F" w:rsidP="00316704">
      <w:pPr>
        <w:pStyle w:val="DefaultText"/>
        <w:jc w:val="center"/>
        <w:rPr>
          <w:szCs w:val="22"/>
          <w:lang w:val="en-GB"/>
        </w:rPr>
      </w:pPr>
    </w:p>
    <w:p w14:paraId="7CF330EF" w14:textId="77777777" w:rsidR="00640E9F" w:rsidRPr="003F3F8C" w:rsidRDefault="009F03F8" w:rsidP="00316704">
      <w:pPr>
        <w:pStyle w:val="DefaultText"/>
        <w:jc w:val="center"/>
        <w:rPr>
          <w:szCs w:val="22"/>
          <w:lang w:val="en-GB"/>
        </w:rPr>
      </w:pPr>
      <w:r w:rsidRPr="003F3F8C">
        <w:rPr>
          <w:szCs w:val="22"/>
          <w:lang w:val="en-GB"/>
        </w:rPr>
        <w:t>between</w:t>
      </w:r>
    </w:p>
    <w:p w14:paraId="18A94334" w14:textId="77777777" w:rsidR="00640E9F" w:rsidRPr="003F3F8C" w:rsidRDefault="00640E9F" w:rsidP="00316704">
      <w:pPr>
        <w:pStyle w:val="DefaultText"/>
        <w:jc w:val="center"/>
        <w:rPr>
          <w:szCs w:val="22"/>
          <w:lang w:val="en-GB"/>
        </w:rPr>
      </w:pPr>
    </w:p>
    <w:p w14:paraId="3083D777" w14:textId="3A64A993" w:rsidR="00640E9F" w:rsidRPr="003F3F8C" w:rsidRDefault="001B6A74" w:rsidP="00316704">
      <w:pPr>
        <w:pStyle w:val="DefaultText"/>
        <w:jc w:val="center"/>
        <w:rPr>
          <w:szCs w:val="22"/>
          <w:lang w:val="en-GB"/>
        </w:rPr>
      </w:pPr>
      <w:r w:rsidRPr="003F3F8C">
        <w:rPr>
          <w:bCs/>
          <w:szCs w:val="22"/>
          <w:lang w:val="en-GB"/>
        </w:rPr>
        <w:t>S</w:t>
      </w:r>
      <w:r w:rsidR="003C4AAB">
        <w:rPr>
          <w:bCs/>
          <w:szCs w:val="22"/>
          <w:lang w:val="en-GB"/>
        </w:rPr>
        <w:t>OUTHERN</w:t>
      </w:r>
      <w:r w:rsidRPr="003F3F8C">
        <w:rPr>
          <w:szCs w:val="22"/>
          <w:lang w:val="en-GB"/>
        </w:rPr>
        <w:t xml:space="preserve"> </w:t>
      </w:r>
      <w:r w:rsidR="00863840" w:rsidRPr="003F3F8C">
        <w:rPr>
          <w:szCs w:val="22"/>
          <w:lang w:val="en-GB"/>
        </w:rPr>
        <w:t>GAS NETWORKS PLC</w:t>
      </w:r>
    </w:p>
    <w:p w14:paraId="4CEDC533" w14:textId="77777777" w:rsidR="00640E9F" w:rsidRPr="003F3F8C" w:rsidRDefault="00640E9F" w:rsidP="00316704">
      <w:pPr>
        <w:pStyle w:val="DefaultText"/>
        <w:jc w:val="center"/>
        <w:rPr>
          <w:szCs w:val="22"/>
          <w:lang w:val="en-GB"/>
        </w:rPr>
      </w:pPr>
    </w:p>
    <w:p w14:paraId="58B30E9E" w14:textId="77777777" w:rsidR="00640E9F" w:rsidRPr="003F3F8C" w:rsidRDefault="007F3038" w:rsidP="00316704">
      <w:pPr>
        <w:pStyle w:val="DefaultText"/>
        <w:jc w:val="center"/>
        <w:rPr>
          <w:szCs w:val="22"/>
          <w:lang w:val="en-GB"/>
        </w:rPr>
      </w:pPr>
      <w:r w:rsidRPr="003F3F8C">
        <w:rPr>
          <w:szCs w:val="22"/>
          <w:lang w:val="en-GB"/>
        </w:rPr>
        <w:t>and</w:t>
      </w:r>
    </w:p>
    <w:p w14:paraId="68449C1D" w14:textId="77777777" w:rsidR="00640E9F" w:rsidRPr="003F3F8C" w:rsidRDefault="00640E9F" w:rsidP="00316704">
      <w:pPr>
        <w:pStyle w:val="DefaultText"/>
        <w:jc w:val="center"/>
        <w:rPr>
          <w:szCs w:val="22"/>
          <w:lang w:val="en-GB"/>
        </w:rPr>
      </w:pPr>
    </w:p>
    <w:p w14:paraId="2B25E0C6" w14:textId="77777777" w:rsidR="00640E9F" w:rsidRPr="003F3F8C" w:rsidRDefault="00583205" w:rsidP="00316704">
      <w:pPr>
        <w:pStyle w:val="DefaultText"/>
        <w:jc w:val="center"/>
        <w:rPr>
          <w:szCs w:val="22"/>
          <w:lang w:val="en-GB"/>
        </w:rPr>
      </w:pPr>
      <w:r w:rsidRPr="002163D7">
        <w:rPr>
          <w:szCs w:val="22"/>
          <w:highlight w:val="yellow"/>
          <w:lang w:val="en-GB"/>
        </w:rPr>
        <w:t>[Name of Company]</w:t>
      </w:r>
    </w:p>
    <w:p w14:paraId="672CD668" w14:textId="77777777" w:rsidR="00640E9F" w:rsidRPr="003F3F8C" w:rsidRDefault="00640E9F" w:rsidP="00316704">
      <w:pPr>
        <w:pStyle w:val="DefaultText"/>
        <w:jc w:val="center"/>
        <w:rPr>
          <w:szCs w:val="22"/>
          <w:lang w:val="en-GB"/>
        </w:rPr>
      </w:pPr>
    </w:p>
    <w:p w14:paraId="3E2A42C0" w14:textId="77777777" w:rsidR="00640E9F" w:rsidRPr="003F3F8C" w:rsidRDefault="00863840" w:rsidP="00316704">
      <w:pPr>
        <w:pStyle w:val="DefaultText"/>
        <w:jc w:val="center"/>
        <w:rPr>
          <w:szCs w:val="22"/>
          <w:lang w:val="en-GB"/>
        </w:rPr>
      </w:pPr>
      <w:r w:rsidRPr="003F3F8C">
        <w:rPr>
          <w:szCs w:val="22"/>
          <w:lang w:val="en-GB"/>
        </w:rPr>
        <w:t>in respect of</w:t>
      </w:r>
    </w:p>
    <w:p w14:paraId="764F99F6" w14:textId="77777777" w:rsidR="00640E9F" w:rsidRPr="003F3F8C" w:rsidRDefault="00640E9F" w:rsidP="00316704">
      <w:pPr>
        <w:pStyle w:val="DefaultText"/>
        <w:jc w:val="center"/>
        <w:rPr>
          <w:szCs w:val="22"/>
          <w:lang w:val="en-GB"/>
        </w:rPr>
      </w:pPr>
    </w:p>
    <w:p w14:paraId="66D266E1" w14:textId="09145BBB" w:rsidR="00C635F9" w:rsidRPr="003F3F8C" w:rsidRDefault="00F470E8" w:rsidP="00316704">
      <w:pPr>
        <w:pStyle w:val="DefaultText"/>
        <w:jc w:val="center"/>
        <w:rPr>
          <w:szCs w:val="22"/>
          <w:lang w:val="en-GB"/>
        </w:rPr>
      </w:pPr>
      <w:r w:rsidRPr="002A02C8">
        <w:rPr>
          <w:szCs w:val="22"/>
          <w:highlight w:val="yellow"/>
          <w:lang w:val="en-GB"/>
        </w:rPr>
        <w:t xml:space="preserve">[insert </w:t>
      </w:r>
      <w:r w:rsidR="002163D7">
        <w:rPr>
          <w:szCs w:val="22"/>
          <w:highlight w:val="yellow"/>
          <w:lang w:val="en-GB"/>
        </w:rPr>
        <w:t>gas project name and site location</w:t>
      </w:r>
      <w:r w:rsidRPr="002A02C8">
        <w:rPr>
          <w:szCs w:val="22"/>
          <w:highlight w:val="yellow"/>
          <w:lang w:val="en-GB"/>
        </w:rPr>
        <w:t>]</w:t>
      </w:r>
    </w:p>
    <w:p w14:paraId="30C1B0F6" w14:textId="77777777" w:rsidR="00B835D9" w:rsidRPr="003F3F8C" w:rsidRDefault="00B835D9">
      <w:pPr>
        <w:rPr>
          <w:rFonts w:cstheme="minorHAnsi"/>
          <w:b/>
          <w:bCs/>
          <w:szCs w:val="22"/>
        </w:rPr>
      </w:pPr>
    </w:p>
    <w:p w14:paraId="11AEA470" w14:textId="5DCBC1B4" w:rsidR="00D00CBE" w:rsidRPr="003F3F8C" w:rsidRDefault="00D00CBE" w:rsidP="009E6A34">
      <w:pPr>
        <w:jc w:val="center"/>
        <w:rPr>
          <w:rFonts w:cstheme="minorHAnsi"/>
          <w:b/>
          <w:bCs/>
          <w:szCs w:val="22"/>
        </w:rPr>
      </w:pPr>
    </w:p>
    <w:p w14:paraId="6CD30CDA" w14:textId="77777777" w:rsidR="00036BB7" w:rsidRPr="003F3F8C" w:rsidRDefault="00036BB7" w:rsidP="009E6A34">
      <w:pPr>
        <w:jc w:val="center"/>
        <w:rPr>
          <w:rFonts w:cstheme="minorHAnsi"/>
          <w:b/>
          <w:bCs/>
          <w:szCs w:val="22"/>
        </w:rPr>
      </w:pPr>
    </w:p>
    <w:p w14:paraId="73E712B5" w14:textId="02A6F9A1" w:rsidR="0040212B" w:rsidRPr="003F3F8C" w:rsidRDefault="0040212B">
      <w:pPr>
        <w:pStyle w:val="BodyText"/>
        <w:spacing w:line="360" w:lineRule="auto"/>
        <w:rPr>
          <w:rFonts w:asciiTheme="minorHAnsi" w:hAnsiTheme="minorHAnsi" w:cstheme="minorHAnsi"/>
          <w:szCs w:val="22"/>
        </w:rPr>
      </w:pPr>
    </w:p>
    <w:p w14:paraId="02C5A889" w14:textId="3E38DA78" w:rsidR="0040212B" w:rsidRPr="003F3F8C" w:rsidRDefault="0040212B">
      <w:pPr>
        <w:pStyle w:val="BodyText"/>
        <w:spacing w:line="360" w:lineRule="auto"/>
        <w:rPr>
          <w:rFonts w:asciiTheme="minorHAnsi" w:hAnsiTheme="minorHAnsi" w:cstheme="minorHAnsi"/>
          <w:szCs w:val="22"/>
        </w:rPr>
      </w:pPr>
    </w:p>
    <w:p w14:paraId="73DF5021" w14:textId="64F0A4D8" w:rsidR="0040212B" w:rsidRPr="003F3F8C" w:rsidRDefault="00151A02">
      <w:pPr>
        <w:pStyle w:val="BodyText"/>
        <w:spacing w:line="360" w:lineRule="auto"/>
        <w:rPr>
          <w:rFonts w:asciiTheme="minorHAnsi" w:hAnsiTheme="minorHAnsi" w:cstheme="minorHAnsi"/>
          <w:szCs w:val="22"/>
        </w:rPr>
      </w:pPr>
      <w:r w:rsidRPr="000E265C">
        <w:drawing>
          <wp:anchor distT="0" distB="0" distL="114300" distR="114300" simplePos="0" relativeHeight="251659264" behindDoc="0" locked="0" layoutInCell="1" allowOverlap="1" wp14:anchorId="309625D4" wp14:editId="622781F7">
            <wp:simplePos x="0" y="0"/>
            <wp:positionH relativeFrom="column">
              <wp:posOffset>3922732</wp:posOffset>
            </wp:positionH>
            <wp:positionV relativeFrom="paragraph">
              <wp:posOffset>34801</wp:posOffset>
            </wp:positionV>
            <wp:extent cx="1695450" cy="619125"/>
            <wp:effectExtent l="0" t="0" r="0" b="9525"/>
            <wp:wrapNone/>
            <wp:docPr id="116482758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583" name="Graphic 1164827583"/>
                    <pic:cNvPicPr/>
                  </pic:nvPicPr>
                  <pic:blipFill>
                    <a:blip r:embed="rId13">
                      <a:extLst>
                        <a:ext uri="{96DAC541-7B7A-43D3-8B79-37D633B846F1}">
                          <asvg:svgBlip xmlns:asvg="http://schemas.microsoft.com/office/drawing/2016/SVG/main" r:embed="rId14"/>
                        </a:ext>
                      </a:extLst>
                    </a:blip>
                    <a:stretch>
                      <a:fillRect/>
                    </a:stretch>
                  </pic:blipFill>
                  <pic:spPr>
                    <a:xfrm>
                      <a:off x="0" y="0"/>
                      <a:ext cx="1695450" cy="619125"/>
                    </a:xfrm>
                    <a:prstGeom prst="rect">
                      <a:avLst/>
                    </a:prstGeom>
                  </pic:spPr>
                </pic:pic>
              </a:graphicData>
            </a:graphic>
          </wp:anchor>
        </w:drawing>
      </w:r>
    </w:p>
    <w:p w14:paraId="59120351" w14:textId="2B39D6C2" w:rsidR="0040212B" w:rsidRPr="003F3F8C" w:rsidRDefault="0040212B">
      <w:pPr>
        <w:tabs>
          <w:tab w:val="left" w:pos="6521"/>
          <w:tab w:val="right" w:pos="7875"/>
        </w:tabs>
        <w:ind w:left="6480"/>
        <w:jc w:val="both"/>
        <w:rPr>
          <w:rFonts w:cstheme="minorHAnsi"/>
          <w:szCs w:val="22"/>
        </w:rPr>
      </w:pPr>
    </w:p>
    <w:p w14:paraId="2316189D"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Legal Services</w:t>
      </w:r>
    </w:p>
    <w:p w14:paraId="21BAFEE0"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 xml:space="preserve">St Lawrence House </w:t>
      </w:r>
    </w:p>
    <w:p w14:paraId="1DD0A7ED"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Station Approach</w:t>
      </w:r>
    </w:p>
    <w:p w14:paraId="68C6ECB0"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Horley</w:t>
      </w:r>
    </w:p>
    <w:p w14:paraId="3273019E"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Surrey</w:t>
      </w:r>
    </w:p>
    <w:p w14:paraId="0111D089"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RH6 9HJ</w:t>
      </w:r>
    </w:p>
    <w:p w14:paraId="2379CBD9" w14:textId="77777777" w:rsidR="0040212B" w:rsidRPr="003F3F8C" w:rsidRDefault="0040212B" w:rsidP="00036BB7">
      <w:pPr>
        <w:tabs>
          <w:tab w:val="left" w:pos="6521"/>
          <w:tab w:val="right" w:pos="7875"/>
        </w:tabs>
        <w:spacing w:before="0"/>
        <w:ind w:left="6481" w:hanging="244"/>
        <w:jc w:val="both"/>
        <w:rPr>
          <w:rFonts w:cstheme="minorHAnsi"/>
          <w:szCs w:val="22"/>
        </w:rPr>
      </w:pPr>
    </w:p>
    <w:p w14:paraId="128E0087" w14:textId="77777777" w:rsidR="0040212B" w:rsidRPr="003F3F8C" w:rsidRDefault="0040212B" w:rsidP="00036BB7">
      <w:pPr>
        <w:tabs>
          <w:tab w:val="left" w:pos="6521"/>
          <w:tab w:val="right" w:pos="7875"/>
        </w:tabs>
        <w:spacing w:before="0"/>
        <w:ind w:left="6481" w:hanging="244"/>
        <w:jc w:val="both"/>
        <w:rPr>
          <w:rFonts w:cstheme="minorHAnsi"/>
          <w:szCs w:val="22"/>
        </w:rPr>
      </w:pPr>
    </w:p>
    <w:p w14:paraId="6CB6FEF7" w14:textId="77777777" w:rsidR="00B835D9"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 xml:space="preserve">File Ref: </w:t>
      </w:r>
      <w:r w:rsidR="00F470E8" w:rsidRPr="002163D7">
        <w:rPr>
          <w:rFonts w:cstheme="minorHAnsi"/>
          <w:szCs w:val="22"/>
          <w:highlight w:val="yellow"/>
        </w:rPr>
        <w:t>[insert file reference]</w:t>
      </w:r>
      <w:r w:rsidR="00F470E8" w:rsidRPr="003F3F8C">
        <w:rPr>
          <w:rFonts w:cstheme="minorHAnsi"/>
          <w:szCs w:val="22"/>
        </w:rPr>
        <w:t xml:space="preserve"> </w:t>
      </w:r>
    </w:p>
    <w:p w14:paraId="4360299A" w14:textId="77777777" w:rsidR="00A65842" w:rsidRPr="003F3F8C" w:rsidRDefault="00863840" w:rsidP="00036BB7">
      <w:pPr>
        <w:ind w:hanging="385"/>
        <w:rPr>
          <w:rFonts w:cstheme="minorHAnsi"/>
          <w:szCs w:val="22"/>
        </w:rPr>
      </w:pPr>
      <w:r w:rsidRPr="003F3F8C">
        <w:rPr>
          <w:rFonts w:cstheme="minorHAnsi"/>
          <w:szCs w:val="22"/>
        </w:rPr>
        <w:br w:type="page"/>
      </w:r>
    </w:p>
    <w:p w14:paraId="45FC988F" w14:textId="77777777" w:rsidR="00F20D8E" w:rsidRPr="003F3F8C" w:rsidRDefault="00F20D8E" w:rsidP="00F20D8E">
      <w:pPr>
        <w:pStyle w:val="DefaultText"/>
        <w:rPr>
          <w:szCs w:val="22"/>
          <w:lang w:val="en-GB"/>
        </w:rPr>
      </w:pPr>
      <w:r w:rsidRPr="003F3F8C">
        <w:rPr>
          <w:szCs w:val="22"/>
          <w:lang w:val="en-GB"/>
        </w:rPr>
        <w:lastRenderedPageBreak/>
        <w:t>THIS AGREEMENT is made on</w:t>
      </w:r>
    </w:p>
    <w:p w14:paraId="139BFBE8" w14:textId="77777777" w:rsidR="0040212B" w:rsidRPr="003F3F8C" w:rsidRDefault="00863840" w:rsidP="00F20D8E">
      <w:pPr>
        <w:pStyle w:val="DefaultText"/>
        <w:spacing w:after="240"/>
        <w:rPr>
          <w:szCs w:val="22"/>
          <w:lang w:val="en-GB"/>
        </w:rPr>
      </w:pPr>
      <w:r w:rsidRPr="003F3F8C">
        <w:rPr>
          <w:szCs w:val="22"/>
          <w:lang w:val="en-GB"/>
        </w:rPr>
        <w:t>BETWEEN:-</w:t>
      </w:r>
    </w:p>
    <w:p w14:paraId="5DD5A43C" w14:textId="186A015D" w:rsidR="0040212B" w:rsidRPr="003F3F8C" w:rsidRDefault="001B6A74" w:rsidP="00036BB7">
      <w:pPr>
        <w:pStyle w:val="Heading6"/>
        <w:ind w:hanging="720"/>
      </w:pPr>
      <w:r w:rsidRPr="003F3F8C">
        <w:rPr>
          <w:b/>
        </w:rPr>
        <w:t>S</w:t>
      </w:r>
      <w:r w:rsidR="003C4AAB">
        <w:rPr>
          <w:b/>
        </w:rPr>
        <w:t>OUTHERN</w:t>
      </w:r>
      <w:r w:rsidRPr="003F3F8C">
        <w:rPr>
          <w:b/>
        </w:rPr>
        <w:t xml:space="preserve"> </w:t>
      </w:r>
      <w:r w:rsidR="00863840" w:rsidRPr="003F3F8C">
        <w:rPr>
          <w:b/>
        </w:rPr>
        <w:t>GAS NETWORKS PLC</w:t>
      </w:r>
      <w:r w:rsidR="00863840" w:rsidRPr="003F3F8C">
        <w:t xml:space="preserve">, (Company Number </w:t>
      </w:r>
      <w:r w:rsidR="003C4AAB">
        <w:t>05167021</w:t>
      </w:r>
      <w:r w:rsidR="00863840" w:rsidRPr="003F3F8C">
        <w:t xml:space="preserve">) a company incorporated in </w:t>
      </w:r>
      <w:r w:rsidRPr="003F3F8C">
        <w:t xml:space="preserve"> </w:t>
      </w:r>
      <w:r w:rsidR="003C4AAB">
        <w:t>England and Wales</w:t>
      </w:r>
      <w:r w:rsidR="00863840" w:rsidRPr="003F3F8C">
        <w:t xml:space="preserve"> whose registered office is at </w:t>
      </w:r>
      <w:r w:rsidR="003C4AAB">
        <w:t>St Lawrence</w:t>
      </w:r>
      <w:r w:rsidR="003C4AAB" w:rsidRPr="003F3F8C">
        <w:t xml:space="preserve"> House, </w:t>
      </w:r>
      <w:r w:rsidR="003C4AAB">
        <w:t>Station Approach, Horley, Surrey, RH6 9HJ</w:t>
      </w:r>
      <w:r w:rsidR="00863840" w:rsidRPr="003F3F8C">
        <w:t xml:space="preserve"> </w:t>
      </w:r>
      <w:r w:rsidR="00863840" w:rsidRPr="003F3F8C">
        <w:rPr>
          <w:w w:val="108"/>
        </w:rPr>
        <w:t>(“</w:t>
      </w:r>
      <w:r w:rsidR="008E0949" w:rsidRPr="003F3F8C">
        <w:rPr>
          <w:b/>
          <w:w w:val="108"/>
        </w:rPr>
        <w:t>Network Operator</w:t>
      </w:r>
      <w:r w:rsidR="00863840" w:rsidRPr="003F3F8C">
        <w:rPr>
          <w:w w:val="108"/>
        </w:rPr>
        <w:t>”)</w:t>
      </w:r>
      <w:r w:rsidR="00863840" w:rsidRPr="003F3F8C">
        <w:t>; and</w:t>
      </w:r>
    </w:p>
    <w:p w14:paraId="77B8455E" w14:textId="77777777" w:rsidR="00BE7B83" w:rsidRPr="003F3F8C" w:rsidRDefault="00BE7B83" w:rsidP="00036BB7">
      <w:pPr>
        <w:pStyle w:val="Heading6"/>
        <w:ind w:hanging="720"/>
      </w:pPr>
      <w:r w:rsidRPr="003F3F8C">
        <w:t>[</w:t>
      </w:r>
      <w:r w:rsidRPr="003F3F8C">
        <w:rPr>
          <w:b/>
        </w:rPr>
        <w:t>DFO Company Name</w:t>
      </w:r>
      <w:r w:rsidRPr="003F3F8C">
        <w:t xml:space="preserve">], (Company Number </w:t>
      </w:r>
      <w:r w:rsidRPr="002163D7">
        <w:rPr>
          <w:highlight w:val="yellow"/>
        </w:rPr>
        <w:t>[insert number]</w:t>
      </w:r>
      <w:r w:rsidRPr="003F3F8C">
        <w:t xml:space="preserve">) a company incorporated in </w:t>
      </w:r>
      <w:r w:rsidRPr="002163D7">
        <w:rPr>
          <w:highlight w:val="yellow"/>
        </w:rPr>
        <w:t>[England and Wales/Scotland]</w:t>
      </w:r>
      <w:r w:rsidRPr="003F3F8C">
        <w:t xml:space="preserve"> whose registered office is at </w:t>
      </w:r>
      <w:r w:rsidRPr="002163D7">
        <w:rPr>
          <w:highlight w:val="yellow"/>
        </w:rPr>
        <w:t>[insert address]</w:t>
      </w:r>
      <w:r w:rsidRPr="003F3F8C">
        <w:t xml:space="preserve"> (the “</w:t>
      </w:r>
      <w:r w:rsidR="00521B0C" w:rsidRPr="003F3F8C">
        <w:t>Delivery Facility Operator” or “</w:t>
      </w:r>
      <w:r w:rsidRPr="003F3F8C">
        <w:rPr>
          <w:b/>
        </w:rPr>
        <w:t>DFO</w:t>
      </w:r>
      <w:r w:rsidRPr="003F3F8C">
        <w:t>”</w:t>
      </w:r>
      <w:r w:rsidR="00521B0C" w:rsidRPr="003F3F8C">
        <w:t xml:space="preserve"> as the case may be</w:t>
      </w:r>
      <w:r w:rsidRPr="003F3F8C">
        <w:t>).</w:t>
      </w:r>
    </w:p>
    <w:p w14:paraId="209A27D7" w14:textId="77777777" w:rsidR="0040212B" w:rsidRPr="003F3F8C" w:rsidRDefault="00863840" w:rsidP="00592567">
      <w:pPr>
        <w:pStyle w:val="Heading1"/>
        <w:numPr>
          <w:ilvl w:val="0"/>
          <w:numId w:val="0"/>
        </w:numPr>
        <w:ind w:left="720"/>
      </w:pPr>
      <w:bookmarkStart w:id="0" w:name="_Toc503260158"/>
      <w:r w:rsidRPr="003F3F8C">
        <w:t>WHEREAS:-</w:t>
      </w:r>
      <w:bookmarkEnd w:id="0"/>
    </w:p>
    <w:p w14:paraId="2B48E8D4" w14:textId="1E3ECE70" w:rsidR="0040212B" w:rsidRPr="003F3F8C" w:rsidRDefault="008E0949" w:rsidP="00036BB7">
      <w:pPr>
        <w:pStyle w:val="Heading7"/>
        <w:ind w:hanging="720"/>
      </w:pPr>
      <w:r w:rsidRPr="003F3F8C">
        <w:t xml:space="preserve">The </w:t>
      </w:r>
      <w:r w:rsidR="00521B0C" w:rsidRPr="003F3F8C">
        <w:t xml:space="preserve">Network Operator </w:t>
      </w:r>
      <w:r w:rsidR="00863840" w:rsidRPr="003F3F8C">
        <w:t xml:space="preserve">is the </w:t>
      </w:r>
      <w:r w:rsidR="000F7164" w:rsidRPr="003F3F8C">
        <w:t xml:space="preserve">owner and </w:t>
      </w:r>
      <w:r w:rsidR="00863840" w:rsidRPr="003F3F8C">
        <w:t xml:space="preserve">operator of a gas distribution pipeline system in </w:t>
      </w:r>
      <w:r w:rsidR="001B6A74" w:rsidRPr="003F3F8C">
        <w:t>S</w:t>
      </w:r>
      <w:r w:rsidR="003C4AAB">
        <w:t>outh and South East England</w:t>
      </w:r>
      <w:r w:rsidR="00863840" w:rsidRPr="003F3F8C">
        <w:t xml:space="preserve"> and holds a licence as a gas transporter under the Gas Act 1986 (as amended), pursuant to which </w:t>
      </w:r>
      <w:r w:rsidRPr="003F3F8C">
        <w:t>the Network Operator</w:t>
      </w:r>
      <w:r w:rsidR="00863840" w:rsidRPr="003F3F8C">
        <w:t xml:space="preserve"> has entered into the Uniform Network Code (which incorporates the Uniform Network Code);</w:t>
      </w:r>
    </w:p>
    <w:p w14:paraId="0162F0FA" w14:textId="77777777" w:rsidR="0040212B" w:rsidRPr="003F3F8C" w:rsidRDefault="00863840" w:rsidP="00036BB7">
      <w:pPr>
        <w:pStyle w:val="Heading7"/>
        <w:ind w:hanging="720"/>
      </w:pPr>
      <w:r w:rsidRPr="003F3F8C">
        <w:t>The DFO is the operator of the Delivery Facility;</w:t>
      </w:r>
    </w:p>
    <w:p w14:paraId="1F1E7649" w14:textId="77777777" w:rsidR="0040212B" w:rsidRPr="003F3F8C" w:rsidRDefault="008E0949" w:rsidP="00036BB7">
      <w:pPr>
        <w:pStyle w:val="Heading7"/>
        <w:ind w:hanging="720"/>
      </w:pPr>
      <w:r w:rsidRPr="003F3F8C">
        <w:t>the Network Operator</w:t>
      </w:r>
      <w:r w:rsidR="00863840" w:rsidRPr="003F3F8C">
        <w:t xml:space="preserve"> is the owner and operator of the </w:t>
      </w:r>
      <w:r w:rsidRPr="003F3F8C">
        <w:t xml:space="preserve"> Network Operator</w:t>
      </w:r>
      <w:r w:rsidR="00863840" w:rsidRPr="003F3F8C">
        <w:t xml:space="preserve"> Facility (which will constitute a LDZ System Entry Point for the purposes of the Uniform Network Code) and a Gas Transporter pursuant to the Gas Act;</w:t>
      </w:r>
    </w:p>
    <w:p w14:paraId="6F50D3C6" w14:textId="77777777" w:rsidR="0040212B" w:rsidRPr="003F3F8C" w:rsidRDefault="00863840" w:rsidP="00036BB7">
      <w:pPr>
        <w:pStyle w:val="Heading7"/>
        <w:ind w:hanging="720"/>
      </w:pPr>
      <w:r w:rsidRPr="003F3F8C">
        <w:t xml:space="preserve">The Parties wish to facilitate the safe and efficient operation of the Delivery Facility, </w:t>
      </w:r>
      <w:r w:rsidR="008E0949" w:rsidRPr="003F3F8C">
        <w:t>the Network Operator</w:t>
      </w:r>
      <w:r w:rsidRPr="003F3F8C">
        <w:t xml:space="preserve"> Facility and the System; and</w:t>
      </w:r>
    </w:p>
    <w:p w14:paraId="4D76DB2F" w14:textId="77777777" w:rsidR="0040212B" w:rsidRPr="003F3F8C" w:rsidRDefault="008E0949" w:rsidP="00036BB7">
      <w:pPr>
        <w:pStyle w:val="Heading7"/>
        <w:ind w:hanging="720"/>
      </w:pPr>
      <w:r w:rsidRPr="003F3F8C">
        <w:t>The Network Operator</w:t>
      </w:r>
      <w:r w:rsidR="00863840" w:rsidRPr="003F3F8C">
        <w:t xml:space="preserve"> and the DFO have therefore agreed to enter into this Agreement, which shall be the LDZ System Network Entry Agreement relating to the LDZ System Entry Point for the purposes of Section I of the Transportation Principal Document within the Uniform Network Code, upon the terms and conditions provided herein (including the Local Operating Procedures referred to herein). </w:t>
      </w:r>
    </w:p>
    <w:p w14:paraId="5F6A6556" w14:textId="77777777" w:rsidR="0040212B" w:rsidRPr="003F3F8C" w:rsidRDefault="00863840" w:rsidP="008B497D">
      <w:pPr>
        <w:pStyle w:val="Heading2"/>
        <w:numPr>
          <w:ilvl w:val="0"/>
          <w:numId w:val="0"/>
        </w:numPr>
        <w:ind w:left="720"/>
      </w:pPr>
      <w:r w:rsidRPr="003F3F8C">
        <w:t>In consideration of the mutual obligations and undertakings given herein, IT IS HEREBY AGREED as follows:</w:t>
      </w:r>
    </w:p>
    <w:p w14:paraId="0FBE8CE1" w14:textId="77777777" w:rsidR="0040212B" w:rsidRPr="003F3F8C" w:rsidRDefault="00D36169" w:rsidP="008B497D">
      <w:pPr>
        <w:pStyle w:val="Heading1"/>
      </w:pPr>
      <w:bookmarkStart w:id="1" w:name="_Toc6800346"/>
      <w:bookmarkStart w:id="2" w:name="_Toc6808741"/>
      <w:bookmarkStart w:id="3" w:name="_Toc190070737"/>
      <w:bookmarkStart w:id="4" w:name="_Toc402255853"/>
      <w:bookmarkStart w:id="5" w:name="_Toc503260159"/>
      <w:r w:rsidRPr="003F3F8C">
        <w:t>DEFINITIONS</w:t>
      </w:r>
      <w:bookmarkEnd w:id="1"/>
      <w:bookmarkEnd w:id="2"/>
      <w:bookmarkEnd w:id="3"/>
      <w:bookmarkEnd w:id="4"/>
      <w:bookmarkEnd w:id="5"/>
    </w:p>
    <w:p w14:paraId="2331438E" w14:textId="28DE1E10" w:rsidR="0097473C" w:rsidRPr="003F3F8C" w:rsidRDefault="00D36169" w:rsidP="0097473C">
      <w:pPr>
        <w:pStyle w:val="Heading2"/>
      </w:pPr>
      <w:r w:rsidRPr="003F3F8C">
        <w:t>In this Agreement (including the Appendices heret</w:t>
      </w:r>
      <w:r w:rsidR="00863840" w:rsidRPr="003F3F8C">
        <w:t>o) the following words and expressions shall, unless the context otherwise requires, have the following meanings:</w:t>
      </w:r>
    </w:p>
    <w:p w14:paraId="24B56A73" w14:textId="6B7D475C" w:rsidR="0097473C" w:rsidRDefault="009E7E2E" w:rsidP="00DD6C9C">
      <w:pPr>
        <w:pStyle w:val="Heading2"/>
        <w:numPr>
          <w:ilvl w:val="0"/>
          <w:numId w:val="0"/>
        </w:numPr>
        <w:ind w:left="720"/>
      </w:pPr>
      <w:r>
        <w:t>“</w:t>
      </w:r>
      <w:r w:rsidRPr="00072191">
        <w:rPr>
          <w:b/>
          <w:bCs/>
        </w:rPr>
        <w:t>1 in 20 demand levels</w:t>
      </w:r>
      <w:r>
        <w:t>” means  the peak aggregate daily demand conveyed to supply premises which is exceeded only in 1 year out of 20 years taking into account weather data derived from the previous 50 years.</w:t>
      </w:r>
    </w:p>
    <w:p w14:paraId="6DB98D58" w14:textId="6C341278" w:rsidR="0040212B" w:rsidRPr="003F3F8C" w:rsidRDefault="00863840" w:rsidP="008B497D">
      <w:pPr>
        <w:pStyle w:val="Heading2"/>
        <w:numPr>
          <w:ilvl w:val="0"/>
          <w:numId w:val="0"/>
        </w:numPr>
        <w:ind w:left="720"/>
      </w:pPr>
      <w:r w:rsidRPr="003F3F8C">
        <w:t>“</w:t>
      </w:r>
      <w:r w:rsidRPr="003F3F8C">
        <w:rPr>
          <w:b/>
        </w:rPr>
        <w:t>Actual Flow Rate</w:t>
      </w:r>
      <w:r w:rsidRPr="003F3F8C">
        <w:t>” at any time shall mean the total instantaneous volumetric flow rate, in the form of Gas, expressed in kscm/d that is being delivered at the LDZ System Entry Point;</w:t>
      </w:r>
    </w:p>
    <w:p w14:paraId="2CF2B525" w14:textId="6666542A" w:rsidR="0040212B" w:rsidRPr="003F3F8C" w:rsidRDefault="00863840" w:rsidP="008B497D">
      <w:pPr>
        <w:pStyle w:val="Heading2"/>
        <w:numPr>
          <w:ilvl w:val="0"/>
          <w:numId w:val="0"/>
        </w:numPr>
        <w:ind w:left="720"/>
      </w:pPr>
      <w:r w:rsidRPr="003F3F8C">
        <w:t>“</w:t>
      </w:r>
      <w:r w:rsidRPr="003F3F8C">
        <w:rPr>
          <w:b/>
        </w:rPr>
        <w:t>Additional Site Specific Arrangements</w:t>
      </w:r>
      <w:r w:rsidRPr="003F3F8C">
        <w:t xml:space="preserve">” shall mean those provisions detailed in </w:t>
      </w:r>
      <w:r w:rsidR="00390BAF" w:rsidRPr="003F3F8C">
        <w:fldChar w:fldCharType="begin"/>
      </w:r>
      <w:r w:rsidR="00390BAF" w:rsidRPr="003F3F8C">
        <w:instrText xml:space="preserve"> REF _Ref402984843 \r \h  \* MERGEFORMAT </w:instrText>
      </w:r>
      <w:r w:rsidR="00390BAF" w:rsidRPr="003F3F8C">
        <w:fldChar w:fldCharType="separate"/>
      </w:r>
      <w:r w:rsidR="000F1823">
        <w:t>Schedule 2</w:t>
      </w:r>
      <w:r w:rsidR="00390BAF" w:rsidRPr="003F3F8C">
        <w:fldChar w:fldCharType="end"/>
      </w:r>
      <w:r w:rsidRPr="003F3F8C">
        <w:t xml:space="preserve"> (Local Operating Procedures);</w:t>
      </w:r>
    </w:p>
    <w:p w14:paraId="2EBF3A4F" w14:textId="77777777" w:rsidR="0040212B" w:rsidRPr="003F3F8C" w:rsidRDefault="00863840" w:rsidP="008B497D">
      <w:pPr>
        <w:pStyle w:val="Heading2"/>
        <w:numPr>
          <w:ilvl w:val="0"/>
          <w:numId w:val="0"/>
        </w:numPr>
        <w:ind w:left="720"/>
      </w:pPr>
      <w:r w:rsidRPr="003F3F8C">
        <w:lastRenderedPageBreak/>
        <w:t>“</w:t>
      </w:r>
      <w:r w:rsidRPr="003F3F8C">
        <w:rPr>
          <w:b/>
        </w:rPr>
        <w:t>Affiliate</w:t>
      </w:r>
      <w:r w:rsidRPr="003F3F8C">
        <w:t>”</w:t>
      </w:r>
      <w:r w:rsidRPr="003F3F8C">
        <w:rPr>
          <w:b/>
        </w:rPr>
        <w:t xml:space="preserve"> </w:t>
      </w:r>
      <w:r w:rsidRPr="003F3F8C">
        <w:t>shall mean any subsidiary or any holding company of either Party or any company which is a subsidiary company of the ultimate holding company of either Party where the expressions “holding company” and “subsidiary” having the meanings ascribed thereto by section 1159 of the Companies Act 2006 as amended;</w:t>
      </w:r>
    </w:p>
    <w:p w14:paraId="44B17F7F" w14:textId="77777777" w:rsidR="0040212B" w:rsidRPr="003F3F8C" w:rsidRDefault="00863840" w:rsidP="008B497D">
      <w:pPr>
        <w:pStyle w:val="Heading2"/>
        <w:numPr>
          <w:ilvl w:val="0"/>
          <w:numId w:val="0"/>
        </w:numPr>
        <w:ind w:left="720"/>
      </w:pPr>
      <w:r w:rsidRPr="003F3F8C">
        <w:t>“</w:t>
      </w:r>
      <w:r w:rsidRPr="003F3F8C">
        <w:rPr>
          <w:b/>
        </w:rPr>
        <w:t>Agreement</w:t>
      </w:r>
      <w:r w:rsidRPr="003F3F8C">
        <w:t>”</w:t>
      </w:r>
      <w:r w:rsidRPr="003F3F8C">
        <w:rPr>
          <w:b/>
        </w:rPr>
        <w:t xml:space="preserve"> </w:t>
      </w:r>
      <w:r w:rsidRPr="003F3F8C">
        <w:t>shall mean this agreement including the Schedules, as may be amended in accordance with its terms, and any reference to “</w:t>
      </w:r>
      <w:r w:rsidRPr="003F3F8C">
        <w:rPr>
          <w:b/>
        </w:rPr>
        <w:t>Network Entry Agreement</w:t>
      </w:r>
      <w:r w:rsidRPr="003F3F8C">
        <w:t>” or “</w:t>
      </w:r>
      <w:r w:rsidRPr="003F3F8C">
        <w:rPr>
          <w:b/>
        </w:rPr>
        <w:t>NEA</w:t>
      </w:r>
      <w:r w:rsidRPr="003F3F8C">
        <w:t>” shall be construed accordingly;</w:t>
      </w:r>
    </w:p>
    <w:p w14:paraId="6AAECF1D" w14:textId="77777777" w:rsidR="0040212B" w:rsidRPr="003F3F8C" w:rsidRDefault="00D36169" w:rsidP="008B497D">
      <w:pPr>
        <w:pStyle w:val="Heading2"/>
        <w:numPr>
          <w:ilvl w:val="0"/>
          <w:numId w:val="0"/>
        </w:numPr>
        <w:ind w:left="720"/>
      </w:pPr>
      <w:r w:rsidRPr="003F3F8C">
        <w:t>"</w:t>
      </w:r>
      <w:r w:rsidRPr="003F3F8C">
        <w:rPr>
          <w:b/>
        </w:rPr>
        <w:t>Bar</w:t>
      </w:r>
      <w:r w:rsidRPr="003F3F8C">
        <w:t>"</w:t>
      </w:r>
      <w:r w:rsidR="000603A6" w:rsidRPr="003F3F8C">
        <w:rPr>
          <w:b/>
        </w:rPr>
        <w:t xml:space="preserve"> </w:t>
      </w:r>
      <w:r w:rsidR="0059374F" w:rsidRPr="003F3F8C">
        <w:t>shall be</w:t>
      </w:r>
      <w:r w:rsidR="0059374F" w:rsidRPr="003F3F8C">
        <w:rPr>
          <w:b/>
        </w:rPr>
        <w:t xml:space="preserve"> </w:t>
      </w:r>
      <w:r w:rsidRPr="003F3F8C">
        <w:t>as defined in ISO 1000-1992(E);</w:t>
      </w:r>
    </w:p>
    <w:p w14:paraId="437A8749" w14:textId="77777777" w:rsidR="0040212B" w:rsidRPr="003F3F8C" w:rsidRDefault="00863840" w:rsidP="008B497D">
      <w:pPr>
        <w:pStyle w:val="Heading2"/>
        <w:numPr>
          <w:ilvl w:val="0"/>
          <w:numId w:val="0"/>
        </w:numPr>
        <w:ind w:left="720"/>
      </w:pPr>
      <w:r w:rsidRPr="003F3F8C">
        <w:t>“</w:t>
      </w:r>
      <w:r w:rsidRPr="003F3F8C">
        <w:rPr>
          <w:b/>
        </w:rPr>
        <w:t>Calorific Value</w:t>
      </w:r>
      <w:r w:rsidRPr="003F3F8C">
        <w:t>”</w:t>
      </w:r>
      <w:r w:rsidRPr="003F3F8C">
        <w:rPr>
          <w:b/>
        </w:rPr>
        <w:t xml:space="preserve"> </w:t>
      </w:r>
      <w:r w:rsidRPr="003F3F8C">
        <w:t xml:space="preserve">that number of Megajoules produced by the complete combustion at a constant Standard </w:t>
      </w:r>
      <w:r w:rsidRPr="003F3F8C">
        <w:rPr>
          <w:spacing w:val="-2"/>
        </w:rPr>
        <w:t>Pressure of 1 Cubic Metre of gas at a Standard Temperature with excess</w:t>
      </w:r>
      <w:r w:rsidRPr="003F3F8C">
        <w:t xml:space="preserve"> air at the same temperature and pressure as the gas when the products of combustion are cooled to 15°C and when the water formed by combustion is condensed to the liquid state and the products of combustion contain the same total mass of water vapour as the gas and air before combustion; and for the avoidance of doubt calorific value shall be REAL as defined in ISO 6976-1:1995(E);</w:t>
      </w:r>
    </w:p>
    <w:p w14:paraId="482C4D8E" w14:textId="4655D44A" w:rsidR="009E7E2E" w:rsidRPr="009E7E2E" w:rsidRDefault="009E7E2E" w:rsidP="008B497D">
      <w:pPr>
        <w:pStyle w:val="Heading2"/>
        <w:numPr>
          <w:ilvl w:val="0"/>
          <w:numId w:val="0"/>
        </w:numPr>
        <w:ind w:left="720"/>
      </w:pPr>
      <w:r>
        <w:t>“</w:t>
      </w:r>
      <w:r>
        <w:rPr>
          <w:b/>
          <w:bCs/>
        </w:rPr>
        <w:t>Capacity study</w:t>
      </w:r>
      <w:r>
        <w:t>” means the document provided by SGN or the Delivery Facility Operator prior to the Network Connection Agreement.</w:t>
      </w:r>
    </w:p>
    <w:p w14:paraId="23BF85ED" w14:textId="31A2A8A3" w:rsidR="0040212B" w:rsidRPr="003F3F8C" w:rsidRDefault="00863840" w:rsidP="008B497D">
      <w:pPr>
        <w:pStyle w:val="Heading2"/>
        <w:numPr>
          <w:ilvl w:val="0"/>
          <w:numId w:val="0"/>
        </w:numPr>
        <w:ind w:left="720"/>
      </w:pPr>
      <w:r w:rsidRPr="003F3F8C">
        <w:t>“</w:t>
      </w:r>
      <w:r w:rsidRPr="003F3F8C">
        <w:rPr>
          <w:b/>
        </w:rPr>
        <w:t>Commencement Date</w:t>
      </w:r>
      <w:r w:rsidRPr="003F3F8C">
        <w:t xml:space="preserve">” shall mean </w:t>
      </w:r>
      <w:r w:rsidR="00BE7B83" w:rsidRPr="00F81B3C">
        <w:rPr>
          <w:highlight w:val="yellow"/>
        </w:rPr>
        <w:t>[insert date]</w:t>
      </w:r>
      <w:r w:rsidRPr="003F3F8C">
        <w:t xml:space="preserve"> notwithstanding the date or dates hereof;</w:t>
      </w:r>
    </w:p>
    <w:p w14:paraId="564176FC" w14:textId="77777777" w:rsidR="0040212B" w:rsidRPr="003F3F8C" w:rsidRDefault="00863840" w:rsidP="008B497D">
      <w:pPr>
        <w:pStyle w:val="Heading2"/>
        <w:numPr>
          <w:ilvl w:val="0"/>
          <w:numId w:val="0"/>
        </w:numPr>
        <w:ind w:left="720"/>
        <w:rPr>
          <w:kern w:val="2"/>
        </w:rPr>
      </w:pPr>
      <w:r w:rsidRPr="003F3F8C">
        <w:rPr>
          <w:kern w:val="2"/>
        </w:rPr>
        <w:t>“</w:t>
      </w:r>
      <w:r w:rsidRPr="003F3F8C">
        <w:rPr>
          <w:b/>
          <w:kern w:val="2"/>
        </w:rPr>
        <w:t>Competent Authority</w:t>
      </w:r>
      <w:r w:rsidRPr="003F3F8C">
        <w:rPr>
          <w:kern w:val="2"/>
        </w:rPr>
        <w:t xml:space="preserve">” means the Gas and Electricity Markets Authority, Ofgem, or any local, national or supra national agency, authority, department, inspectorate, minister, ministry, court, tribunal or official or public or statutory person (whether autonomous or not) of, the United Kingdom (or the government thereof) or of the European Union which has jurisdiction over </w:t>
      </w:r>
      <w:r w:rsidR="008E0949" w:rsidRPr="003F3F8C">
        <w:rPr>
          <w:kern w:val="2"/>
        </w:rPr>
        <w:t>the Network Operator</w:t>
      </w:r>
      <w:r w:rsidRPr="003F3F8C">
        <w:rPr>
          <w:kern w:val="2"/>
        </w:rPr>
        <w:t xml:space="preserve"> or the DFO or the subject matter of this Agreement;</w:t>
      </w:r>
    </w:p>
    <w:p w14:paraId="1AD12E4A" w14:textId="77777777" w:rsidR="0040212B" w:rsidRPr="003F3F8C" w:rsidRDefault="00D36169" w:rsidP="008B497D">
      <w:pPr>
        <w:pStyle w:val="Heading2"/>
        <w:numPr>
          <w:ilvl w:val="0"/>
          <w:numId w:val="0"/>
        </w:numPr>
        <w:ind w:left="720"/>
      </w:pPr>
      <w:r w:rsidRPr="003F3F8C">
        <w:rPr>
          <w:b/>
        </w:rPr>
        <w:t>"Cubic Metre" or "m</w:t>
      </w:r>
      <w:r w:rsidRPr="003F3F8C">
        <w:rPr>
          <w:b/>
          <w:vertAlign w:val="superscript"/>
        </w:rPr>
        <w:t>3</w:t>
      </w:r>
      <w:r w:rsidRPr="003F3F8C">
        <w:rPr>
          <w:b/>
        </w:rPr>
        <w:t xml:space="preserve">": </w:t>
      </w:r>
      <w:r w:rsidRPr="003F3F8C">
        <w:rPr>
          <w:bCs/>
        </w:rPr>
        <w:t xml:space="preserve">means, </w:t>
      </w:r>
      <w:r w:rsidRPr="003F3F8C">
        <w:t xml:space="preserve">when applied to gas, that amount of gas which at Standard Temperature </w:t>
      </w:r>
      <w:r w:rsidRPr="003F3F8C">
        <w:rPr>
          <w:spacing w:val="-2"/>
        </w:rPr>
        <w:t>and Standard Pressure and being free of water vapour occupies one 1</w:t>
      </w:r>
      <w:r w:rsidR="00863840" w:rsidRPr="003F3F8C">
        <w:t xml:space="preserve"> cubic metre;</w:t>
      </w:r>
    </w:p>
    <w:p w14:paraId="4CA5BBCC" w14:textId="77777777" w:rsidR="0040212B" w:rsidRPr="003F3F8C" w:rsidRDefault="00863840" w:rsidP="008B497D">
      <w:pPr>
        <w:pStyle w:val="Heading2"/>
        <w:numPr>
          <w:ilvl w:val="0"/>
          <w:numId w:val="0"/>
        </w:numPr>
        <w:ind w:left="720"/>
      </w:pPr>
      <w:r w:rsidRPr="003F3F8C">
        <w:rPr>
          <w:b/>
        </w:rPr>
        <w:t>"°C"</w:t>
      </w:r>
      <w:r w:rsidRPr="003F3F8C">
        <w:t>: refers to a thermodynamic temperature scale, the particular interval between the temperature in Kelvin and the temperature 273.15 Kelvin as defined in ISO 1000-1992(E);</w:t>
      </w:r>
    </w:p>
    <w:p w14:paraId="79FC6E77" w14:textId="77777777" w:rsidR="0040212B" w:rsidRPr="003F3F8C" w:rsidRDefault="00863840" w:rsidP="008B497D">
      <w:pPr>
        <w:pStyle w:val="Heading2"/>
        <w:numPr>
          <w:ilvl w:val="0"/>
          <w:numId w:val="0"/>
        </w:numPr>
        <w:ind w:left="720"/>
      </w:pPr>
      <w:r w:rsidRPr="003F3F8C">
        <w:t>“</w:t>
      </w:r>
      <w:r w:rsidRPr="003F3F8C">
        <w:rPr>
          <w:b/>
        </w:rPr>
        <w:t>D-1 Gas Day</w:t>
      </w:r>
      <w:r w:rsidRPr="003F3F8C">
        <w:t>” shall mean the Day before the Gas Day;</w:t>
      </w:r>
    </w:p>
    <w:p w14:paraId="3BFE999C" w14:textId="77777777" w:rsidR="0040212B" w:rsidRPr="003F3F8C" w:rsidRDefault="00863840" w:rsidP="008B497D">
      <w:pPr>
        <w:pStyle w:val="Heading2"/>
        <w:numPr>
          <w:ilvl w:val="0"/>
          <w:numId w:val="0"/>
        </w:numPr>
        <w:ind w:left="720"/>
      </w:pPr>
      <w:r w:rsidRPr="003F3F8C">
        <w:t>“</w:t>
      </w:r>
      <w:r w:rsidRPr="003F3F8C">
        <w:rPr>
          <w:b/>
        </w:rPr>
        <w:t>D Gas Day</w:t>
      </w:r>
      <w:r w:rsidRPr="003F3F8C">
        <w:t>”</w:t>
      </w:r>
      <w:r w:rsidRPr="003F3F8C">
        <w:rPr>
          <w:b/>
        </w:rPr>
        <w:t xml:space="preserve"> </w:t>
      </w:r>
      <w:r w:rsidRPr="003F3F8C">
        <w:t>shall mean the Gas Day;</w:t>
      </w:r>
    </w:p>
    <w:p w14:paraId="11CBFA3D" w14:textId="77777777" w:rsidR="0040212B" w:rsidRPr="003F3F8C" w:rsidRDefault="00863840" w:rsidP="008B497D">
      <w:pPr>
        <w:pStyle w:val="Heading2"/>
        <w:numPr>
          <w:ilvl w:val="0"/>
          <w:numId w:val="0"/>
        </w:numPr>
        <w:ind w:left="720"/>
      </w:pPr>
      <w:r w:rsidRPr="003F3F8C">
        <w:t>“</w:t>
      </w:r>
      <w:r w:rsidRPr="003F3F8C">
        <w:rPr>
          <w:b/>
        </w:rPr>
        <w:t>D+1 Gas Day</w:t>
      </w:r>
      <w:r w:rsidRPr="003F3F8C">
        <w:t>”</w:t>
      </w:r>
      <w:r w:rsidRPr="003F3F8C">
        <w:rPr>
          <w:b/>
        </w:rPr>
        <w:t xml:space="preserve"> </w:t>
      </w:r>
      <w:r w:rsidRPr="003F3F8C">
        <w:t>shall mean the Day after the Gas Day;</w:t>
      </w:r>
    </w:p>
    <w:p w14:paraId="46B4C404" w14:textId="6826A702" w:rsidR="0040212B" w:rsidRPr="003F3F8C" w:rsidRDefault="00863840" w:rsidP="008B497D">
      <w:pPr>
        <w:pStyle w:val="Heading2"/>
        <w:numPr>
          <w:ilvl w:val="0"/>
          <w:numId w:val="0"/>
        </w:numPr>
        <w:ind w:left="720"/>
      </w:pPr>
      <w:r w:rsidRPr="003F3F8C">
        <w:t>“</w:t>
      </w:r>
      <w:r w:rsidRPr="003F3F8C">
        <w:rPr>
          <w:b/>
        </w:rPr>
        <w:t>Daily Flow Notification</w:t>
      </w:r>
      <w:r w:rsidRPr="003F3F8C">
        <w:t>” or “</w:t>
      </w:r>
      <w:r w:rsidRPr="003F3F8C">
        <w:rPr>
          <w:b/>
        </w:rPr>
        <w:t>DFN</w:t>
      </w:r>
      <w:r w:rsidRPr="003F3F8C">
        <w:t>”</w:t>
      </w:r>
      <w:r w:rsidRPr="003F3F8C">
        <w:rPr>
          <w:b/>
        </w:rPr>
        <w:t xml:space="preserve"> </w:t>
      </w:r>
      <w:r w:rsidRPr="003F3F8C">
        <w:t xml:space="preserve">shall be the notification given by facsimile (or other agreed means) by the DFO to </w:t>
      </w:r>
      <w:r w:rsidR="008E0949" w:rsidRPr="003F3F8C">
        <w:t>the Network Operator</w:t>
      </w:r>
      <w:r w:rsidRPr="003F3F8C">
        <w:t xml:space="preserve"> in respect of a Gas Day showing the daily notifications in the form set out in</w:t>
      </w:r>
      <w:r w:rsidR="00BE7B83" w:rsidRPr="003F3F8C">
        <w:t xml:space="preserve"> </w:t>
      </w:r>
      <w:r w:rsidR="00390BAF" w:rsidRPr="003F3F8C">
        <w:fldChar w:fldCharType="begin"/>
      </w:r>
      <w:r w:rsidR="00390BAF" w:rsidRPr="003F3F8C">
        <w:instrText xml:space="preserve"> REF _Ref405216925 \r \h  \* MERGEFORMAT </w:instrText>
      </w:r>
      <w:r w:rsidR="00390BAF" w:rsidRPr="003F3F8C">
        <w:fldChar w:fldCharType="separate"/>
      </w:r>
      <w:r w:rsidR="000F1823">
        <w:t>Schedule 3</w:t>
      </w:r>
      <w:r w:rsidR="00390BAF" w:rsidRPr="003F3F8C">
        <w:fldChar w:fldCharType="end"/>
      </w:r>
      <w:r w:rsidRPr="003F3F8C">
        <w:t>;</w:t>
      </w:r>
    </w:p>
    <w:p w14:paraId="233B9395" w14:textId="77777777" w:rsidR="0040212B" w:rsidRPr="003F3F8C" w:rsidRDefault="00863840" w:rsidP="008B497D">
      <w:pPr>
        <w:pStyle w:val="Heading2"/>
        <w:numPr>
          <w:ilvl w:val="0"/>
          <w:numId w:val="0"/>
        </w:numPr>
        <w:ind w:left="720"/>
      </w:pPr>
      <w:r w:rsidRPr="003F3F8C">
        <w:t>“</w:t>
      </w:r>
      <w:r w:rsidRPr="003F3F8C">
        <w:rPr>
          <w:b/>
        </w:rPr>
        <w:t>Day</w:t>
      </w:r>
      <w:r w:rsidRPr="003F3F8C">
        <w:t>” shall have the meaning specified in the General Terms Section C paragraph 2.2.1 (a) of the Uniform Network Code;</w:t>
      </w:r>
    </w:p>
    <w:p w14:paraId="005F7201" w14:textId="77777777" w:rsidR="0040212B" w:rsidRPr="003F3F8C" w:rsidRDefault="00863840" w:rsidP="008B497D">
      <w:pPr>
        <w:pStyle w:val="Heading2"/>
        <w:numPr>
          <w:ilvl w:val="0"/>
          <w:numId w:val="0"/>
        </w:numPr>
        <w:ind w:left="720"/>
      </w:pPr>
      <w:r w:rsidRPr="003F3F8C">
        <w:t>“</w:t>
      </w:r>
      <w:r w:rsidRPr="003F3F8C">
        <w:rPr>
          <w:b/>
        </w:rPr>
        <w:t>Delivery Facility</w:t>
      </w:r>
      <w:r w:rsidRPr="003F3F8C">
        <w:t>”</w:t>
      </w:r>
      <w:r w:rsidRPr="003F3F8C">
        <w:rPr>
          <w:b/>
        </w:rPr>
        <w:t xml:space="preserve"> </w:t>
      </w:r>
      <w:r w:rsidRPr="003F3F8C">
        <w:t xml:space="preserve">shall mean the facility operated by the DFO at the Site as detailed within Schedule 1 from which Gas may be tendered for delivery at the </w:t>
      </w:r>
      <w:r w:rsidR="008E0949" w:rsidRPr="003F3F8C">
        <w:t>Network Operator</w:t>
      </w:r>
      <w:r w:rsidRPr="003F3F8C">
        <w:t xml:space="preserve"> Facility for injection to LDZ System Entry Point and, for the avoidance of doubt, is a Connected Delivery </w:t>
      </w:r>
      <w:r w:rsidRPr="003F3F8C">
        <w:lastRenderedPageBreak/>
        <w:t>Facility as defined in Section I of the Transportation Principal Document;</w:t>
      </w:r>
    </w:p>
    <w:p w14:paraId="27EEB7DB" w14:textId="77777777" w:rsidR="0040212B" w:rsidRPr="003F3F8C" w:rsidRDefault="00863840" w:rsidP="008B497D">
      <w:pPr>
        <w:pStyle w:val="Heading2"/>
        <w:numPr>
          <w:ilvl w:val="0"/>
          <w:numId w:val="0"/>
        </w:numPr>
        <w:ind w:left="720"/>
      </w:pPr>
      <w:r w:rsidRPr="003F3F8C">
        <w:t>“</w:t>
      </w:r>
      <w:r w:rsidRPr="003F3F8C">
        <w:rPr>
          <w:b/>
        </w:rPr>
        <w:t>Delivery Facility Operator</w:t>
      </w:r>
      <w:r w:rsidRPr="003F3F8C">
        <w:t>” or “</w:t>
      </w:r>
      <w:r w:rsidRPr="003F3F8C">
        <w:rPr>
          <w:b/>
        </w:rPr>
        <w:t>DFO</w:t>
      </w:r>
      <w:r w:rsidRPr="003F3F8C">
        <w:t>”</w:t>
      </w:r>
      <w:r w:rsidRPr="003F3F8C">
        <w:rPr>
          <w:b/>
        </w:rPr>
        <w:t xml:space="preserve"> </w:t>
      </w:r>
      <w:r w:rsidRPr="003F3F8C">
        <w:t>shall mean the operator of the Delivery Facility as defined within this Agreement, including its successors in title and permitted assignees;</w:t>
      </w:r>
    </w:p>
    <w:p w14:paraId="62560BF5" w14:textId="4F75C834" w:rsidR="00D2468E" w:rsidRPr="003F3F8C" w:rsidRDefault="00863840" w:rsidP="008B497D">
      <w:pPr>
        <w:pStyle w:val="Heading2"/>
        <w:numPr>
          <w:ilvl w:val="0"/>
          <w:numId w:val="0"/>
        </w:numPr>
        <w:ind w:left="720"/>
      </w:pPr>
      <w:r w:rsidRPr="003F3F8C">
        <w:t>“</w:t>
      </w:r>
      <w:r w:rsidRPr="003F3F8C">
        <w:rPr>
          <w:b/>
        </w:rPr>
        <w:t>Delivery Facility Representative</w:t>
      </w:r>
      <w:r w:rsidRPr="003F3F8C">
        <w:t>”</w:t>
      </w:r>
      <w:r w:rsidRPr="003F3F8C">
        <w:rPr>
          <w:b/>
        </w:rPr>
        <w:t xml:space="preserve"> </w:t>
      </w:r>
      <w:r w:rsidRPr="003F3F8C">
        <w:t xml:space="preserve">shall mean the person notified in writing by the DFO from time to time to </w:t>
      </w:r>
      <w:r w:rsidR="008E0949" w:rsidRPr="003F3F8C">
        <w:t>the Network Operator</w:t>
      </w:r>
      <w:r w:rsidRPr="003F3F8C">
        <w:t xml:space="preserve"> as its representative for the provision and receipt of information in accordance with the Local Operating Procedures set out in </w:t>
      </w:r>
      <w:r w:rsidR="00390BAF" w:rsidRPr="003F3F8C">
        <w:fldChar w:fldCharType="begin"/>
      </w:r>
      <w:r w:rsidR="00390BAF" w:rsidRPr="003F3F8C">
        <w:instrText xml:space="preserve"> REF _Ref405216949 \r \h  \* MERGEFORMAT </w:instrText>
      </w:r>
      <w:r w:rsidR="00390BAF" w:rsidRPr="003F3F8C">
        <w:fldChar w:fldCharType="separate"/>
      </w:r>
      <w:r w:rsidR="000F1823">
        <w:t>Schedule 5</w:t>
      </w:r>
      <w:r w:rsidR="00390BAF" w:rsidRPr="003F3F8C">
        <w:fldChar w:fldCharType="end"/>
      </w:r>
      <w:r w:rsidR="00BE7B83" w:rsidRPr="003F3F8C">
        <w:t>;</w:t>
      </w:r>
    </w:p>
    <w:p w14:paraId="69FAE50D" w14:textId="2F7464B3" w:rsidR="001C03A6" w:rsidRPr="003F3F8C" w:rsidRDefault="001C03A6" w:rsidP="008B497D">
      <w:pPr>
        <w:pStyle w:val="Heading2"/>
        <w:numPr>
          <w:ilvl w:val="0"/>
          <w:numId w:val="0"/>
        </w:numPr>
        <w:ind w:left="720"/>
        <w:rPr>
          <w:kern w:val="2"/>
        </w:rPr>
      </w:pPr>
      <w:r w:rsidRPr="003F3F8C">
        <w:t>“</w:t>
      </w:r>
      <w:r w:rsidRPr="003F3F8C">
        <w:rPr>
          <w:b/>
        </w:rPr>
        <w:t>Directive</w:t>
      </w:r>
      <w:r w:rsidRPr="003F3F8C">
        <w:t>”</w:t>
      </w:r>
      <w:r w:rsidRPr="003F3F8C">
        <w:rPr>
          <w:spacing w:val="-8"/>
        </w:rPr>
        <w:t xml:space="preserve"> </w:t>
      </w:r>
      <w:r w:rsidRPr="003F3F8C">
        <w:t>shall</w:t>
      </w:r>
      <w:r w:rsidRPr="003F3F8C">
        <w:rPr>
          <w:spacing w:val="-11"/>
        </w:rPr>
        <w:t xml:space="preserve"> </w:t>
      </w:r>
      <w:r w:rsidRPr="003F3F8C">
        <w:t>mean</w:t>
      </w:r>
      <w:r w:rsidRPr="003F3F8C">
        <w:rPr>
          <w:spacing w:val="-9"/>
        </w:rPr>
        <w:t xml:space="preserve"> </w:t>
      </w:r>
      <w:r w:rsidRPr="003F3F8C">
        <w:t>any</w:t>
      </w:r>
      <w:r w:rsidRPr="003F3F8C">
        <w:rPr>
          <w:spacing w:val="-10"/>
        </w:rPr>
        <w:t xml:space="preserve"> </w:t>
      </w:r>
      <w:r w:rsidRPr="003F3F8C">
        <w:t>present</w:t>
      </w:r>
      <w:r w:rsidRPr="003F3F8C">
        <w:rPr>
          <w:spacing w:val="-10"/>
        </w:rPr>
        <w:t xml:space="preserve"> </w:t>
      </w:r>
      <w:r w:rsidRPr="003F3F8C">
        <w:t>or</w:t>
      </w:r>
      <w:r w:rsidRPr="003F3F8C">
        <w:rPr>
          <w:spacing w:val="-10"/>
        </w:rPr>
        <w:t xml:space="preserve"> </w:t>
      </w:r>
      <w:r w:rsidRPr="003F3F8C">
        <w:t>future</w:t>
      </w:r>
      <w:r w:rsidRPr="003F3F8C">
        <w:rPr>
          <w:spacing w:val="-8"/>
        </w:rPr>
        <w:t xml:space="preserve"> </w:t>
      </w:r>
      <w:r w:rsidRPr="003F3F8C">
        <w:t>directive,</w:t>
      </w:r>
      <w:r w:rsidRPr="003F3F8C">
        <w:rPr>
          <w:spacing w:val="-10"/>
        </w:rPr>
        <w:t xml:space="preserve"> </w:t>
      </w:r>
      <w:r w:rsidRPr="003F3F8C">
        <w:t>request,</w:t>
      </w:r>
      <w:r w:rsidRPr="003F3F8C">
        <w:rPr>
          <w:spacing w:val="-10"/>
        </w:rPr>
        <w:t xml:space="preserve"> </w:t>
      </w:r>
      <w:r w:rsidRPr="003F3F8C">
        <w:t>requirement,</w:t>
      </w:r>
      <w:r w:rsidRPr="003F3F8C">
        <w:rPr>
          <w:spacing w:val="-8"/>
        </w:rPr>
        <w:t xml:space="preserve"> </w:t>
      </w:r>
      <w:r w:rsidRPr="003F3F8C">
        <w:t>instruction,</w:t>
      </w:r>
      <w:r w:rsidRPr="003F3F8C">
        <w:rPr>
          <w:spacing w:val="-9"/>
        </w:rPr>
        <w:t xml:space="preserve"> </w:t>
      </w:r>
      <w:r w:rsidRPr="003F3F8C">
        <w:t xml:space="preserve">code of practice, direction, rule or action of non-objection of any Competent </w:t>
      </w:r>
      <w:r w:rsidRPr="003F3F8C">
        <w:rPr>
          <w:spacing w:val="-3"/>
        </w:rPr>
        <w:t xml:space="preserve">Authority, </w:t>
      </w:r>
      <w:r w:rsidRPr="003F3F8C">
        <w:t xml:space="preserve">(but only if it has the </w:t>
      </w:r>
      <w:r w:rsidRPr="003F3F8C">
        <w:rPr>
          <w:spacing w:val="-3"/>
        </w:rPr>
        <w:t xml:space="preserve">force </w:t>
      </w:r>
      <w:r w:rsidRPr="003F3F8C">
        <w:t>of law or either Party is bound to comply with it, or in the case of the Network Operator only if it is reasonable in all the circumstances for it to be treated as though it had legal force) and includes any modification, extension or replacement</w:t>
      </w:r>
      <w:r w:rsidRPr="003F3F8C">
        <w:rPr>
          <w:spacing w:val="-3"/>
        </w:rPr>
        <w:t xml:space="preserve"> </w:t>
      </w:r>
      <w:r w:rsidRPr="003F3F8C">
        <w:t>thereof</w:t>
      </w:r>
      <w:r w:rsidR="00E10325">
        <w:rPr>
          <w:kern w:val="2"/>
        </w:rPr>
        <w:t>;</w:t>
      </w:r>
    </w:p>
    <w:p w14:paraId="76FC89A0" w14:textId="77777777" w:rsidR="0040212B" w:rsidRPr="003F3F8C" w:rsidRDefault="00863840" w:rsidP="008B497D">
      <w:pPr>
        <w:pStyle w:val="Heading2"/>
        <w:numPr>
          <w:ilvl w:val="0"/>
          <w:numId w:val="0"/>
        </w:numPr>
        <w:ind w:left="720"/>
      </w:pPr>
      <w:r w:rsidRPr="003F3F8C">
        <w:t>“</w:t>
      </w:r>
      <w:r w:rsidRPr="003F3F8C">
        <w:rPr>
          <w:b/>
        </w:rPr>
        <w:t xml:space="preserve">Duly </w:t>
      </w:r>
      <w:r w:rsidR="00D36169" w:rsidRPr="003F3F8C">
        <w:rPr>
          <w:b/>
        </w:rPr>
        <w:t>Authorised</w:t>
      </w:r>
      <w:r w:rsidRPr="003F3F8C">
        <w:rPr>
          <w:b/>
        </w:rPr>
        <w:t xml:space="preserve"> Representative</w:t>
      </w:r>
      <w:r w:rsidRPr="003F3F8C">
        <w:t>”</w:t>
      </w:r>
      <w:r w:rsidRPr="003F3F8C">
        <w:rPr>
          <w:b/>
        </w:rPr>
        <w:t xml:space="preserve"> </w:t>
      </w:r>
      <w:r w:rsidRPr="003F3F8C">
        <w:t xml:space="preserve">shall mean any of those employees of a Party whose names have been notified in writing to the other Party as having authority to bind the Party in circumstances where its agreement is required hereunder and, until otherwise notified, shall in the case of </w:t>
      </w:r>
      <w:r w:rsidR="008E0949" w:rsidRPr="003F3F8C">
        <w:t>the Network Operator</w:t>
      </w:r>
      <w:r w:rsidRPr="003F3F8C">
        <w:t xml:space="preserve"> be such person who from time to time shall occupy the position of Network Director and in the case of the DFO, shall be such person who from time to time shall occupy the position of site manager. For the avoidance of doubt, the Duly Authorised Representative will not be the Delivery Facility Representative or the </w:t>
      </w:r>
      <w:r w:rsidR="008E0949" w:rsidRPr="003F3F8C">
        <w:t>Network Operator</w:t>
      </w:r>
      <w:r w:rsidRPr="003F3F8C">
        <w:t xml:space="preserve"> Shift Representative;</w:t>
      </w:r>
    </w:p>
    <w:p w14:paraId="06422B99" w14:textId="77777777" w:rsidR="0040212B" w:rsidRPr="003F3F8C" w:rsidRDefault="00863840" w:rsidP="008B497D">
      <w:pPr>
        <w:pStyle w:val="Heading2"/>
        <w:numPr>
          <w:ilvl w:val="0"/>
          <w:numId w:val="0"/>
        </w:numPr>
        <w:ind w:left="720"/>
      </w:pPr>
      <w:r w:rsidRPr="003F3F8C">
        <w:t>“</w:t>
      </w:r>
      <w:r w:rsidRPr="003F3F8C">
        <w:rPr>
          <w:b/>
        </w:rPr>
        <w:t>Emergency Shut Down Condition</w:t>
      </w:r>
      <w:r w:rsidRPr="003F3F8C">
        <w:t>”</w:t>
      </w:r>
      <w:r w:rsidRPr="003F3F8C">
        <w:rPr>
          <w:b/>
        </w:rPr>
        <w:t xml:space="preserve"> </w:t>
      </w:r>
      <w:r w:rsidRPr="003F3F8C">
        <w:t xml:space="preserve">shall mean any condition requiring </w:t>
      </w:r>
      <w:r w:rsidR="008E0949" w:rsidRPr="003F3F8C">
        <w:t>the Network Operator</w:t>
      </w:r>
      <w:r w:rsidRPr="003F3F8C">
        <w:t xml:space="preserve">, in accordance with the Safety Case or any Legal Requirements, to cease forthwith to accept Gas at the LDZ System Entry Point in the interest of preventing possible damage to the System or the injury or death of any person, include cessation where gas delivered to the </w:t>
      </w:r>
      <w:r w:rsidR="008E0949" w:rsidRPr="003F3F8C">
        <w:t>Network Operator</w:t>
      </w:r>
      <w:r w:rsidRPr="003F3F8C">
        <w:t xml:space="preserve"> Facility is not compliant with the Gas Entry Conditions;</w:t>
      </w:r>
    </w:p>
    <w:p w14:paraId="19BEAF71" w14:textId="77777777" w:rsidR="0040212B" w:rsidRPr="003F3F8C" w:rsidRDefault="00863840" w:rsidP="008B497D">
      <w:pPr>
        <w:pStyle w:val="Heading2"/>
        <w:numPr>
          <w:ilvl w:val="0"/>
          <w:numId w:val="0"/>
        </w:numPr>
        <w:ind w:left="720"/>
      </w:pPr>
      <w:r w:rsidRPr="003F3F8C">
        <w:rPr>
          <w:w w:val="108"/>
        </w:rPr>
        <w:t>“</w:t>
      </w:r>
      <w:r w:rsidRPr="003F3F8C">
        <w:rPr>
          <w:b/>
        </w:rPr>
        <w:t>End of Day Volume</w:t>
      </w:r>
      <w:r w:rsidRPr="003F3F8C">
        <w:rPr>
          <w:w w:val="108"/>
        </w:rPr>
        <w:t xml:space="preserve">” </w:t>
      </w:r>
      <w:r w:rsidRPr="003F3F8C">
        <w:t>shall mean the total volume of Gas, in kscm/d, delivered at the LDZ System Entry Point during the Gas Day;</w:t>
      </w:r>
    </w:p>
    <w:p w14:paraId="6D424687" w14:textId="77777777" w:rsidR="0040212B" w:rsidRPr="003F3F8C" w:rsidRDefault="00863840" w:rsidP="008B497D">
      <w:pPr>
        <w:pStyle w:val="Heading2"/>
        <w:numPr>
          <w:ilvl w:val="0"/>
          <w:numId w:val="0"/>
        </w:numPr>
        <w:ind w:left="720"/>
      </w:pPr>
      <w:r w:rsidRPr="003F3F8C">
        <w:t>“</w:t>
      </w:r>
      <w:r w:rsidRPr="003F3F8C">
        <w:rPr>
          <w:b/>
        </w:rPr>
        <w:t>End of Day Energy Quantity</w:t>
      </w:r>
      <w:r w:rsidRPr="003F3F8C">
        <w:t>” shall mean the total quantity of energy of Gas, in MWh, delivered at the LDZ System Entry Point during the Gas Day;</w:t>
      </w:r>
    </w:p>
    <w:p w14:paraId="5268ACAD" w14:textId="336C235B" w:rsidR="0040212B" w:rsidRPr="003F3F8C" w:rsidRDefault="00863840" w:rsidP="008B497D">
      <w:pPr>
        <w:pStyle w:val="Heading2"/>
        <w:numPr>
          <w:ilvl w:val="0"/>
          <w:numId w:val="0"/>
        </w:numPr>
        <w:ind w:left="720"/>
      </w:pPr>
      <w:r w:rsidRPr="003F3F8C">
        <w:t>“</w:t>
      </w:r>
      <w:r w:rsidRPr="003F3F8C">
        <w:rPr>
          <w:b/>
        </w:rPr>
        <w:t>Exact Hour</w:t>
      </w:r>
      <w:r w:rsidRPr="003F3F8C">
        <w:t>” shall mean the time in full hours and minutes (e.g. 15.00 hours is an Exact Hour) except that the time 23.59 hours will be used as the Exact Hour for midnight;</w:t>
      </w:r>
    </w:p>
    <w:p w14:paraId="07C0D7A4" w14:textId="77777777" w:rsidR="0040212B" w:rsidRPr="003F3F8C" w:rsidRDefault="00863840" w:rsidP="008B497D">
      <w:pPr>
        <w:pStyle w:val="Heading2"/>
        <w:numPr>
          <w:ilvl w:val="0"/>
          <w:numId w:val="0"/>
        </w:numPr>
        <w:ind w:left="720"/>
      </w:pPr>
      <w:r w:rsidRPr="003F3F8C">
        <w:t>“</w:t>
      </w:r>
      <w:r w:rsidRPr="003F3F8C">
        <w:rPr>
          <w:b/>
        </w:rPr>
        <w:t>Expected End of Day Volumetric Quantity</w:t>
      </w:r>
      <w:r w:rsidRPr="003F3F8C">
        <w:t>” shall mean the total volume of Gas, in kscm, reasonably estimated by the DFO to be delivered at the LDZ System Entry Point by the end of the Gas Day;</w:t>
      </w:r>
    </w:p>
    <w:p w14:paraId="5E27E62E" w14:textId="77777777" w:rsidR="0040212B" w:rsidRPr="003F3F8C" w:rsidRDefault="00863840" w:rsidP="008B497D">
      <w:pPr>
        <w:pStyle w:val="Heading2"/>
        <w:numPr>
          <w:ilvl w:val="0"/>
          <w:numId w:val="0"/>
        </w:numPr>
        <w:ind w:left="720"/>
      </w:pPr>
      <w:r w:rsidRPr="003F3F8C">
        <w:t>“</w:t>
      </w:r>
      <w:r w:rsidRPr="003F3F8C">
        <w:rPr>
          <w:b/>
        </w:rPr>
        <w:t>Expected Flow Rate</w:t>
      </w:r>
      <w:r w:rsidRPr="003F3F8C">
        <w:t>” in respect of any Gas Day shall mean the total instantaneous volumetric estimated flow rate for each remaining hour of such Gas Day expressed in kscm/d that the DFO expects in its reasonable opinion will be delivered at the LDZ System Entry Point;</w:t>
      </w:r>
    </w:p>
    <w:p w14:paraId="5C9DA3A4" w14:textId="1319A87D" w:rsidR="00B8515F" w:rsidRPr="003F3F8C" w:rsidRDefault="00863840" w:rsidP="008B497D">
      <w:pPr>
        <w:pStyle w:val="Heading2"/>
        <w:numPr>
          <w:ilvl w:val="0"/>
          <w:numId w:val="0"/>
        </w:numPr>
        <w:ind w:left="720"/>
      </w:pPr>
      <w:r w:rsidRPr="003F3F8C">
        <w:t>“</w:t>
      </w:r>
      <w:r w:rsidRPr="003F3F8C">
        <w:rPr>
          <w:b/>
        </w:rPr>
        <w:t>Firm Entry Capacity”</w:t>
      </w:r>
      <w:r w:rsidRPr="003F3F8C">
        <w:t xml:space="preserve"> shall mean the volume of gas, in scm/h, that </w:t>
      </w:r>
      <w:r w:rsidR="008E0949" w:rsidRPr="003F3F8C">
        <w:t>Network Operator</w:t>
      </w:r>
      <w:r w:rsidRPr="003F3F8C">
        <w:t xml:space="preserve"> will allow to flow into its System at the LDZ System Entry Point </w:t>
      </w:r>
      <w:r w:rsidR="001E41DA" w:rsidRPr="003F3F8C">
        <w:t>except during</w:t>
      </w:r>
      <w:r w:rsidRPr="003F3F8C">
        <w:t xml:space="preserve"> a </w:t>
      </w:r>
      <w:r w:rsidRPr="003F3F8C">
        <w:rPr>
          <w:b/>
        </w:rPr>
        <w:t>Network Restriction</w:t>
      </w:r>
      <w:r w:rsidRPr="003F3F8C">
        <w:t xml:space="preserve"> on the System as identified at </w:t>
      </w:r>
      <w:r w:rsidR="00390BAF" w:rsidRPr="003F3F8C">
        <w:fldChar w:fldCharType="begin"/>
      </w:r>
      <w:r w:rsidR="00390BAF" w:rsidRPr="003F3F8C">
        <w:instrText xml:space="preserve"> REF _Ref402984843 \r \h  \* MERGEFORMAT </w:instrText>
      </w:r>
      <w:r w:rsidR="00390BAF" w:rsidRPr="003F3F8C">
        <w:fldChar w:fldCharType="separate"/>
      </w:r>
      <w:r w:rsidR="000F1823">
        <w:t>Schedule 2</w:t>
      </w:r>
      <w:r w:rsidR="00390BAF" w:rsidRPr="003F3F8C">
        <w:fldChar w:fldCharType="end"/>
      </w:r>
      <w:r w:rsidRPr="003F3F8C">
        <w:t>;</w:t>
      </w:r>
    </w:p>
    <w:p w14:paraId="3FB123FF" w14:textId="77777777" w:rsidR="00F878E2" w:rsidRPr="003F3F8C" w:rsidRDefault="00863840" w:rsidP="008B497D">
      <w:pPr>
        <w:pStyle w:val="Heading2"/>
        <w:numPr>
          <w:ilvl w:val="0"/>
          <w:numId w:val="0"/>
        </w:numPr>
        <w:ind w:left="720"/>
      </w:pPr>
      <w:r w:rsidRPr="003F3F8C">
        <w:rPr>
          <w:b/>
        </w:rPr>
        <w:t>“Gas</w:t>
      </w:r>
      <w:r w:rsidRPr="003F3F8C">
        <w:t>”</w:t>
      </w:r>
      <w:r w:rsidRPr="003F3F8C">
        <w:rPr>
          <w:b/>
        </w:rPr>
        <w:t xml:space="preserve"> </w:t>
      </w:r>
      <w:r w:rsidRPr="003F3F8C">
        <w:t xml:space="preserve">shall mean any hydrocarbons or mixture of hydrocarbons and other gases consisting </w:t>
      </w:r>
      <w:r w:rsidRPr="003F3F8C">
        <w:lastRenderedPageBreak/>
        <w:t xml:space="preserve">primarily of methane which at Standard Temperature and Standard Pressure are or is predominantly in the gaseous state; </w:t>
      </w:r>
    </w:p>
    <w:p w14:paraId="74EF1C66" w14:textId="77777777" w:rsidR="0040212B" w:rsidRPr="003F3F8C" w:rsidRDefault="00863840" w:rsidP="008B497D">
      <w:pPr>
        <w:pStyle w:val="Heading2"/>
        <w:numPr>
          <w:ilvl w:val="0"/>
          <w:numId w:val="0"/>
        </w:numPr>
        <w:ind w:left="720"/>
      </w:pPr>
      <w:r w:rsidRPr="003F3F8C">
        <w:t>“</w:t>
      </w:r>
      <w:r w:rsidRPr="003F3F8C">
        <w:rPr>
          <w:b/>
        </w:rPr>
        <w:t>Gas Act</w:t>
      </w:r>
      <w:r w:rsidRPr="003F3F8C">
        <w:t>” shall mean the Gas Act 1986 (as amended) and any regulations issued there under, as such Gas Act and regulations are amended or supplemented from time to time;</w:t>
      </w:r>
    </w:p>
    <w:p w14:paraId="5F57BC48" w14:textId="33C99EE7" w:rsidR="0040212B" w:rsidRPr="003F3F8C" w:rsidRDefault="00863840" w:rsidP="008B497D">
      <w:pPr>
        <w:pStyle w:val="Heading2"/>
        <w:numPr>
          <w:ilvl w:val="0"/>
          <w:numId w:val="0"/>
        </w:numPr>
        <w:ind w:left="720"/>
      </w:pPr>
      <w:r w:rsidRPr="003F3F8C">
        <w:t>“</w:t>
      </w:r>
      <w:r w:rsidRPr="003F3F8C">
        <w:rPr>
          <w:b/>
        </w:rPr>
        <w:t>Gas Day</w:t>
      </w:r>
      <w:r w:rsidRPr="003F3F8C">
        <w:t>” shall mean the period of hours beginning at 0</w:t>
      </w:r>
      <w:r w:rsidR="0040198B" w:rsidRPr="003F3F8C">
        <w:t>5</w:t>
      </w:r>
      <w:r w:rsidRPr="003F3F8C">
        <w:t>.00 hours on any calendar day and ending at 0</w:t>
      </w:r>
      <w:r w:rsidR="0040198B" w:rsidRPr="003F3F8C">
        <w:t>4</w:t>
      </w:r>
      <w:r w:rsidRPr="003F3F8C">
        <w:t>.59 hours on the following calendar day such original day being specified on the DFN;</w:t>
      </w:r>
    </w:p>
    <w:p w14:paraId="5C16EAE2" w14:textId="66AAC4B0" w:rsidR="0040212B" w:rsidRPr="003F3F8C" w:rsidRDefault="00863840" w:rsidP="008B497D">
      <w:pPr>
        <w:pStyle w:val="Heading2"/>
        <w:numPr>
          <w:ilvl w:val="0"/>
          <w:numId w:val="0"/>
        </w:numPr>
        <w:ind w:left="720"/>
      </w:pPr>
      <w:r w:rsidRPr="003F3F8C">
        <w:t>“</w:t>
      </w:r>
      <w:r w:rsidRPr="003F3F8C">
        <w:rPr>
          <w:b/>
        </w:rPr>
        <w:t>Gas Entry Conditions</w:t>
      </w:r>
      <w:r w:rsidRPr="003F3F8C">
        <w:t xml:space="preserve">” shall mean in respect of the LDZ System Entry Point the limits and other requirements as to the composition, pressure, temperature and other characteristics of Gas delivered or tendered for delivery at the LDZ System Entry Point as set out in </w:t>
      </w:r>
      <w:r w:rsidR="00030C1C" w:rsidRPr="003F3F8C">
        <w:fldChar w:fldCharType="begin"/>
      </w:r>
      <w:r w:rsidR="0038667E" w:rsidRPr="003F3F8C">
        <w:instrText xml:space="preserve"> REF _Ref405216965 \r \h </w:instrText>
      </w:r>
      <w:r w:rsidR="008B497D" w:rsidRPr="003F3F8C">
        <w:instrText xml:space="preserve"> \* MERGEFORMAT </w:instrText>
      </w:r>
      <w:r w:rsidR="00030C1C" w:rsidRPr="003F3F8C">
        <w:fldChar w:fldCharType="separate"/>
      </w:r>
      <w:r w:rsidR="000F1823">
        <w:t>Schedule 8</w:t>
      </w:r>
      <w:r w:rsidR="00030C1C" w:rsidRPr="003F3F8C">
        <w:fldChar w:fldCharType="end"/>
      </w:r>
      <w:r w:rsidRPr="003F3F8C">
        <w:t>;</w:t>
      </w:r>
    </w:p>
    <w:p w14:paraId="3B0FED55" w14:textId="77777777" w:rsidR="0040212B" w:rsidRPr="003F3F8C" w:rsidRDefault="00863840" w:rsidP="008B497D">
      <w:pPr>
        <w:pStyle w:val="Heading2"/>
        <w:numPr>
          <w:ilvl w:val="0"/>
          <w:numId w:val="0"/>
        </w:numPr>
        <w:ind w:left="720"/>
      </w:pPr>
      <w:r w:rsidRPr="003F3F8C">
        <w:t>“</w:t>
      </w:r>
      <w:r w:rsidRPr="003F3F8C">
        <w:rPr>
          <w:b/>
        </w:rPr>
        <w:t>Gas Transporter</w:t>
      </w:r>
      <w:r w:rsidRPr="003F3F8C">
        <w:t>”</w:t>
      </w:r>
      <w:r w:rsidRPr="003F3F8C">
        <w:rPr>
          <w:b/>
        </w:rPr>
        <w:t xml:space="preserve"> </w:t>
      </w:r>
      <w:r w:rsidRPr="003F3F8C">
        <w:t>shall mean a holder of a gas transporter licence granted (or treated as granted) under section 7(1) of the Gas Act, together with any successor or assignee thereof;</w:t>
      </w:r>
    </w:p>
    <w:p w14:paraId="340F7912" w14:textId="77777777" w:rsidR="0040212B" w:rsidRPr="003F3F8C" w:rsidRDefault="00D36169" w:rsidP="008B497D">
      <w:pPr>
        <w:pStyle w:val="Heading2"/>
        <w:numPr>
          <w:ilvl w:val="0"/>
          <w:numId w:val="0"/>
        </w:numPr>
        <w:ind w:left="720"/>
      </w:pPr>
      <w:r w:rsidRPr="003F3F8C">
        <w:rPr>
          <w:spacing w:val="-2"/>
        </w:rPr>
        <w:t>“</w:t>
      </w:r>
      <w:r w:rsidRPr="003F3F8C">
        <w:rPr>
          <w:b/>
          <w:spacing w:val="-2"/>
        </w:rPr>
        <w:t>Gauge</w:t>
      </w:r>
      <w:r w:rsidRPr="003F3F8C">
        <w:rPr>
          <w:spacing w:val="-2"/>
        </w:rPr>
        <w:t>”</w:t>
      </w:r>
      <w:r w:rsidRPr="003F3F8C">
        <w:rPr>
          <w:b/>
          <w:spacing w:val="-2"/>
        </w:rPr>
        <w:t xml:space="preserve">: </w:t>
      </w:r>
      <w:r w:rsidRPr="003F3F8C">
        <w:rPr>
          <w:spacing w:val="-2"/>
        </w:rPr>
        <w:t>when used in relation to pressure, means the pressure in excess of 1 standard atmosphere</w:t>
      </w:r>
      <w:r w:rsidRPr="003F3F8C">
        <w:t xml:space="preserve"> where 1 standard atmosphere is 1.01325 Bar;</w:t>
      </w:r>
    </w:p>
    <w:p w14:paraId="4DE26780" w14:textId="77777777" w:rsidR="00D522AF" w:rsidRPr="003F3F8C" w:rsidRDefault="00863840" w:rsidP="008B497D">
      <w:pPr>
        <w:pStyle w:val="Heading2"/>
        <w:numPr>
          <w:ilvl w:val="0"/>
          <w:numId w:val="0"/>
        </w:numPr>
        <w:ind w:left="720"/>
        <w:rPr>
          <w:spacing w:val="-2"/>
        </w:rPr>
      </w:pPr>
      <w:r w:rsidRPr="003F3F8C">
        <w:rPr>
          <w:spacing w:val="-2"/>
        </w:rPr>
        <w:t>“</w:t>
      </w:r>
      <w:r w:rsidRPr="003F3F8C">
        <w:rPr>
          <w:b/>
          <w:spacing w:val="-2"/>
        </w:rPr>
        <w:t>Individual System Entry Point</w:t>
      </w:r>
      <w:r w:rsidRPr="003F3F8C">
        <w:rPr>
          <w:spacing w:val="-2"/>
        </w:rPr>
        <w:t xml:space="preserve">” shall mean a point on the System at which gas can flow into the System; </w:t>
      </w:r>
    </w:p>
    <w:p w14:paraId="5FB73FE0" w14:textId="77777777" w:rsidR="00E3317C" w:rsidRPr="003F3F8C" w:rsidRDefault="00863840" w:rsidP="008B497D">
      <w:pPr>
        <w:pStyle w:val="Heading2"/>
        <w:numPr>
          <w:ilvl w:val="0"/>
          <w:numId w:val="0"/>
        </w:numPr>
        <w:ind w:left="720"/>
      </w:pPr>
      <w:r w:rsidRPr="003F3F8C">
        <w:t>“</w:t>
      </w:r>
      <w:r w:rsidRPr="003F3F8C">
        <w:rPr>
          <w:b/>
        </w:rPr>
        <w:t>Joule</w:t>
      </w:r>
      <w:r w:rsidRPr="003F3F8C">
        <w:t>” shall have the meaning specified in the General Terms Section C paragraph 3.2.1 of the Uniform Network Code;</w:t>
      </w:r>
    </w:p>
    <w:p w14:paraId="34535794" w14:textId="77777777" w:rsidR="00C844F9" w:rsidRPr="003F3F8C" w:rsidRDefault="00C844F9" w:rsidP="008B497D">
      <w:pPr>
        <w:pStyle w:val="Heading2"/>
        <w:numPr>
          <w:ilvl w:val="0"/>
          <w:numId w:val="0"/>
        </w:numPr>
        <w:ind w:left="720"/>
      </w:pPr>
      <w:r w:rsidRPr="003F3F8C">
        <w:t>“</w:t>
      </w:r>
      <w:r w:rsidRPr="003F3F8C">
        <w:rPr>
          <w:b/>
        </w:rPr>
        <w:t>kscm/d</w:t>
      </w:r>
      <w:r w:rsidRPr="003F3F8C">
        <w:t>” shall mean thousands of Standard Cubic Metres per Day;</w:t>
      </w:r>
    </w:p>
    <w:p w14:paraId="0ED8512D" w14:textId="1130321C" w:rsidR="00C844F9" w:rsidRPr="003F3F8C" w:rsidRDefault="00C844F9" w:rsidP="008B497D">
      <w:pPr>
        <w:pStyle w:val="Heading2"/>
        <w:numPr>
          <w:ilvl w:val="0"/>
          <w:numId w:val="0"/>
        </w:numPr>
        <w:ind w:left="720"/>
      </w:pPr>
      <w:r w:rsidRPr="003F3F8C">
        <w:t>“</w:t>
      </w:r>
      <w:r w:rsidRPr="003F3F8C">
        <w:rPr>
          <w:b/>
        </w:rPr>
        <w:t>kWh</w:t>
      </w:r>
      <w:r w:rsidRPr="003F3F8C">
        <w:t>” shall mean a kilowatt hour or three million six hundred thousand (3,600,000) Joules;</w:t>
      </w:r>
    </w:p>
    <w:p w14:paraId="5298D5B3" w14:textId="39E6CC15" w:rsidR="00E3317C" w:rsidRPr="003F3F8C" w:rsidRDefault="00863840" w:rsidP="008B497D">
      <w:pPr>
        <w:pStyle w:val="Heading2"/>
        <w:numPr>
          <w:ilvl w:val="0"/>
          <w:numId w:val="0"/>
        </w:numPr>
        <w:ind w:left="720"/>
      </w:pPr>
      <w:r w:rsidRPr="003F3F8C">
        <w:t>“</w:t>
      </w:r>
      <w:r w:rsidRPr="003F3F8C">
        <w:rPr>
          <w:b/>
        </w:rPr>
        <w:t>LDZ System Entry Point</w:t>
      </w:r>
      <w:r w:rsidRPr="003F3F8C">
        <w:t xml:space="preserve">” shall mean the point on the System comprising the Individual System Entry Point located on the incoming pipeline from the Delivery Facility to the </w:t>
      </w:r>
      <w:r w:rsidR="008E0949" w:rsidRPr="003F3F8C">
        <w:t>Network Operator</w:t>
      </w:r>
      <w:r w:rsidRPr="003F3F8C">
        <w:t xml:space="preserve"> Facility which is so defined in Attachment A to </w:t>
      </w:r>
      <w:r w:rsidR="00390BAF" w:rsidRPr="003F3F8C">
        <w:fldChar w:fldCharType="begin"/>
      </w:r>
      <w:r w:rsidR="00390BAF" w:rsidRPr="003F3F8C">
        <w:instrText xml:space="preserve"> REF _Ref402984837 \r \h  \* MERGEFORMAT </w:instrText>
      </w:r>
      <w:r w:rsidR="00390BAF" w:rsidRPr="003F3F8C">
        <w:fldChar w:fldCharType="separate"/>
      </w:r>
      <w:r w:rsidR="000F1823">
        <w:t>Schedule 1</w:t>
      </w:r>
      <w:r w:rsidR="00390BAF" w:rsidRPr="003F3F8C">
        <w:fldChar w:fldCharType="end"/>
      </w:r>
      <w:r w:rsidRPr="003F3F8C">
        <w:t>;</w:t>
      </w:r>
    </w:p>
    <w:p w14:paraId="76686EEE" w14:textId="77777777" w:rsidR="0040212B" w:rsidRPr="003F3F8C" w:rsidRDefault="00863840" w:rsidP="008B497D">
      <w:pPr>
        <w:pStyle w:val="Heading2"/>
        <w:numPr>
          <w:ilvl w:val="0"/>
          <w:numId w:val="0"/>
        </w:numPr>
        <w:ind w:left="720"/>
      </w:pPr>
      <w:r w:rsidRPr="003F3F8C">
        <w:t>“</w:t>
      </w:r>
      <w:r w:rsidRPr="003F3F8C">
        <w:rPr>
          <w:b/>
        </w:rPr>
        <w:t>LDZ System Entry Point User</w:t>
      </w:r>
      <w:r w:rsidRPr="003F3F8C">
        <w:t>” means a System User at an LDZ System Entry Point;</w:t>
      </w:r>
    </w:p>
    <w:p w14:paraId="5658E18B" w14:textId="6C52C0A7" w:rsidR="0040212B" w:rsidRPr="003F3F8C" w:rsidRDefault="00863840" w:rsidP="008B497D">
      <w:pPr>
        <w:pStyle w:val="Heading2"/>
        <w:numPr>
          <w:ilvl w:val="0"/>
          <w:numId w:val="0"/>
        </w:numPr>
        <w:ind w:left="720"/>
      </w:pPr>
      <w:r w:rsidRPr="003F3F8C">
        <w:t>“</w:t>
      </w:r>
      <w:r w:rsidRPr="003F3F8C">
        <w:rPr>
          <w:b/>
        </w:rPr>
        <w:t>Legal Requirement</w:t>
      </w:r>
      <w:r w:rsidRPr="003F3F8C">
        <w:t xml:space="preserve">” </w:t>
      </w:r>
      <w:r w:rsidR="001C03A6" w:rsidRPr="003F3F8C">
        <w:t>shall mean any Act of Parliament, statutory instrument, regulation, licence, Directive of a Competent Authority, or the UNC including but not limited to with regard to gas composition;</w:t>
      </w:r>
    </w:p>
    <w:p w14:paraId="411D9C3F" w14:textId="5B0E4522" w:rsidR="0040212B" w:rsidRPr="003F3F8C" w:rsidRDefault="00863840" w:rsidP="008B497D">
      <w:pPr>
        <w:pStyle w:val="Heading2"/>
        <w:numPr>
          <w:ilvl w:val="0"/>
          <w:numId w:val="0"/>
        </w:numPr>
        <w:ind w:left="720"/>
      </w:pPr>
      <w:r w:rsidRPr="003F3F8C">
        <w:t>“</w:t>
      </w:r>
      <w:r w:rsidRPr="003F3F8C">
        <w:rPr>
          <w:b/>
        </w:rPr>
        <w:t>Local Operating Procedures</w:t>
      </w:r>
      <w:r w:rsidRPr="003F3F8C">
        <w:t xml:space="preserve">” shall mean the procedures between the Parties in connection with the Delivery Facility and the </w:t>
      </w:r>
      <w:r w:rsidR="008E0949" w:rsidRPr="003F3F8C">
        <w:t>Network Operator</w:t>
      </w:r>
      <w:r w:rsidRPr="003F3F8C">
        <w:t xml:space="preserve"> Facility as set out in </w:t>
      </w:r>
      <w:r w:rsidR="00390BAF" w:rsidRPr="003F3F8C">
        <w:fldChar w:fldCharType="begin"/>
      </w:r>
      <w:r w:rsidR="00390BAF" w:rsidRPr="003F3F8C">
        <w:instrText xml:space="preserve"> REF _Ref402984843 \r \h  \* MERGEFORMAT </w:instrText>
      </w:r>
      <w:r w:rsidR="00390BAF" w:rsidRPr="003F3F8C">
        <w:fldChar w:fldCharType="separate"/>
      </w:r>
      <w:r w:rsidR="000F1823">
        <w:t>Schedule 2</w:t>
      </w:r>
      <w:r w:rsidR="00390BAF" w:rsidRPr="003F3F8C">
        <w:fldChar w:fldCharType="end"/>
      </w:r>
      <w:r w:rsidRPr="003F3F8C">
        <w:t xml:space="preserve"> and as may be amended in accordance with this Agreement</w:t>
      </w:r>
    </w:p>
    <w:p w14:paraId="16722264" w14:textId="41D69052" w:rsidR="005A4830" w:rsidRPr="003F3F8C" w:rsidRDefault="00863840" w:rsidP="00910886">
      <w:pPr>
        <w:pStyle w:val="Heading2"/>
        <w:numPr>
          <w:ilvl w:val="0"/>
          <w:numId w:val="0"/>
        </w:numPr>
        <w:ind w:left="720"/>
      </w:pPr>
      <w:r w:rsidRPr="003F3F8C">
        <w:t>“</w:t>
      </w:r>
      <w:r w:rsidRPr="003F3F8C">
        <w:rPr>
          <w:b/>
        </w:rPr>
        <w:t>MWh</w:t>
      </w:r>
      <w:r w:rsidRPr="003F3F8C">
        <w:t>” shall mean Mega Watt hour or one thousand (1,000) kWh;</w:t>
      </w:r>
    </w:p>
    <w:p w14:paraId="536BF8AB" w14:textId="77777777" w:rsidR="005A4830" w:rsidRPr="003F3F8C" w:rsidRDefault="00863840" w:rsidP="008B497D">
      <w:pPr>
        <w:pStyle w:val="Heading2"/>
        <w:numPr>
          <w:ilvl w:val="0"/>
          <w:numId w:val="0"/>
        </w:numPr>
        <w:ind w:left="720"/>
      </w:pPr>
      <w:r w:rsidRPr="003F3F8C">
        <w:t>“</w:t>
      </w:r>
      <w:r w:rsidRPr="003F3F8C">
        <w:rPr>
          <w:b/>
        </w:rPr>
        <w:t>MWhD</w:t>
      </w:r>
      <w:r w:rsidRPr="003F3F8C">
        <w:t>” shall mean Mega Watt hours per Gas Day;</w:t>
      </w:r>
    </w:p>
    <w:p w14:paraId="6C3039D7" w14:textId="1C4884DF" w:rsidR="0040212B" w:rsidRPr="003F3F8C" w:rsidRDefault="00863840" w:rsidP="008B497D">
      <w:pPr>
        <w:pStyle w:val="Heading2"/>
        <w:numPr>
          <w:ilvl w:val="0"/>
          <w:numId w:val="0"/>
        </w:numPr>
        <w:ind w:left="720"/>
      </w:pPr>
      <w:r w:rsidRPr="003F3F8C">
        <w:t>"</w:t>
      </w:r>
      <w:r w:rsidRPr="003F3F8C">
        <w:rPr>
          <w:b/>
        </w:rPr>
        <w:t>Measurement Provisions</w:t>
      </w:r>
      <w:r w:rsidRPr="003F3F8C">
        <w:t xml:space="preserve">” as set out in </w:t>
      </w:r>
      <w:r w:rsidR="00030C1C" w:rsidRPr="003F3F8C">
        <w:fldChar w:fldCharType="begin"/>
      </w:r>
      <w:r w:rsidR="0071185E" w:rsidRPr="003F3F8C">
        <w:instrText xml:space="preserve"> REF _Ref407115584 \r \h </w:instrText>
      </w:r>
      <w:r w:rsidR="008B497D" w:rsidRPr="003F3F8C">
        <w:instrText xml:space="preserve"> \* MERGEFORMAT </w:instrText>
      </w:r>
      <w:r w:rsidR="00030C1C" w:rsidRPr="003F3F8C">
        <w:fldChar w:fldCharType="separate"/>
      </w:r>
      <w:r w:rsidR="000F1823">
        <w:t>Schedule 9</w:t>
      </w:r>
      <w:r w:rsidR="00030C1C" w:rsidRPr="003F3F8C">
        <w:fldChar w:fldCharType="end"/>
      </w:r>
      <w:r w:rsidRPr="003F3F8C">
        <w:t>, shall mean those procedures, methods and standards by which Gas delivered or tendered for delivery at the LDZ System Entry Point will be measured, sampled and</w:t>
      </w:r>
      <w:r w:rsidR="00D36169" w:rsidRPr="003F3F8C">
        <w:t xml:space="preserve"> analysed</w:t>
      </w:r>
      <w:r w:rsidRPr="003F3F8C">
        <w:t xml:space="preserve"> and the volume, Calorific Value, quantity and delivery characteristics of such Gas will be determined;</w:t>
      </w:r>
    </w:p>
    <w:p w14:paraId="3EF978CC" w14:textId="77777777" w:rsidR="0040212B" w:rsidRPr="003F3F8C" w:rsidRDefault="00863840" w:rsidP="008B497D">
      <w:pPr>
        <w:pStyle w:val="Heading2"/>
        <w:numPr>
          <w:ilvl w:val="0"/>
          <w:numId w:val="0"/>
        </w:numPr>
        <w:ind w:left="720"/>
      </w:pPr>
      <w:r w:rsidRPr="003F3F8C">
        <w:lastRenderedPageBreak/>
        <w:t>“</w:t>
      </w:r>
      <w:r w:rsidRPr="003F3F8C">
        <w:rPr>
          <w:b/>
        </w:rPr>
        <w:t>Megajoules</w:t>
      </w:r>
      <w:r w:rsidRPr="003F3F8C">
        <w:t>” shall mean one million (1,000,000) Joules;</w:t>
      </w:r>
    </w:p>
    <w:p w14:paraId="1427E941" w14:textId="77777777" w:rsidR="0040212B" w:rsidRPr="003F3F8C" w:rsidRDefault="00D36169" w:rsidP="008B497D">
      <w:pPr>
        <w:pStyle w:val="Heading2"/>
        <w:numPr>
          <w:ilvl w:val="0"/>
          <w:numId w:val="0"/>
        </w:numPr>
        <w:ind w:left="720"/>
      </w:pPr>
      <w:r w:rsidRPr="003F3F8C">
        <w:t>"</w:t>
      </w:r>
      <w:r w:rsidRPr="003F3F8C">
        <w:rPr>
          <w:b/>
        </w:rPr>
        <w:t>Metre</w:t>
      </w:r>
      <w:r w:rsidRPr="003F3F8C">
        <w:t>"</w:t>
      </w:r>
      <w:r w:rsidRPr="003F3F8C">
        <w:rPr>
          <w:b/>
        </w:rPr>
        <w:t xml:space="preserve">: </w:t>
      </w:r>
      <w:r w:rsidRPr="003F3F8C">
        <w:t>the metre as defined in ISO 1000-1992(E);</w:t>
      </w:r>
    </w:p>
    <w:p w14:paraId="67F3A68D" w14:textId="77777777" w:rsidR="0040212B" w:rsidRPr="003F3F8C" w:rsidRDefault="00863840" w:rsidP="008B497D">
      <w:pPr>
        <w:pStyle w:val="Heading2"/>
        <w:numPr>
          <w:ilvl w:val="0"/>
          <w:numId w:val="0"/>
        </w:numPr>
        <w:ind w:left="720"/>
      </w:pPr>
      <w:r w:rsidRPr="003F3F8C">
        <w:t>“</w:t>
      </w:r>
      <w:r w:rsidRPr="003F3F8C">
        <w:rPr>
          <w:b/>
        </w:rPr>
        <w:t>MMJ</w:t>
      </w:r>
      <w:r w:rsidRPr="003F3F8C">
        <w:t>” shall mean millions of Megajoules;</w:t>
      </w:r>
    </w:p>
    <w:p w14:paraId="5FD1AAF3" w14:textId="77777777" w:rsidR="0040212B" w:rsidRPr="003F3F8C" w:rsidRDefault="00863840" w:rsidP="008B497D">
      <w:pPr>
        <w:pStyle w:val="Heading2"/>
        <w:numPr>
          <w:ilvl w:val="0"/>
          <w:numId w:val="0"/>
        </w:numPr>
        <w:ind w:left="720"/>
      </w:pPr>
      <w:r w:rsidRPr="003F3F8C">
        <w:t>“</w:t>
      </w:r>
      <w:r w:rsidRPr="003F3F8C">
        <w:rPr>
          <w:b/>
        </w:rPr>
        <w:t>MMJD</w:t>
      </w:r>
      <w:r w:rsidRPr="003F3F8C">
        <w:t>” shall mean millions of Megajoules per Gas Day;</w:t>
      </w:r>
    </w:p>
    <w:p w14:paraId="2D0C2693" w14:textId="77777777" w:rsidR="0040212B" w:rsidRPr="003F3F8C" w:rsidRDefault="00863840" w:rsidP="008B497D">
      <w:pPr>
        <w:pStyle w:val="Heading2"/>
        <w:numPr>
          <w:ilvl w:val="0"/>
          <w:numId w:val="0"/>
        </w:numPr>
        <w:ind w:left="720"/>
      </w:pPr>
      <w:r w:rsidRPr="003F3F8C">
        <w:t>“</w:t>
      </w:r>
      <w:r w:rsidRPr="003F3F8C">
        <w:rPr>
          <w:b/>
        </w:rPr>
        <w:t>MJ/CM</w:t>
      </w:r>
      <w:r w:rsidRPr="003F3F8C">
        <w:t>” shall mean Megajoules per Standard Cubic Metre;</w:t>
      </w:r>
    </w:p>
    <w:p w14:paraId="51BA71FC" w14:textId="77777777" w:rsidR="0040212B" w:rsidRPr="003F3F8C" w:rsidRDefault="00D36169" w:rsidP="008B497D">
      <w:pPr>
        <w:pStyle w:val="Heading2"/>
        <w:numPr>
          <w:ilvl w:val="0"/>
          <w:numId w:val="0"/>
        </w:numPr>
        <w:ind w:left="720"/>
      </w:pPr>
      <w:r w:rsidRPr="003F3F8C">
        <w:t>“</w:t>
      </w:r>
      <w:r w:rsidRPr="003F3F8C">
        <w:rPr>
          <w:b/>
        </w:rPr>
        <w:t>Mole</w:t>
      </w:r>
      <w:r w:rsidRPr="003F3F8C">
        <w:t>”</w:t>
      </w:r>
      <w:r w:rsidRPr="003F3F8C">
        <w:rPr>
          <w:b/>
        </w:rPr>
        <w:t xml:space="preserve">: </w:t>
      </w:r>
      <w:r w:rsidRPr="003F3F8C">
        <w:t>the molecular weight of a component in the respective mass units;</w:t>
      </w:r>
    </w:p>
    <w:p w14:paraId="1EF2D145" w14:textId="77777777" w:rsidR="0040212B" w:rsidRPr="003F3F8C" w:rsidRDefault="00863840" w:rsidP="008B497D">
      <w:pPr>
        <w:pStyle w:val="Heading2"/>
        <w:numPr>
          <w:ilvl w:val="0"/>
          <w:numId w:val="0"/>
        </w:numPr>
        <w:ind w:left="720"/>
      </w:pPr>
      <w:r w:rsidRPr="003F3F8C">
        <w:rPr>
          <w:spacing w:val="-2"/>
        </w:rPr>
        <w:t>"</w:t>
      </w:r>
      <w:r w:rsidRPr="003F3F8C">
        <w:rPr>
          <w:b/>
          <w:spacing w:val="-2"/>
        </w:rPr>
        <w:t>Mole%</w:t>
      </w:r>
      <w:r w:rsidRPr="003F3F8C">
        <w:rPr>
          <w:spacing w:val="-2"/>
        </w:rPr>
        <w:t>"</w:t>
      </w:r>
      <w:r w:rsidRPr="003F3F8C">
        <w:rPr>
          <w:b/>
          <w:spacing w:val="-2"/>
        </w:rPr>
        <w:t xml:space="preserve">: </w:t>
      </w:r>
      <w:r w:rsidRPr="003F3F8C">
        <w:rPr>
          <w:spacing w:val="-2"/>
        </w:rPr>
        <w:t>molecular percentage the ratio of the number of Moles of a particular component in a</w:t>
      </w:r>
      <w:r w:rsidRPr="003F3F8C">
        <w:t xml:space="preserve"> mixture of the total number of Moles present multiplied by one hundred per cent (100%);</w:t>
      </w:r>
    </w:p>
    <w:p w14:paraId="5FD24B71" w14:textId="77777777" w:rsidR="00196C3E" w:rsidRPr="003F3F8C" w:rsidRDefault="00863840" w:rsidP="008B497D">
      <w:pPr>
        <w:pStyle w:val="Heading2"/>
        <w:numPr>
          <w:ilvl w:val="0"/>
          <w:numId w:val="0"/>
        </w:numPr>
        <w:ind w:left="720"/>
      </w:pPr>
      <w:r w:rsidRPr="003F3F8C">
        <w:t>“</w:t>
      </w:r>
      <w:r w:rsidRPr="003F3F8C">
        <w:rPr>
          <w:b/>
        </w:rPr>
        <w:t>Network Connection Agreement</w:t>
      </w:r>
      <w:r w:rsidRPr="003F3F8C">
        <w:t>” means the means the connection agreement for the design and construction of the Network Entry Facility at the Site.</w:t>
      </w:r>
    </w:p>
    <w:p w14:paraId="0BA5B49D" w14:textId="0443089D" w:rsidR="0065394F" w:rsidRPr="003F3F8C" w:rsidRDefault="0065394F" w:rsidP="008B497D">
      <w:pPr>
        <w:pStyle w:val="Heading2"/>
        <w:numPr>
          <w:ilvl w:val="0"/>
          <w:numId w:val="0"/>
        </w:numPr>
        <w:ind w:left="720"/>
      </w:pPr>
      <w:r w:rsidRPr="003F3F8C">
        <w:t>“</w:t>
      </w:r>
      <w:r w:rsidRPr="003F3F8C">
        <w:rPr>
          <w:b/>
        </w:rPr>
        <w:t>Network Entry Facility</w:t>
      </w:r>
      <w:r w:rsidRPr="003F3F8C">
        <w:t xml:space="preserve">” </w:t>
      </w:r>
      <w:r w:rsidRPr="003F3F8C">
        <w:rPr>
          <w:iCs/>
        </w:rPr>
        <w:t>shall mean both the Delivery Facility and Network Operator Facility which together contain the equipment necessary to enable Gas to be injected into the System;</w:t>
      </w:r>
    </w:p>
    <w:p w14:paraId="52D64B61" w14:textId="4BAD3287" w:rsidR="0040212B" w:rsidRPr="003F3F8C" w:rsidRDefault="00863840" w:rsidP="008B497D">
      <w:pPr>
        <w:pStyle w:val="Heading2"/>
        <w:numPr>
          <w:ilvl w:val="0"/>
          <w:numId w:val="0"/>
        </w:numPr>
        <w:ind w:left="720"/>
      </w:pPr>
      <w:r w:rsidRPr="003F3F8C">
        <w:t>“</w:t>
      </w:r>
      <w:r w:rsidRPr="003F3F8C">
        <w:rPr>
          <w:b/>
        </w:rPr>
        <w:t>Network Entry Provisions</w:t>
      </w:r>
      <w:r w:rsidRPr="003F3F8C">
        <w:t>” means the requirements, as set out in Schedule 7 and Schedule 8 which specify for an Individual System Entry Point the Gas Entry Conditions, the Measurement Provisions and the point or points of delivery;</w:t>
      </w:r>
    </w:p>
    <w:p w14:paraId="41959C90" w14:textId="1166ECAB" w:rsidR="006F01CC" w:rsidRPr="003F3F8C" w:rsidRDefault="006F01CC" w:rsidP="008B497D">
      <w:pPr>
        <w:pStyle w:val="Heading2"/>
        <w:numPr>
          <w:ilvl w:val="0"/>
          <w:numId w:val="0"/>
        </w:numPr>
        <w:ind w:left="720"/>
      </w:pPr>
      <w:r w:rsidRPr="003F3F8C">
        <w:rPr>
          <w:spacing w:val="2"/>
        </w:rPr>
        <w:t>“</w:t>
      </w:r>
      <w:r w:rsidRPr="003F3F8C">
        <w:rPr>
          <w:b/>
          <w:spacing w:val="2"/>
        </w:rPr>
        <w:t xml:space="preserve">Network Operator Facility” </w:t>
      </w:r>
      <w:r w:rsidRPr="003F3F8C">
        <w:rPr>
          <w:spacing w:val="2"/>
        </w:rPr>
        <w:t>means the facilities operated by the Network Operator at</w:t>
      </w:r>
      <w:r w:rsidRPr="003F3F8C">
        <w:t xml:space="preserve"> the Individual System Entry Point as more particularly described in </w:t>
      </w:r>
      <w:r w:rsidRPr="003F3F8C">
        <w:fldChar w:fldCharType="begin"/>
      </w:r>
      <w:r w:rsidRPr="003F3F8C">
        <w:instrText xml:space="preserve"> REF _Ref402984837 \r \h  \* MERGEFORMAT </w:instrText>
      </w:r>
      <w:r w:rsidRPr="003F3F8C">
        <w:fldChar w:fldCharType="separate"/>
      </w:r>
      <w:r w:rsidR="000F1823">
        <w:t>Schedule 1</w:t>
      </w:r>
      <w:r w:rsidRPr="003F3F8C">
        <w:fldChar w:fldCharType="end"/>
      </w:r>
      <w:r w:rsidRPr="003F3F8C">
        <w:t>;</w:t>
      </w:r>
    </w:p>
    <w:p w14:paraId="69ABBA6A" w14:textId="0CA533D4" w:rsidR="006F01CC" w:rsidRPr="003F3F8C" w:rsidRDefault="006F01CC" w:rsidP="008B497D">
      <w:pPr>
        <w:pStyle w:val="Heading2"/>
        <w:numPr>
          <w:ilvl w:val="0"/>
          <w:numId w:val="0"/>
        </w:numPr>
        <w:ind w:left="720"/>
      </w:pPr>
      <w:r w:rsidRPr="003F3F8C">
        <w:t>“</w:t>
      </w:r>
      <w:r w:rsidRPr="003F3F8C">
        <w:rPr>
          <w:b/>
        </w:rPr>
        <w:t>Network Operator Shift Representative</w:t>
      </w:r>
      <w:r w:rsidRPr="003F3F8C">
        <w:t xml:space="preserve">” shall mean the person or post notified by the Network Operator from time to time to the DFO as the Network Operator’s representative for the provision and receipt of information in accordance with the Local Operating Procedures; </w:t>
      </w:r>
    </w:p>
    <w:p w14:paraId="78AC1DA6" w14:textId="1D5B9E7D" w:rsidR="006F01CC" w:rsidRPr="003F3F8C" w:rsidRDefault="006F01CC" w:rsidP="008B497D">
      <w:pPr>
        <w:pStyle w:val="Heading2"/>
        <w:numPr>
          <w:ilvl w:val="0"/>
          <w:numId w:val="0"/>
        </w:numPr>
        <w:ind w:left="720"/>
      </w:pPr>
      <w:r w:rsidRPr="003F3F8C">
        <w:t>“</w:t>
      </w:r>
      <w:r w:rsidRPr="003F3F8C">
        <w:rPr>
          <w:b/>
        </w:rPr>
        <w:t>Network Operator Support Representative</w:t>
      </w:r>
      <w:r w:rsidRPr="003F3F8C">
        <w:t>” shall mean the person or post notified by the Network Operator from time to time to the DFO as the Network Operator’s representative for the provision and receipt of information in accordance with any planned notifications;</w:t>
      </w:r>
    </w:p>
    <w:p w14:paraId="3A8B1CF9" w14:textId="2487FAFE" w:rsidR="0040212B" w:rsidRPr="003F3F8C" w:rsidRDefault="00863840" w:rsidP="008B497D">
      <w:pPr>
        <w:pStyle w:val="Heading2"/>
        <w:numPr>
          <w:ilvl w:val="0"/>
          <w:numId w:val="0"/>
        </w:numPr>
        <w:ind w:left="720"/>
      </w:pPr>
      <w:r w:rsidRPr="003F3F8C">
        <w:rPr>
          <w:b/>
        </w:rPr>
        <w:t>“Network Restriction”</w:t>
      </w:r>
      <w:r w:rsidRPr="003F3F8C">
        <w:t xml:space="preserve"> means any planned or unplanned work on the System which reduces its capacity to accept gas at the </w:t>
      </w:r>
      <w:r w:rsidR="0040198B" w:rsidRPr="003F3F8C">
        <w:rPr>
          <w:b/>
          <w:spacing w:val="-2"/>
        </w:rPr>
        <w:t>Individual System Entry Point</w:t>
      </w:r>
      <w:r w:rsidR="0026534F" w:rsidRPr="0026534F">
        <w:t>,</w:t>
      </w:r>
      <w:r w:rsidR="00590D4E">
        <w:t xml:space="preserve"> or</w:t>
      </w:r>
      <w:r w:rsidR="0026534F">
        <w:t xml:space="preserve"> the existence of a Transportation Constraint impacting any part or the whole of a Gas Day).</w:t>
      </w:r>
    </w:p>
    <w:p w14:paraId="663B12AC" w14:textId="77777777" w:rsidR="00D50D85" w:rsidRPr="003F3F8C" w:rsidRDefault="00D50D85" w:rsidP="008B497D">
      <w:pPr>
        <w:pStyle w:val="Heading2"/>
        <w:numPr>
          <w:ilvl w:val="0"/>
          <w:numId w:val="0"/>
        </w:numPr>
        <w:ind w:left="720"/>
        <w:rPr>
          <w:b/>
        </w:rPr>
      </w:pPr>
      <w:r w:rsidRPr="003F3F8C">
        <w:rPr>
          <w:b/>
        </w:rPr>
        <w:t xml:space="preserve">“Operating Limits” </w:t>
      </w:r>
      <w:r w:rsidRPr="003F3F8C">
        <w:t>shall mean the restrictions and or limitations that may be placed on the DFO injecting into the System at the Delivery Facility due to System Demands.</w:t>
      </w:r>
      <w:r w:rsidRPr="003F3F8C">
        <w:rPr>
          <w:b/>
        </w:rPr>
        <w:t xml:space="preserve"> </w:t>
      </w:r>
    </w:p>
    <w:p w14:paraId="79EBF2E4" w14:textId="3A1D6A23" w:rsidR="0040212B" w:rsidRPr="003F3F8C" w:rsidRDefault="00863840" w:rsidP="008B497D">
      <w:pPr>
        <w:pStyle w:val="Heading2"/>
        <w:numPr>
          <w:ilvl w:val="0"/>
          <w:numId w:val="0"/>
        </w:numPr>
        <w:ind w:left="720"/>
      </w:pPr>
      <w:r w:rsidRPr="003F3F8C">
        <w:rPr>
          <w:b/>
        </w:rPr>
        <w:t>“Out of Specification Gas”</w:t>
      </w:r>
      <w:r w:rsidRPr="003F3F8C">
        <w:t xml:space="preserve"> shall mean gas that does not comply with the Gas Entry Conditions; </w:t>
      </w:r>
    </w:p>
    <w:p w14:paraId="2AB0AB9D" w14:textId="77777777" w:rsidR="0040212B" w:rsidRPr="003F3F8C" w:rsidRDefault="00863840" w:rsidP="008B497D">
      <w:pPr>
        <w:pStyle w:val="Heading2"/>
        <w:numPr>
          <w:ilvl w:val="0"/>
          <w:numId w:val="0"/>
        </w:numPr>
        <w:ind w:left="720"/>
      </w:pPr>
      <w:r w:rsidRPr="003F3F8C">
        <w:t>“</w:t>
      </w:r>
      <w:r w:rsidRPr="003F3F8C">
        <w:rPr>
          <w:b/>
        </w:rPr>
        <w:t>Parties</w:t>
      </w:r>
      <w:r w:rsidRPr="003F3F8C">
        <w:t>” shall mean the parties to this Agreement from time to time, and “</w:t>
      </w:r>
      <w:r w:rsidRPr="003F3F8C">
        <w:rPr>
          <w:b/>
        </w:rPr>
        <w:t>Party</w:t>
      </w:r>
      <w:r w:rsidRPr="003F3F8C">
        <w:t>” shall be construed accordingly;</w:t>
      </w:r>
    </w:p>
    <w:p w14:paraId="63D45A7A" w14:textId="77777777" w:rsidR="0040212B" w:rsidRPr="003F3F8C" w:rsidRDefault="00863840" w:rsidP="008B497D">
      <w:pPr>
        <w:pStyle w:val="Heading2"/>
        <w:numPr>
          <w:ilvl w:val="0"/>
          <w:numId w:val="0"/>
        </w:numPr>
        <w:ind w:left="720"/>
      </w:pPr>
      <w:r w:rsidRPr="003F3F8C">
        <w:t>“</w:t>
      </w:r>
      <w:r w:rsidRPr="003F3F8C">
        <w:rPr>
          <w:b/>
        </w:rPr>
        <w:t>Reasonable and Prudent Operator</w:t>
      </w:r>
      <w:r w:rsidRPr="003F3F8C">
        <w:t xml:space="preserve">” means a person acting, in good faith, to perform its contractual obligations and, in so doing and in the general conduct of its undertaking, exercising that degree of skill, diligence, prudence and foresight which would reasonably and ordinarily be expected from a skilled and experienced operator engaged in the same type of undertaking under the same or similar circumstances; </w:t>
      </w:r>
    </w:p>
    <w:p w14:paraId="68213AF0" w14:textId="6103028C" w:rsidR="0040212B" w:rsidRPr="003F3F8C" w:rsidRDefault="00863840" w:rsidP="008B497D">
      <w:pPr>
        <w:pStyle w:val="Heading2"/>
        <w:numPr>
          <w:ilvl w:val="0"/>
          <w:numId w:val="0"/>
        </w:numPr>
        <w:ind w:left="720"/>
      </w:pPr>
      <w:r w:rsidRPr="003F3F8C">
        <w:rPr>
          <w:b/>
        </w:rPr>
        <w:lastRenderedPageBreak/>
        <w:t>“Remotely Operated Valve”</w:t>
      </w:r>
      <w:r w:rsidRPr="003F3F8C">
        <w:t xml:space="preserve"> shall mean the valve(s) used by </w:t>
      </w:r>
      <w:r w:rsidR="008E0949" w:rsidRPr="003F3F8C">
        <w:t>the Network Operator</w:t>
      </w:r>
      <w:r w:rsidRPr="003F3F8C">
        <w:t xml:space="preserve"> to close the connection to the System (in accordance with this Agreement) as identified in </w:t>
      </w:r>
      <w:r w:rsidR="00390BAF" w:rsidRPr="003F3F8C">
        <w:fldChar w:fldCharType="begin"/>
      </w:r>
      <w:r w:rsidR="00390BAF" w:rsidRPr="003F3F8C">
        <w:instrText xml:space="preserve"> REF _Ref402984837 \r \h  \* MERGEFORMAT </w:instrText>
      </w:r>
      <w:r w:rsidR="00390BAF" w:rsidRPr="003F3F8C">
        <w:fldChar w:fldCharType="separate"/>
      </w:r>
      <w:r w:rsidR="000F1823">
        <w:t>Schedule 1</w:t>
      </w:r>
      <w:r w:rsidR="00390BAF" w:rsidRPr="003F3F8C">
        <w:fldChar w:fldCharType="end"/>
      </w:r>
      <w:r w:rsidRPr="003F3F8C">
        <w:t>;</w:t>
      </w:r>
    </w:p>
    <w:p w14:paraId="43EAECB7" w14:textId="203F70C8" w:rsidR="00D4642B" w:rsidRPr="003F3F8C" w:rsidRDefault="00863840" w:rsidP="008B497D">
      <w:pPr>
        <w:pStyle w:val="Heading2"/>
        <w:numPr>
          <w:ilvl w:val="0"/>
          <w:numId w:val="0"/>
        </w:numPr>
        <w:ind w:left="720"/>
      </w:pPr>
      <w:r w:rsidRPr="003F3F8C">
        <w:t>“</w:t>
      </w:r>
      <w:r w:rsidRPr="003F3F8C">
        <w:rPr>
          <w:b/>
        </w:rPr>
        <w:t>Safety Case</w:t>
      </w:r>
      <w:r w:rsidRPr="003F3F8C">
        <w:t xml:space="preserve">” shall mean the safety case of </w:t>
      </w:r>
      <w:r w:rsidR="008E0949" w:rsidRPr="003F3F8C">
        <w:t>the Network Operator</w:t>
      </w:r>
      <w:r w:rsidRPr="003F3F8C">
        <w:t xml:space="preserve"> prepared in accordance with the Gas Safety (Management) Regulations 1996, specifically Regulations 2(5) and 3(1)(a);</w:t>
      </w:r>
    </w:p>
    <w:p w14:paraId="3E664073" w14:textId="77777777" w:rsidR="0040212B" w:rsidRPr="003F3F8C" w:rsidRDefault="00863840" w:rsidP="008B497D">
      <w:pPr>
        <w:pStyle w:val="Heading2"/>
        <w:numPr>
          <w:ilvl w:val="0"/>
          <w:numId w:val="0"/>
        </w:numPr>
        <w:ind w:left="720"/>
      </w:pPr>
      <w:r w:rsidRPr="003F3F8C">
        <w:t>“</w:t>
      </w:r>
      <w:r w:rsidRPr="003F3F8C">
        <w:rPr>
          <w:b/>
        </w:rPr>
        <w:t>Standard Cubic Metre</w:t>
      </w:r>
      <w:r w:rsidRPr="003F3F8C">
        <w:t>” or “</w:t>
      </w:r>
      <w:r w:rsidRPr="003F3F8C">
        <w:rPr>
          <w:b/>
        </w:rPr>
        <w:t>scm</w:t>
      </w:r>
      <w:r w:rsidRPr="003F3F8C">
        <w:t>” shall mean that amount of Gas that, at Standard Temperature and Standard Pressure and being free of water</w:t>
      </w:r>
      <w:r w:rsidR="00D36169" w:rsidRPr="003F3F8C">
        <w:t xml:space="preserve"> vapour</w:t>
      </w:r>
      <w:r w:rsidRPr="003F3F8C">
        <w:t>, occupies one cubic metre;</w:t>
      </w:r>
    </w:p>
    <w:p w14:paraId="2517BE56" w14:textId="77777777" w:rsidR="0040212B" w:rsidRPr="003F3F8C" w:rsidRDefault="00863840" w:rsidP="008B497D">
      <w:pPr>
        <w:pStyle w:val="Heading2"/>
        <w:numPr>
          <w:ilvl w:val="0"/>
          <w:numId w:val="0"/>
        </w:numPr>
        <w:ind w:left="720"/>
      </w:pPr>
      <w:r w:rsidRPr="003F3F8C">
        <w:t>“</w:t>
      </w:r>
      <w:r w:rsidRPr="003F3F8C">
        <w:rPr>
          <w:b/>
        </w:rPr>
        <w:t>Standard Pressure</w:t>
      </w:r>
      <w:r w:rsidRPr="003F3F8C">
        <w:t>” shall mean one decimal zero one three</w:t>
      </w:r>
      <w:r w:rsidR="00D36169" w:rsidRPr="003F3F8C">
        <w:t xml:space="preserve"> two</w:t>
      </w:r>
      <w:r w:rsidRPr="003F3F8C">
        <w:t xml:space="preserve"> five (1.01325) Bar;</w:t>
      </w:r>
    </w:p>
    <w:p w14:paraId="7DFAEA57" w14:textId="584643C1" w:rsidR="0040212B" w:rsidRPr="003F3F8C" w:rsidRDefault="00863840" w:rsidP="008B497D">
      <w:pPr>
        <w:pStyle w:val="Heading2"/>
        <w:numPr>
          <w:ilvl w:val="0"/>
          <w:numId w:val="0"/>
        </w:numPr>
        <w:ind w:left="720"/>
      </w:pPr>
      <w:r w:rsidRPr="003F3F8C">
        <w:t>“</w:t>
      </w:r>
      <w:r w:rsidRPr="003F3F8C">
        <w:rPr>
          <w:b/>
        </w:rPr>
        <w:t>Standard Temperature</w:t>
      </w:r>
      <w:r w:rsidRPr="003F3F8C">
        <w:t>” shall mean fifteen degrees Celsius (15</w:t>
      </w:r>
      <w:r w:rsidRPr="003F3F8C">
        <w:rPr>
          <w:vertAlign w:val="superscript"/>
        </w:rPr>
        <w:t>o</w:t>
      </w:r>
      <w:r w:rsidRPr="003F3F8C">
        <w:t>C);</w:t>
      </w:r>
    </w:p>
    <w:p w14:paraId="1DFD182C" w14:textId="77777777" w:rsidR="0040212B" w:rsidRPr="003F3F8C" w:rsidRDefault="00863840" w:rsidP="008B497D">
      <w:pPr>
        <w:pStyle w:val="Heading2"/>
        <w:numPr>
          <w:ilvl w:val="0"/>
          <w:numId w:val="0"/>
        </w:numPr>
        <w:ind w:left="720"/>
      </w:pPr>
      <w:r w:rsidRPr="003F3F8C">
        <w:t>“</w:t>
      </w:r>
      <w:r w:rsidRPr="003F3F8C">
        <w:rPr>
          <w:b/>
        </w:rPr>
        <w:t>System</w:t>
      </w:r>
      <w:r w:rsidRPr="003F3F8C">
        <w:t xml:space="preserve">” shall mean the pipeline system operated by </w:t>
      </w:r>
      <w:r w:rsidR="008E0949" w:rsidRPr="003F3F8C">
        <w:t>the Network Operator</w:t>
      </w:r>
      <w:r w:rsidRPr="003F3F8C">
        <w:t xml:space="preserve"> for the conveyance of Gas which is</w:t>
      </w:r>
      <w:r w:rsidR="00D36169" w:rsidRPr="003F3F8C">
        <w:t xml:space="preserve"> authorised</w:t>
      </w:r>
      <w:r w:rsidRPr="003F3F8C">
        <w:t xml:space="preserve"> by the licence granted to </w:t>
      </w:r>
      <w:r w:rsidR="008E0949" w:rsidRPr="003F3F8C">
        <w:t>the Network Operator</w:t>
      </w:r>
      <w:r w:rsidRPr="003F3F8C">
        <w:t xml:space="preserve"> as a Gas Transporter; </w:t>
      </w:r>
    </w:p>
    <w:p w14:paraId="210DE55D" w14:textId="2BB56794" w:rsidR="0040212B" w:rsidRPr="003F3F8C" w:rsidRDefault="00863840" w:rsidP="008B497D">
      <w:pPr>
        <w:pStyle w:val="Heading2"/>
        <w:numPr>
          <w:ilvl w:val="0"/>
          <w:numId w:val="0"/>
        </w:numPr>
        <w:ind w:left="720"/>
      </w:pPr>
      <w:r w:rsidRPr="003F3F8C">
        <w:t>“</w:t>
      </w:r>
      <w:r w:rsidRPr="003F3F8C">
        <w:rPr>
          <w:b/>
        </w:rPr>
        <w:t>System Capacity</w:t>
      </w:r>
      <w:r w:rsidRPr="003F3F8C">
        <w:t>”</w:t>
      </w:r>
      <w:r w:rsidRPr="003F3F8C">
        <w:rPr>
          <w:b/>
        </w:rPr>
        <w:t xml:space="preserve"> </w:t>
      </w:r>
      <w:r w:rsidRPr="003F3F8C">
        <w:t>has the meaning as specified within the section B1.2.1 of the Transportation Principal Document;</w:t>
      </w:r>
    </w:p>
    <w:p w14:paraId="10B8EA74" w14:textId="3BDC3043" w:rsidR="00D50D85" w:rsidRPr="003F3F8C" w:rsidRDefault="00D50D85" w:rsidP="009367F0">
      <w:pPr>
        <w:pStyle w:val="Heading2"/>
        <w:numPr>
          <w:ilvl w:val="0"/>
          <w:numId w:val="0"/>
        </w:numPr>
        <w:ind w:left="720"/>
        <w:rPr>
          <w:b/>
        </w:rPr>
      </w:pPr>
      <w:r w:rsidRPr="003F3F8C">
        <w:rPr>
          <w:b/>
        </w:rPr>
        <w:t xml:space="preserve">“System Demand” </w:t>
      </w:r>
      <w:r w:rsidRPr="003F3F8C">
        <w:t>shall mean the demands on the System which (without limitation) may vary according to weather or time of day which are used to determine the Operating Limits;</w:t>
      </w:r>
    </w:p>
    <w:p w14:paraId="7AB60B93" w14:textId="77777777" w:rsidR="0040212B" w:rsidRPr="003F3F8C" w:rsidRDefault="00863840" w:rsidP="008B497D">
      <w:pPr>
        <w:pStyle w:val="Heading2"/>
        <w:numPr>
          <w:ilvl w:val="0"/>
          <w:numId w:val="0"/>
        </w:numPr>
        <w:ind w:left="720"/>
      </w:pPr>
      <w:r w:rsidRPr="003F3F8C">
        <w:t>“</w:t>
      </w:r>
      <w:r w:rsidRPr="003F3F8C">
        <w:rPr>
          <w:b/>
        </w:rPr>
        <w:t>System Users</w:t>
      </w:r>
      <w:r w:rsidRPr="003F3F8C">
        <w:t>” or “</w:t>
      </w:r>
      <w:r w:rsidRPr="003F3F8C">
        <w:rPr>
          <w:b/>
        </w:rPr>
        <w:t>Users</w:t>
      </w:r>
      <w:r w:rsidRPr="003F3F8C">
        <w:t xml:space="preserve">” shall mean a Gas Shipper licensed under Section 7A of the Gas Act which are party to the Uniform Network Code and from time to time deliver Gas into the System at the LDZ System Entry Point; </w:t>
      </w:r>
    </w:p>
    <w:p w14:paraId="1E0C3906" w14:textId="77777777" w:rsidR="0040212B" w:rsidRPr="003F3F8C" w:rsidRDefault="00863840" w:rsidP="008B497D">
      <w:pPr>
        <w:pStyle w:val="Heading2"/>
        <w:numPr>
          <w:ilvl w:val="0"/>
          <w:numId w:val="0"/>
        </w:numPr>
        <w:ind w:left="720"/>
      </w:pPr>
      <w:r w:rsidRPr="003F3F8C">
        <w:t>“</w:t>
      </w:r>
      <w:r w:rsidRPr="003F3F8C">
        <w:rPr>
          <w:b/>
        </w:rPr>
        <w:t>Tolerances</w:t>
      </w:r>
      <w:r w:rsidRPr="003F3F8C">
        <w:t xml:space="preserve">” shall mean (unless otherwise agreed between the Parties Duly </w:t>
      </w:r>
      <w:r w:rsidR="003E041B" w:rsidRPr="003F3F8C">
        <w:t>Authorised</w:t>
      </w:r>
      <w:r w:rsidRPr="003F3F8C">
        <w:t xml:space="preserve"> Representatives from time to time):</w:t>
      </w:r>
    </w:p>
    <w:p w14:paraId="1A436025" w14:textId="77777777" w:rsidR="0040212B" w:rsidRPr="003F3F8C" w:rsidRDefault="00863840" w:rsidP="008B497D">
      <w:pPr>
        <w:pStyle w:val="Level5Number"/>
      </w:pPr>
      <w:r w:rsidRPr="003F3F8C">
        <w:t>for changes to the Expected Flow Rate a tolerance of plus or minus three per cent (3%) of the then prevailing Expected Flow Rate;</w:t>
      </w:r>
    </w:p>
    <w:p w14:paraId="2243D520" w14:textId="77777777" w:rsidR="0040212B" w:rsidRPr="003F3F8C" w:rsidRDefault="00863840" w:rsidP="008B497D">
      <w:pPr>
        <w:pStyle w:val="Level5Number"/>
      </w:pPr>
      <w:r w:rsidRPr="003F3F8C">
        <w:t xml:space="preserve">for changes to </w:t>
      </w:r>
      <w:r w:rsidR="008E0949" w:rsidRPr="003F3F8C">
        <w:t>the Network Operator</w:t>
      </w:r>
      <w:r w:rsidRPr="003F3F8C">
        <w:t xml:space="preserve">’s estimated Calorific Value a tolerance of plus or minus zero decimal point five (0.5) MJ/CM; and </w:t>
      </w:r>
    </w:p>
    <w:p w14:paraId="6E47F474" w14:textId="7C179D30" w:rsidR="00872E7F" w:rsidRDefault="00863840" w:rsidP="00872E7F">
      <w:pPr>
        <w:pStyle w:val="Level5Number"/>
      </w:pPr>
      <w:r>
        <w:t>or changes to the DFO’s estimated Expected End of Day Volumetric Quantity a tolerance of plus or minus three per cent (3%) of the then prevailing Expected End of Day Volumetric Quantity.</w:t>
      </w:r>
    </w:p>
    <w:p w14:paraId="5E5F594A" w14:textId="56D14BD9" w:rsidR="6F1B72F3" w:rsidRDefault="6F1B72F3" w:rsidP="6F1B72F3">
      <w:pPr>
        <w:pStyle w:val="Level5Number"/>
        <w:numPr>
          <w:ilvl w:val="0"/>
          <w:numId w:val="0"/>
        </w:numPr>
        <w:spacing w:after="0" w:line="276" w:lineRule="auto"/>
        <w:ind w:left="720" w:hanging="360"/>
        <w:rPr>
          <w:rFonts w:eastAsia="Calibri" w:cs="Calibri"/>
          <w:b/>
          <w:bCs/>
        </w:rPr>
      </w:pPr>
    </w:p>
    <w:p w14:paraId="01021006" w14:textId="2093027A" w:rsidR="516D3A20" w:rsidRDefault="516D3A20" w:rsidP="6F1B72F3">
      <w:pPr>
        <w:pStyle w:val="Level5Number"/>
        <w:numPr>
          <w:ilvl w:val="0"/>
          <w:numId w:val="0"/>
        </w:numPr>
        <w:spacing w:after="0" w:line="276" w:lineRule="auto"/>
        <w:ind w:left="720" w:hanging="360"/>
        <w:rPr>
          <w:rFonts w:eastAsia="Calibri" w:cs="Calibri"/>
        </w:rPr>
      </w:pPr>
      <w:r w:rsidRPr="6F1B72F3">
        <w:rPr>
          <w:rFonts w:eastAsia="Calibri" w:cs="Calibri"/>
          <w:b/>
          <w:bCs/>
        </w:rPr>
        <w:t xml:space="preserve">Total System </w:t>
      </w:r>
      <w:r w:rsidRPr="6F1B72F3">
        <w:rPr>
          <w:rFonts w:eastAsia="Calibri" w:cs="Calibri"/>
        </w:rPr>
        <w:t>as defined in Uniform Network Code, Transportation Principal Document Section A1.1.1(b)</w:t>
      </w:r>
    </w:p>
    <w:p w14:paraId="4AFBE712" w14:textId="714AF57E" w:rsidR="6F1B72F3" w:rsidRDefault="6F1B72F3" w:rsidP="6F1B72F3">
      <w:pPr>
        <w:pStyle w:val="Level5Number"/>
        <w:numPr>
          <w:ilvl w:val="0"/>
          <w:numId w:val="0"/>
        </w:numPr>
        <w:spacing w:after="0" w:line="276" w:lineRule="auto"/>
        <w:ind w:left="720" w:hanging="360"/>
        <w:rPr>
          <w:rFonts w:eastAsia="Calibri" w:cs="Calibri"/>
        </w:rPr>
      </w:pPr>
    </w:p>
    <w:p w14:paraId="30F63399" w14:textId="69D12D4C" w:rsidR="00872E7F" w:rsidRPr="00872E7F" w:rsidRDefault="00872E7F" w:rsidP="00872E7F">
      <w:pPr>
        <w:pStyle w:val="Heading2"/>
        <w:numPr>
          <w:ilvl w:val="0"/>
          <w:numId w:val="0"/>
        </w:numPr>
        <w:ind w:left="720"/>
      </w:pPr>
      <w:r>
        <w:rPr>
          <w:b/>
          <w:bCs/>
        </w:rPr>
        <w:t>“</w:t>
      </w:r>
      <w:r w:rsidRPr="00872E7F">
        <w:rPr>
          <w:b/>
          <w:bCs/>
        </w:rPr>
        <w:t>Transportation Constraint</w:t>
      </w:r>
      <w:r>
        <w:rPr>
          <w:b/>
          <w:bCs/>
        </w:rPr>
        <w:t xml:space="preserve">” </w:t>
      </w:r>
      <w:r w:rsidR="00806D93">
        <w:t xml:space="preserve"> is a constraint in or affecting any part of the Total System at any time, as a result of which (having regard to operational requirements as to pressures in any part of the Total System) gas flows in any part of the Total System are or (but for anything done by a Transporter) would be restricted, whether such constraint results from the size of any part of the Total System, the operation or failure to operate any part of the Total System, or the extent or distribution of supply or demand in any part of the Total System.</w:t>
      </w:r>
    </w:p>
    <w:p w14:paraId="25FCDFF6" w14:textId="77777777" w:rsidR="0040212B" w:rsidRPr="003F3F8C" w:rsidRDefault="00863840" w:rsidP="008B497D">
      <w:pPr>
        <w:pStyle w:val="Heading2"/>
        <w:numPr>
          <w:ilvl w:val="0"/>
          <w:numId w:val="0"/>
        </w:numPr>
        <w:ind w:left="720"/>
      </w:pPr>
      <w:r w:rsidRPr="003F3F8C">
        <w:lastRenderedPageBreak/>
        <w:t>“</w:t>
      </w:r>
      <w:r w:rsidRPr="003F3F8C">
        <w:rPr>
          <w:b/>
        </w:rPr>
        <w:t>Transportation Flow Advice</w:t>
      </w:r>
      <w:r w:rsidRPr="003F3F8C">
        <w:t>”</w:t>
      </w:r>
      <w:r w:rsidRPr="003F3F8C">
        <w:rPr>
          <w:b/>
        </w:rPr>
        <w:t xml:space="preserve"> </w:t>
      </w:r>
      <w:r w:rsidRPr="003F3F8C">
        <w:t>or “</w:t>
      </w:r>
      <w:r w:rsidRPr="003F3F8C">
        <w:rPr>
          <w:b/>
        </w:rPr>
        <w:t>TFA</w:t>
      </w:r>
      <w:r w:rsidRPr="003F3F8C">
        <w:t xml:space="preserve">” means the advice given by facsimile (or other agreed means) by </w:t>
      </w:r>
      <w:r w:rsidR="008E0949" w:rsidRPr="003F3F8C">
        <w:t>the Network Operator</w:t>
      </w:r>
      <w:r w:rsidRPr="003F3F8C">
        <w:t xml:space="preserve"> to the DFO whenever:-</w:t>
      </w:r>
    </w:p>
    <w:p w14:paraId="41D87C4C" w14:textId="77777777" w:rsidR="0040212B" w:rsidRPr="003F3F8C" w:rsidRDefault="00863840" w:rsidP="008B497D">
      <w:pPr>
        <w:pStyle w:val="Level5Number"/>
        <w:numPr>
          <w:ilvl w:val="4"/>
          <w:numId w:val="123"/>
        </w:numPr>
      </w:pPr>
      <w:r w:rsidRPr="003F3F8C">
        <w:t xml:space="preserve">the Expected Flow Rate notified by the DFO or the Actual Flow Rate will not, in </w:t>
      </w:r>
      <w:r w:rsidR="008E0949" w:rsidRPr="003F3F8C">
        <w:t>the Network Operator</w:t>
      </w:r>
      <w:r w:rsidRPr="003F3F8C">
        <w:t>’s reasonable opinion, be able to be accommodated by the System; or</w:t>
      </w:r>
    </w:p>
    <w:p w14:paraId="17264AF3" w14:textId="77777777" w:rsidR="0040212B" w:rsidRPr="003F3F8C" w:rsidRDefault="00863840" w:rsidP="008B497D">
      <w:pPr>
        <w:pStyle w:val="Level5Number"/>
      </w:pPr>
      <w:r w:rsidRPr="003F3F8C">
        <w:t xml:space="preserve">gas tendered for delivery at the LDZ System Entry Point does not, in </w:t>
      </w:r>
      <w:r w:rsidR="008E0949" w:rsidRPr="003F3F8C">
        <w:t>the Network Operator</w:t>
      </w:r>
      <w:r w:rsidRPr="003F3F8C">
        <w:t>’s opinion (acting reasonably), comply with the Gas Entry Conditions;</w:t>
      </w:r>
    </w:p>
    <w:p w14:paraId="725CAE9B" w14:textId="77777777" w:rsidR="0040212B" w:rsidRPr="003F3F8C" w:rsidRDefault="00863840" w:rsidP="008B497D">
      <w:pPr>
        <w:pStyle w:val="Level5Number"/>
      </w:pPr>
      <w:r w:rsidRPr="003F3F8C">
        <w:t>and shall be as set out in Schedule 4;</w:t>
      </w:r>
    </w:p>
    <w:p w14:paraId="68A355FC" w14:textId="77777777" w:rsidR="0040212B" w:rsidRPr="003F3F8C" w:rsidRDefault="0040212B" w:rsidP="00316704">
      <w:pPr>
        <w:pStyle w:val="Definitions"/>
        <w:rPr>
          <w:szCs w:val="22"/>
          <w:lang w:val="en-GB"/>
        </w:rPr>
      </w:pPr>
    </w:p>
    <w:p w14:paraId="5D26911E" w14:textId="77777777" w:rsidR="0040212B" w:rsidRPr="003F3F8C" w:rsidRDefault="00863840" w:rsidP="008B497D">
      <w:pPr>
        <w:pStyle w:val="Heading2"/>
        <w:numPr>
          <w:ilvl w:val="0"/>
          <w:numId w:val="0"/>
        </w:numPr>
        <w:ind w:left="720"/>
      </w:pPr>
      <w:r w:rsidRPr="003F3F8C">
        <w:t>“</w:t>
      </w:r>
      <w:r w:rsidRPr="003F3F8C">
        <w:rPr>
          <w:b/>
        </w:rPr>
        <w:t>Transportation Principal Document</w:t>
      </w:r>
      <w:r w:rsidRPr="003F3F8C">
        <w:t>” shall have the meaning as given in the “UNC Introduction” section under the General Terms within the Uniform Network Code;</w:t>
      </w:r>
    </w:p>
    <w:p w14:paraId="4FFD4845" w14:textId="77777777" w:rsidR="0040212B" w:rsidRPr="003F3F8C" w:rsidRDefault="00863840" w:rsidP="008B497D">
      <w:pPr>
        <w:pStyle w:val="Heading2"/>
        <w:numPr>
          <w:ilvl w:val="0"/>
          <w:numId w:val="0"/>
        </w:numPr>
        <w:ind w:left="720"/>
      </w:pPr>
      <w:r w:rsidRPr="003F3F8C">
        <w:t>“</w:t>
      </w:r>
      <w:r w:rsidRPr="003F3F8C">
        <w:rPr>
          <w:b/>
        </w:rPr>
        <w:t>Uniform Network Code</w:t>
      </w:r>
      <w:r w:rsidRPr="003F3F8C">
        <w:t>”</w:t>
      </w:r>
      <w:r w:rsidRPr="003F3F8C">
        <w:rPr>
          <w:b/>
        </w:rPr>
        <w:t xml:space="preserve"> or </w:t>
      </w:r>
      <w:r w:rsidRPr="003F3F8C">
        <w:t>“</w:t>
      </w:r>
      <w:r w:rsidRPr="003F3F8C">
        <w:rPr>
          <w:b/>
        </w:rPr>
        <w:t>UNC</w:t>
      </w:r>
      <w:r w:rsidRPr="003F3F8C">
        <w:t xml:space="preserve">” means the Uniform Network Code prepared by </w:t>
      </w:r>
      <w:r w:rsidR="008E0949" w:rsidRPr="003F3F8C">
        <w:t>the Network Operator</w:t>
      </w:r>
      <w:r w:rsidRPr="003F3F8C">
        <w:t xml:space="preserve"> (together with the other relevant Gas Transporters) pursuant to Standard  Special Condition A11(6) of their gas transporters’ licences (as amended from time to time); and</w:t>
      </w:r>
    </w:p>
    <w:p w14:paraId="688DA4C5" w14:textId="163E7F4D" w:rsidR="0040212B" w:rsidRPr="003F3F8C" w:rsidRDefault="00863840" w:rsidP="003C4AAB">
      <w:pPr>
        <w:pStyle w:val="Heading2"/>
        <w:numPr>
          <w:ilvl w:val="0"/>
          <w:numId w:val="0"/>
        </w:numPr>
        <w:ind w:left="720"/>
      </w:pPr>
      <w:r w:rsidRPr="003F3F8C">
        <w:t>“</w:t>
      </w:r>
      <w:r w:rsidRPr="003F3F8C">
        <w:rPr>
          <w:b/>
        </w:rPr>
        <w:t>Working Day</w:t>
      </w:r>
      <w:r w:rsidRPr="003F3F8C">
        <w:t>” shall mean any day other than a Saturday, a Sunday, Christmas Day, Good Friday, or a day which is a ba</w:t>
      </w:r>
      <w:r w:rsidR="00BE7B83" w:rsidRPr="003F3F8C">
        <w:t xml:space="preserve">nk holiday in </w:t>
      </w:r>
      <w:r w:rsidR="00A70AFB" w:rsidRPr="003F3F8C">
        <w:t xml:space="preserve">Scotland or </w:t>
      </w:r>
      <w:r w:rsidR="00BE7B83" w:rsidRPr="003F3F8C">
        <w:t>England and Wales.</w:t>
      </w:r>
    </w:p>
    <w:p w14:paraId="1CF70145" w14:textId="77777777" w:rsidR="0040212B" w:rsidRPr="003F3F8C" w:rsidRDefault="00863840" w:rsidP="008B497D">
      <w:pPr>
        <w:pStyle w:val="Heading2"/>
      </w:pPr>
      <w:r w:rsidRPr="003F3F8C">
        <w:t>The Clauses, paragraphs and other headings in this Agreement are for convenience only and shall not affect its interpretation or construction.</w:t>
      </w:r>
    </w:p>
    <w:p w14:paraId="4AF87687" w14:textId="77777777" w:rsidR="0040212B" w:rsidRPr="003F3F8C" w:rsidRDefault="00863840" w:rsidP="008B497D">
      <w:pPr>
        <w:pStyle w:val="Heading2"/>
      </w:pPr>
      <w:r w:rsidRPr="003F3F8C">
        <w:t>Any reference in this Agreement to the singular shall (save where the context requires otherwise) include a reference to the plural (and vice versa).</w:t>
      </w:r>
    </w:p>
    <w:p w14:paraId="38E7F74E" w14:textId="77777777" w:rsidR="0040212B" w:rsidRPr="003F3F8C" w:rsidRDefault="00863840" w:rsidP="008B497D">
      <w:pPr>
        <w:pStyle w:val="Heading2"/>
      </w:pPr>
      <w:r w:rsidRPr="003F3F8C">
        <w:t>Reference in this Agreement to any statute, statutory instrument or statutory provision includes any amendment, re-enactment or supplement thereto.</w:t>
      </w:r>
    </w:p>
    <w:p w14:paraId="36073225" w14:textId="77777777" w:rsidR="0040212B" w:rsidRPr="003F3F8C" w:rsidRDefault="00863840" w:rsidP="008B497D">
      <w:pPr>
        <w:pStyle w:val="Heading2"/>
      </w:pPr>
      <w:r w:rsidRPr="003F3F8C">
        <w:t>References to a Schedule shall, unless the context requires otherwise, include the Schedules thereto.</w:t>
      </w:r>
    </w:p>
    <w:p w14:paraId="4D1B81DE" w14:textId="77777777" w:rsidR="00A61C79" w:rsidRPr="003F3F8C" w:rsidRDefault="00863840" w:rsidP="008B497D">
      <w:pPr>
        <w:pStyle w:val="Heading2"/>
      </w:pPr>
      <w:r w:rsidRPr="003F3F8C">
        <w:t xml:space="preserve">Reference in this Agreement to a person includes firms, partnerships and corporations and their successors and permitted assignees or transferees. </w:t>
      </w:r>
    </w:p>
    <w:p w14:paraId="335205FB" w14:textId="77777777" w:rsidR="00A61C79" w:rsidRPr="003F3F8C" w:rsidRDefault="00863840" w:rsidP="008B497D">
      <w:pPr>
        <w:pStyle w:val="Heading2"/>
      </w:pPr>
      <w:r w:rsidRPr="003F3F8C">
        <w:t xml:space="preserve">In this Agreement headings are for convenience of reference only. </w:t>
      </w:r>
    </w:p>
    <w:p w14:paraId="6CBC29F9" w14:textId="038A5B98" w:rsidR="00A61C79" w:rsidRPr="003F3F8C" w:rsidRDefault="00863840" w:rsidP="008B497D">
      <w:pPr>
        <w:pStyle w:val="Heading2"/>
      </w:pPr>
      <w:r w:rsidRPr="003F3F8C">
        <w:t>Reference</w:t>
      </w:r>
      <w:r w:rsidR="00654175" w:rsidRPr="003F3F8C">
        <w:t>s</w:t>
      </w:r>
      <w:r w:rsidRPr="003F3F8C">
        <w:t xml:space="preserve"> in this Agreement to words preceding “include”, “includes”, “including” and “included” shall be construed without limitation by the words which follow those words. </w:t>
      </w:r>
    </w:p>
    <w:p w14:paraId="3A4978B8" w14:textId="604B9695" w:rsidR="00654175" w:rsidRPr="003F3F8C" w:rsidRDefault="00654175" w:rsidP="008B497D">
      <w:pPr>
        <w:pStyle w:val="Heading2"/>
      </w:pPr>
      <w:r w:rsidRPr="003F3F8C">
        <w:t>References in this Agreement to “writing” or “written” shall include facsimile and email.</w:t>
      </w:r>
    </w:p>
    <w:p w14:paraId="09A333B7" w14:textId="77777777" w:rsidR="003F20F5" w:rsidRPr="003F3F8C" w:rsidRDefault="003F20F5" w:rsidP="008B497D">
      <w:pPr>
        <w:pStyle w:val="Heading2"/>
      </w:pPr>
      <w:bookmarkStart w:id="6" w:name="_Ref374514797"/>
      <w:r w:rsidRPr="003F3F8C">
        <w:t>This Agreement comprises the following documents and if there is any ambiguity or inconsistency in or between these documents the priority of the documents shall be in accordance with the following sequence:-</w:t>
      </w:r>
      <w:bookmarkEnd w:id="6"/>
    </w:p>
    <w:p w14:paraId="5503A981" w14:textId="77777777" w:rsidR="003F20F5" w:rsidRPr="003F3F8C" w:rsidRDefault="003F20F5" w:rsidP="008B497D">
      <w:pPr>
        <w:pStyle w:val="Heading3"/>
      </w:pPr>
      <w:r w:rsidRPr="003F3F8C">
        <w:t>the schedules appended hereto</w:t>
      </w:r>
      <w:r w:rsidR="00D71230" w:rsidRPr="003F3F8C">
        <w:t xml:space="preserve"> including any attachments</w:t>
      </w:r>
      <w:r w:rsidRPr="003F3F8C">
        <w:t>;</w:t>
      </w:r>
    </w:p>
    <w:p w14:paraId="088A9248" w14:textId="77777777" w:rsidR="003F20F5" w:rsidRPr="003F3F8C" w:rsidRDefault="003F20F5" w:rsidP="008B497D">
      <w:pPr>
        <w:pStyle w:val="Heading3"/>
      </w:pPr>
      <w:r w:rsidRPr="003F3F8C">
        <w:t>these terms and conditions; and</w:t>
      </w:r>
    </w:p>
    <w:p w14:paraId="471A9485" w14:textId="77777777" w:rsidR="003F20F5" w:rsidRPr="003F3F8C" w:rsidRDefault="003F20F5" w:rsidP="008B497D">
      <w:pPr>
        <w:pStyle w:val="Heading3"/>
      </w:pPr>
      <w:r w:rsidRPr="003F3F8C">
        <w:lastRenderedPageBreak/>
        <w:t>any other document referred to or forming part of the Agreement.</w:t>
      </w:r>
    </w:p>
    <w:p w14:paraId="32F8CA44" w14:textId="77777777" w:rsidR="00E862F5" w:rsidRPr="003F3F8C" w:rsidRDefault="00E862F5" w:rsidP="00637FCA">
      <w:pPr>
        <w:pStyle w:val="Heading1"/>
        <w:rPr>
          <w:w w:val="108"/>
        </w:rPr>
      </w:pPr>
      <w:bookmarkStart w:id="7" w:name="_Toc503260160"/>
      <w:bookmarkStart w:id="8" w:name="_Toc6800345"/>
      <w:bookmarkStart w:id="9" w:name="_Toc6808740"/>
      <w:bookmarkStart w:id="10" w:name="_Toc402255854"/>
      <w:bookmarkStart w:id="11" w:name="_Ref405210690"/>
      <w:bookmarkStart w:id="12" w:name="_Toc6808742"/>
      <w:r w:rsidRPr="003F3F8C">
        <w:rPr>
          <w:w w:val="108"/>
        </w:rPr>
        <w:t>CONDITIONS PRECEDENT</w:t>
      </w:r>
      <w:bookmarkEnd w:id="7"/>
    </w:p>
    <w:p w14:paraId="0D7454A5" w14:textId="77777777" w:rsidR="00E862F5" w:rsidRPr="003F3F8C" w:rsidRDefault="00E862F5" w:rsidP="00413001">
      <w:pPr>
        <w:pStyle w:val="Heading2"/>
      </w:pPr>
      <w:bookmarkStart w:id="13" w:name="_Ref503252742"/>
      <w:r w:rsidRPr="003F3F8C">
        <w:t>This Agreement shall be conditional upon and shall not take effect until fulfilment of the following conditions precedent:</w:t>
      </w:r>
      <w:bookmarkEnd w:id="13"/>
      <w:r w:rsidRPr="003F3F8C">
        <w:t xml:space="preserve"> </w:t>
      </w:r>
    </w:p>
    <w:p w14:paraId="34E322E4" w14:textId="25BBB09F" w:rsidR="006C36EE" w:rsidRPr="003F3F8C" w:rsidRDefault="00230833" w:rsidP="009367F0">
      <w:pPr>
        <w:pStyle w:val="Heading3"/>
      </w:pPr>
      <w:r w:rsidRPr="003F3F8C">
        <w:t>t</w:t>
      </w:r>
      <w:r w:rsidR="006C36EE" w:rsidRPr="003F3F8C">
        <w:t>he payment by the DFO of £1 to the Network Operator (receipt of which is hereby confirmed by the Network Operator)</w:t>
      </w:r>
      <w:r w:rsidR="00FF52EE" w:rsidRPr="003F3F8C">
        <w:t>;</w:t>
      </w:r>
    </w:p>
    <w:p w14:paraId="5ED0EAB7" w14:textId="2DC864CF" w:rsidR="00FF52EE" w:rsidRPr="003F3F8C" w:rsidRDefault="00120D24" w:rsidP="009367F0">
      <w:pPr>
        <w:pStyle w:val="Heading3"/>
      </w:pPr>
      <w:r w:rsidRPr="003F3F8C">
        <w:t>the DFO has certified to the Network Operator that planning permissions</w:t>
      </w:r>
      <w:r w:rsidR="00187AC0" w:rsidRPr="003F3F8C">
        <w:t xml:space="preserve"> (and all conditions therein)</w:t>
      </w:r>
      <w:r w:rsidRPr="003F3F8C">
        <w:t xml:space="preserve"> and consents from the </w:t>
      </w:r>
      <w:r w:rsidR="003C4AAB">
        <w:t>Environment</w:t>
      </w:r>
      <w:r w:rsidRPr="003F3F8C">
        <w:t xml:space="preserve"> Agency in relation to the Network Entry Facility are in place and have not been challenged or revoked and not the subject of any enforcement notices or proceedings;</w:t>
      </w:r>
    </w:p>
    <w:p w14:paraId="42DFEB6C" w14:textId="754ADAD0" w:rsidR="00E862F5" w:rsidRPr="003F3F8C" w:rsidRDefault="00230833" w:rsidP="009367F0">
      <w:pPr>
        <w:pStyle w:val="Heading3"/>
      </w:pPr>
      <w:r w:rsidRPr="003F3F8C">
        <w:t>a</w:t>
      </w:r>
      <w:r w:rsidR="00E862F5" w:rsidRPr="003F3F8C">
        <w:t xml:space="preserve"> letter of Direction pursuant to the Gas (Calculation of Thermal Energy) (Amendment) Regulations 2002 has been issued by the Competent Authority in relation to the Site;</w:t>
      </w:r>
    </w:p>
    <w:p w14:paraId="235771E4" w14:textId="7AFBFAEE" w:rsidR="00E862F5" w:rsidRPr="003F3F8C" w:rsidRDefault="00230833" w:rsidP="009367F0">
      <w:pPr>
        <w:pStyle w:val="Heading3"/>
      </w:pPr>
      <w:r w:rsidRPr="003F3F8C">
        <w:t>t</w:t>
      </w:r>
      <w:r w:rsidR="00E862F5" w:rsidRPr="003F3F8C">
        <w:t xml:space="preserve">he successful installation and validation of the </w:t>
      </w:r>
      <w:r w:rsidR="00120D24" w:rsidRPr="003F3F8C">
        <w:t xml:space="preserve">Network Entry Facility </w:t>
      </w:r>
      <w:r w:rsidR="00E862F5" w:rsidRPr="003F3F8C">
        <w:t xml:space="preserve">in accordance with the Network Connection Agreement for the Site; </w:t>
      </w:r>
    </w:p>
    <w:p w14:paraId="6CB901A1" w14:textId="1F58B290" w:rsidR="00E862F5" w:rsidRPr="003F3F8C" w:rsidRDefault="00230833" w:rsidP="009367F0">
      <w:pPr>
        <w:pStyle w:val="Heading3"/>
      </w:pPr>
      <w:r w:rsidRPr="003F3F8C">
        <w:t>t</w:t>
      </w:r>
      <w:r w:rsidR="00E862F5" w:rsidRPr="003F3F8C">
        <w:t>he DFO has certified to the Network Operator that it has entered in to an agreement in writing with a System User for the sale and purchase of the Gas to be injected into the gas network;</w:t>
      </w:r>
    </w:p>
    <w:p w14:paraId="10807A79" w14:textId="6B6BDB85" w:rsidR="00E862F5" w:rsidRPr="003F3F8C" w:rsidRDefault="00230833" w:rsidP="009367F0">
      <w:pPr>
        <w:pStyle w:val="Heading3"/>
      </w:pPr>
      <w:r w:rsidRPr="003F3F8C">
        <w:t>a</w:t>
      </w:r>
      <w:r w:rsidR="00E862F5" w:rsidRPr="003F3F8C">
        <w:t xml:space="preserve"> Gas Quality Risk Assessment has been carried out by the DFO, under the guidance of the Network Operator, in accordance with the Network Operator management procedure the Network Operator/PM/GQ/8; and</w:t>
      </w:r>
    </w:p>
    <w:p w14:paraId="5DBE208C" w14:textId="004EA274" w:rsidR="00E862F5" w:rsidRPr="003F3F8C" w:rsidRDefault="00230833" w:rsidP="00413001">
      <w:pPr>
        <w:pStyle w:val="Heading3"/>
      </w:pPr>
      <w:r w:rsidRPr="003F3F8C">
        <w:t>t</w:t>
      </w:r>
      <w:r w:rsidR="00E862F5" w:rsidRPr="003F3F8C">
        <w:t>he DFO has provided the Network Operator with the name of the ‘User’ and ‘Competent Person’ for the purposes of the Pressure System Safety Regulations 2000.</w:t>
      </w:r>
    </w:p>
    <w:p w14:paraId="61F37F56" w14:textId="5BDCE639" w:rsidR="00E862F5" w:rsidRPr="003F3F8C" w:rsidRDefault="00E862F5" w:rsidP="00413001">
      <w:pPr>
        <w:pStyle w:val="Heading2"/>
      </w:pPr>
      <w:r w:rsidRPr="003F3F8C">
        <w:t xml:space="preserve">Subject to Clause </w:t>
      </w:r>
      <w:r w:rsidR="00194763" w:rsidRPr="003F3F8C">
        <w:fldChar w:fldCharType="begin"/>
      </w:r>
      <w:r w:rsidR="00194763" w:rsidRPr="003F3F8C">
        <w:instrText xml:space="preserve"> REF _Ref503252677 \r \h </w:instrText>
      </w:r>
      <w:r w:rsidR="003F3F8C">
        <w:instrText xml:space="preserve"> \* MERGEFORMAT </w:instrText>
      </w:r>
      <w:r w:rsidR="00194763" w:rsidRPr="003F3F8C">
        <w:fldChar w:fldCharType="separate"/>
      </w:r>
      <w:r w:rsidR="000F1823">
        <w:t>2.3</w:t>
      </w:r>
      <w:r w:rsidR="00194763" w:rsidRPr="003F3F8C">
        <w:fldChar w:fldCharType="end"/>
      </w:r>
      <w:r w:rsidRPr="003F3F8C">
        <w:t xml:space="preserve"> and Clause </w:t>
      </w:r>
      <w:r w:rsidRPr="003F3F8C">
        <w:fldChar w:fldCharType="begin"/>
      </w:r>
      <w:r w:rsidRPr="003F3F8C">
        <w:instrText xml:space="preserve"> REF _Ref403025640 \r \h  \* MERGEFORMAT </w:instrText>
      </w:r>
      <w:r w:rsidRPr="003F3F8C">
        <w:fldChar w:fldCharType="separate"/>
      </w:r>
      <w:r w:rsidR="000F1823">
        <w:t>4.5</w:t>
      </w:r>
      <w:r w:rsidRPr="003F3F8C">
        <w:fldChar w:fldCharType="end"/>
      </w:r>
      <w:r w:rsidRPr="003F3F8C">
        <w:t xml:space="preserve">, if the conditions precedents specified in Clause </w:t>
      </w:r>
      <w:r w:rsidR="00194763" w:rsidRPr="003F3F8C">
        <w:fldChar w:fldCharType="begin"/>
      </w:r>
      <w:r w:rsidR="00194763" w:rsidRPr="003F3F8C">
        <w:instrText xml:space="preserve"> REF _Ref503252742 \r \h </w:instrText>
      </w:r>
      <w:r w:rsidR="003F3F8C">
        <w:instrText xml:space="preserve"> \* MERGEFORMAT </w:instrText>
      </w:r>
      <w:r w:rsidR="00194763" w:rsidRPr="003F3F8C">
        <w:fldChar w:fldCharType="separate"/>
      </w:r>
      <w:r w:rsidR="000F1823">
        <w:t>2.1</w:t>
      </w:r>
      <w:r w:rsidR="00194763" w:rsidRPr="003F3F8C">
        <w:fldChar w:fldCharType="end"/>
      </w:r>
      <w:r w:rsidRPr="003F3F8C">
        <w:t xml:space="preserve"> have not been satisfied within thirty (30) days of execution of this Agreement, then the Network Operator shall be entitled (but not obliged) to terminate this Agreement with immediate effect without any liability to the DFO whatsoever.</w:t>
      </w:r>
    </w:p>
    <w:p w14:paraId="36BF10E4" w14:textId="60C2980A" w:rsidR="00E862F5" w:rsidRPr="003F3F8C" w:rsidRDefault="00E862F5" w:rsidP="00413001">
      <w:pPr>
        <w:pStyle w:val="Heading2"/>
      </w:pPr>
      <w:bookmarkStart w:id="14" w:name="_Ref503252677"/>
      <w:r w:rsidRPr="003F3F8C">
        <w:t xml:space="preserve">The conditions specified in this Clause are inserted for the Network Operator’s benefit.   The Network Operator may waive the conditions precedent specified in Clause </w:t>
      </w:r>
      <w:r w:rsidR="00194763" w:rsidRPr="003F3F8C">
        <w:fldChar w:fldCharType="begin"/>
      </w:r>
      <w:r w:rsidR="00194763" w:rsidRPr="003F3F8C">
        <w:instrText xml:space="preserve"> REF _Ref503252742 \r \h </w:instrText>
      </w:r>
      <w:r w:rsidR="003F3F8C">
        <w:instrText xml:space="preserve"> \* MERGEFORMAT </w:instrText>
      </w:r>
      <w:r w:rsidR="00194763" w:rsidRPr="003F3F8C">
        <w:fldChar w:fldCharType="separate"/>
      </w:r>
      <w:r w:rsidR="000F1823">
        <w:t>2.1</w:t>
      </w:r>
      <w:r w:rsidR="00194763" w:rsidRPr="003F3F8C">
        <w:fldChar w:fldCharType="end"/>
      </w:r>
      <w:r w:rsidRPr="003F3F8C">
        <w:t xml:space="preserve"> in whole or in part and with or without conditions, without prejudicing the Network Operator’s right to require subsequent fulfilment of such conditions.</w:t>
      </w:r>
      <w:bookmarkEnd w:id="14"/>
      <w:r w:rsidRPr="003F3F8C">
        <w:t xml:space="preserve"> </w:t>
      </w:r>
    </w:p>
    <w:p w14:paraId="5AF7D7E3" w14:textId="77777777" w:rsidR="0040212B" w:rsidRPr="003F3F8C" w:rsidRDefault="00D36169" w:rsidP="00413001">
      <w:pPr>
        <w:pStyle w:val="Heading1"/>
      </w:pPr>
      <w:bookmarkStart w:id="15" w:name="_Toc503260161"/>
      <w:r w:rsidRPr="003F3F8C">
        <w:t>S</w:t>
      </w:r>
      <w:bookmarkEnd w:id="8"/>
      <w:bookmarkEnd w:id="9"/>
      <w:r w:rsidRPr="003F3F8C">
        <w:t>COPE AND APPLICATION</w:t>
      </w:r>
      <w:bookmarkEnd w:id="10"/>
      <w:bookmarkEnd w:id="11"/>
      <w:bookmarkEnd w:id="15"/>
    </w:p>
    <w:p w14:paraId="7122103B" w14:textId="77777777" w:rsidR="0040212B" w:rsidRPr="003F3F8C" w:rsidRDefault="00863840" w:rsidP="00413001">
      <w:pPr>
        <w:pStyle w:val="Heading2"/>
      </w:pPr>
      <w:r w:rsidRPr="003F3F8C">
        <w:t xml:space="preserve">The Schedules form part of this Agreement and shall be interpreted and construed as though they were set out in this Agreement.  </w:t>
      </w:r>
    </w:p>
    <w:p w14:paraId="42D58F6F" w14:textId="77777777" w:rsidR="0040212B" w:rsidRPr="003F3F8C" w:rsidRDefault="00863840" w:rsidP="00413001">
      <w:pPr>
        <w:pStyle w:val="Heading2"/>
      </w:pPr>
      <w:r w:rsidRPr="003F3F8C">
        <w:t>In the event of any inconsistency between a provision in the main body of this Agreement and a provision in any of the Schedules, the provision in Schedules shall prevail over the provision in the main body Agreement to the extent of such inconsistency.</w:t>
      </w:r>
    </w:p>
    <w:p w14:paraId="15EC73A9" w14:textId="624583D1" w:rsidR="0040212B" w:rsidRPr="003F3F8C" w:rsidRDefault="00863840" w:rsidP="00413001">
      <w:pPr>
        <w:pStyle w:val="Heading2"/>
      </w:pPr>
      <w:r w:rsidRPr="003F3F8C">
        <w:lastRenderedPageBreak/>
        <w:t>In the event of any inconsistency between any provision of this Agreement (including the Schedules) and the UNC, the terms of the UNC shall</w:t>
      </w:r>
      <w:r w:rsidR="00FA107C" w:rsidRPr="003F3F8C">
        <w:t xml:space="preserve"> prevail</w:t>
      </w:r>
      <w:r w:rsidRPr="003F3F8C">
        <w:t xml:space="preserve"> over the provision of this Agreement to the extent of such inconsistency.</w:t>
      </w:r>
    </w:p>
    <w:p w14:paraId="2B1DE82C" w14:textId="77777777" w:rsidR="0040212B" w:rsidRPr="003F3F8C" w:rsidRDefault="00863840" w:rsidP="00413001">
      <w:pPr>
        <w:pStyle w:val="Heading2"/>
      </w:pPr>
      <w:r w:rsidRPr="003F3F8C">
        <w:t>It is agreed between the Parties that nothing in this Agreement shall be held to either constitute an amendment or modification to:</w:t>
      </w:r>
    </w:p>
    <w:p w14:paraId="3560A84B" w14:textId="77777777" w:rsidR="0040212B" w:rsidRPr="003F3F8C" w:rsidRDefault="00D36169" w:rsidP="009367F0">
      <w:pPr>
        <w:pStyle w:val="Heading3"/>
        <w:rPr>
          <w:w w:val="108"/>
        </w:rPr>
      </w:pPr>
      <w:r w:rsidRPr="003F3F8C">
        <w:t xml:space="preserve">any agreement for the sale and purchase, processing, redelivery and transportation of Gas; or </w:t>
      </w:r>
    </w:p>
    <w:p w14:paraId="58250396" w14:textId="77777777" w:rsidR="0040212B" w:rsidRPr="003F3F8C" w:rsidRDefault="00D36169" w:rsidP="009367F0">
      <w:pPr>
        <w:pStyle w:val="Heading3"/>
        <w:rPr>
          <w:w w:val="108"/>
        </w:rPr>
      </w:pPr>
      <w:r w:rsidRPr="003F3F8C">
        <w:t>the Uniform Network Code</w:t>
      </w:r>
    </w:p>
    <w:p w14:paraId="1F077021" w14:textId="77777777" w:rsidR="0040212B" w:rsidRPr="003F3F8C" w:rsidRDefault="00863840" w:rsidP="00413001">
      <w:pPr>
        <w:pStyle w:val="Heading2"/>
      </w:pPr>
      <w:r w:rsidRPr="003F3F8C">
        <w:t xml:space="preserve">Except as provided in this Agreement (and without prejudice to the relevant provisions of the Uniform Network Code), nothing shall impose any obligation or confer any entitlement on the Delivery Facility Operator (or a third party) to deliver Gas to the System, or as to the rates, quantities, pressure and quality of gas so delivered. </w:t>
      </w:r>
    </w:p>
    <w:p w14:paraId="7B656545" w14:textId="5F0E7025" w:rsidR="0040212B" w:rsidRPr="003F3F8C" w:rsidRDefault="00863840" w:rsidP="00413001">
      <w:pPr>
        <w:pStyle w:val="Heading2"/>
      </w:pPr>
      <w:r w:rsidRPr="003F3F8C">
        <w:t xml:space="preserve">Without prejudice to any other agreement between the Parties, this Agreement shall not require </w:t>
      </w:r>
      <w:r w:rsidR="008E0949" w:rsidRPr="003F3F8C">
        <w:t>the Network Operator</w:t>
      </w:r>
      <w:r w:rsidRPr="003F3F8C">
        <w:t xml:space="preserve"> or the Delivery Facility Operator to reinforce any part of the System or (as the case may be) Delivery Facility to increase the flow rate capacity, or to take any other step with a view to it being feasible to accept the delivery of gas into the System from the Delivery Facility at the LDZ System Entry Point in any quantities or at any rate, nor to accept an application by any LDZ System Entry Point User for any particular System Capacity or capacity in the Delivery Facility.  Notwithstanding the aforementioned, the Firm Entry Capacity shall be made available to the DFO for the delivery of Gas into the System, except in the event of a </w:t>
      </w:r>
      <w:r w:rsidR="00A54394">
        <w:t xml:space="preserve">Transportation Constraint, </w:t>
      </w:r>
      <w:r w:rsidRPr="003F3F8C">
        <w:t xml:space="preserve">Network Restriction or Emergency Shut Down Condition which the DFO acknowledges may restrict or prevent such Firm Entry Capacity from being available. </w:t>
      </w:r>
    </w:p>
    <w:p w14:paraId="7BEB0C9C" w14:textId="77777777" w:rsidR="0040212B" w:rsidRPr="003F3F8C" w:rsidRDefault="00863840" w:rsidP="00413001">
      <w:pPr>
        <w:pStyle w:val="Heading2"/>
      </w:pPr>
      <w:r w:rsidRPr="003F3F8C">
        <w:t>Save as expressly provided otherwise in this Agreement, each Party will perform its duties under this Agreement in accordance with the standard, and at the level, of a Reasonable and Prudent Operator.</w:t>
      </w:r>
    </w:p>
    <w:p w14:paraId="034FC951" w14:textId="77777777" w:rsidR="0040212B" w:rsidRPr="003F3F8C" w:rsidRDefault="00863840" w:rsidP="00413001">
      <w:pPr>
        <w:pStyle w:val="Heading2"/>
      </w:pPr>
      <w:r w:rsidRPr="003F3F8C">
        <w:t xml:space="preserve">Both Parties shall comply with the terms of the UNC insofar as they relate to the nature and/or operation of this Agreement. </w:t>
      </w:r>
    </w:p>
    <w:p w14:paraId="56A5139A" w14:textId="4572B4E6" w:rsidR="0040212B" w:rsidRPr="003F3F8C" w:rsidRDefault="00D36169" w:rsidP="00637FCA">
      <w:pPr>
        <w:pStyle w:val="Heading1"/>
      </w:pPr>
      <w:bookmarkStart w:id="16" w:name="_Toc6808743"/>
      <w:bookmarkStart w:id="17" w:name="_Toc402255856"/>
      <w:bookmarkStart w:id="18" w:name="_Toc503260162"/>
      <w:bookmarkEnd w:id="12"/>
      <w:r w:rsidRPr="003F3F8C">
        <w:t>DURATION</w:t>
      </w:r>
      <w:bookmarkEnd w:id="16"/>
      <w:bookmarkEnd w:id="17"/>
      <w:bookmarkEnd w:id="18"/>
    </w:p>
    <w:p w14:paraId="15EDEAF7" w14:textId="44F5DED4" w:rsidR="0040212B" w:rsidRPr="003F3F8C" w:rsidRDefault="00863840" w:rsidP="00413001">
      <w:pPr>
        <w:pStyle w:val="Heading2"/>
      </w:pPr>
      <w:bookmarkStart w:id="19" w:name="_Ref194131561"/>
      <w:r w:rsidRPr="003F3F8C">
        <w:t>Subject to Clause</w:t>
      </w:r>
      <w:r w:rsidR="00194763" w:rsidRPr="003F3F8C">
        <w:t>s</w:t>
      </w:r>
      <w:r w:rsidRPr="003F3F8C">
        <w:t xml:space="preserve"> </w:t>
      </w:r>
      <w:r w:rsidR="00194763" w:rsidRPr="003F3F8C">
        <w:fldChar w:fldCharType="begin"/>
      </w:r>
      <w:r w:rsidR="00194763" w:rsidRPr="003F3F8C">
        <w:instrText xml:space="preserve"> REF _Ref503252742 \r \h </w:instrText>
      </w:r>
      <w:r w:rsidR="003F3F8C">
        <w:instrText xml:space="preserve"> \* MERGEFORMAT </w:instrText>
      </w:r>
      <w:r w:rsidR="00194763" w:rsidRPr="003F3F8C">
        <w:fldChar w:fldCharType="separate"/>
      </w:r>
      <w:r w:rsidR="000F1823">
        <w:t>2.1</w:t>
      </w:r>
      <w:r w:rsidR="00194763" w:rsidRPr="003F3F8C">
        <w:fldChar w:fldCharType="end"/>
      </w:r>
      <w:r w:rsidRPr="003F3F8C">
        <w:t xml:space="preserve"> and </w:t>
      </w:r>
      <w:r w:rsidR="00390BAF" w:rsidRPr="003F3F8C">
        <w:fldChar w:fldCharType="begin"/>
      </w:r>
      <w:r w:rsidR="00390BAF" w:rsidRPr="003F3F8C">
        <w:instrText xml:space="preserve"> REF _Ref190070438 \r \h  \* MERGEFORMAT </w:instrText>
      </w:r>
      <w:r w:rsidR="00390BAF" w:rsidRPr="003F3F8C">
        <w:fldChar w:fldCharType="separate"/>
      </w:r>
      <w:r w:rsidR="000F1823">
        <w:t>14</w:t>
      </w:r>
      <w:r w:rsidR="00390BAF" w:rsidRPr="003F3F8C">
        <w:fldChar w:fldCharType="end"/>
      </w:r>
      <w:r w:rsidRPr="003F3F8C">
        <w:t xml:space="preserve">, this Agreement shall continue in full force and effect unless and until terminated by agreement in writing between the Parties or pursuant to Clause </w:t>
      </w:r>
      <w:r w:rsidR="00390BAF" w:rsidRPr="003F3F8C">
        <w:fldChar w:fldCharType="begin"/>
      </w:r>
      <w:r w:rsidR="00390BAF" w:rsidRPr="003F3F8C">
        <w:instrText xml:space="preserve"> REF _Ref384146232 \r \h  \* MERGEFORMAT </w:instrText>
      </w:r>
      <w:r w:rsidR="00390BAF" w:rsidRPr="003F3F8C">
        <w:fldChar w:fldCharType="separate"/>
      </w:r>
      <w:r w:rsidR="000F1823">
        <w:t>4.3</w:t>
      </w:r>
      <w:r w:rsidR="00390BAF" w:rsidRPr="003F3F8C">
        <w:fldChar w:fldCharType="end"/>
      </w:r>
      <w:r w:rsidRPr="003F3F8C">
        <w:t>.</w:t>
      </w:r>
    </w:p>
    <w:p w14:paraId="635BCE69" w14:textId="6701A922" w:rsidR="0040212B" w:rsidRPr="003F3F8C" w:rsidRDefault="00863840" w:rsidP="00413001">
      <w:pPr>
        <w:pStyle w:val="Heading2"/>
      </w:pPr>
      <w:bookmarkStart w:id="20" w:name="_Ref81130170"/>
      <w:bookmarkStart w:id="21" w:name="_Ref84242413"/>
      <w:r w:rsidRPr="003F3F8C">
        <w:t xml:space="preserve">Subject to Clause </w:t>
      </w:r>
      <w:r w:rsidR="00390BAF" w:rsidRPr="003F3F8C">
        <w:fldChar w:fldCharType="begin"/>
      </w:r>
      <w:r w:rsidR="00390BAF" w:rsidRPr="003F3F8C">
        <w:instrText xml:space="preserve"> REF _Ref384146232 \r \h  \* MERGEFORMAT </w:instrText>
      </w:r>
      <w:r w:rsidR="00390BAF" w:rsidRPr="003F3F8C">
        <w:fldChar w:fldCharType="separate"/>
      </w:r>
      <w:r w:rsidR="000F1823">
        <w:t>4.3</w:t>
      </w:r>
      <w:r w:rsidR="00390BAF" w:rsidRPr="003F3F8C">
        <w:fldChar w:fldCharType="end"/>
      </w:r>
      <w:r w:rsidRPr="003F3F8C">
        <w:t>, if at any time after the date of this Agreement either Party wishes to terminate this Agreement, then the Parties hereby agree to meet in good faith to discuss and agree all matters pertaining to a termination of this Agreement, including the timing thereof</w:t>
      </w:r>
      <w:bookmarkEnd w:id="20"/>
      <w:r w:rsidRPr="003F3F8C">
        <w:t>.</w:t>
      </w:r>
    </w:p>
    <w:p w14:paraId="540A7353" w14:textId="77777777" w:rsidR="0040212B" w:rsidRPr="003F3F8C" w:rsidRDefault="00863840" w:rsidP="00413001">
      <w:pPr>
        <w:pStyle w:val="Heading2"/>
      </w:pPr>
      <w:bookmarkStart w:id="22" w:name="_Ref384146232"/>
      <w:r w:rsidRPr="003F3F8C">
        <w:t xml:space="preserve">The DFO shall be entitled to terminate this Agreement upon giving not less than eighteen (18) months’ prior notice to </w:t>
      </w:r>
      <w:r w:rsidR="008E0949" w:rsidRPr="003F3F8C">
        <w:t>the Network Operator</w:t>
      </w:r>
      <w:r w:rsidRPr="003F3F8C">
        <w:t xml:space="preserve">.  Following the giving of such notice, the Parties hereby agree to meet in good faith to discuss and agree all matters pertaining to such termination of this Agreement.  </w:t>
      </w:r>
      <w:r w:rsidR="00E63060" w:rsidRPr="003F3F8C">
        <w:t>T</w:t>
      </w:r>
      <w:r w:rsidR="008E0949" w:rsidRPr="003F3F8C">
        <w:t>he Network Operator</w:t>
      </w:r>
      <w:r w:rsidRPr="003F3F8C">
        <w:t xml:space="preserve"> shall be entitled to notify System Users that the DFO has given notice to terminate this Agreement and to advise System Users of the date of such notice and the date on which such termination will take effect.</w:t>
      </w:r>
      <w:bookmarkEnd w:id="22"/>
    </w:p>
    <w:bookmarkEnd w:id="21"/>
    <w:p w14:paraId="2FF7278C" w14:textId="4D32D1FB" w:rsidR="0040212B" w:rsidRPr="003F3F8C" w:rsidRDefault="00863840" w:rsidP="00413001">
      <w:pPr>
        <w:pStyle w:val="Heading2"/>
      </w:pPr>
      <w:r w:rsidRPr="003F3F8C">
        <w:lastRenderedPageBreak/>
        <w:t xml:space="preserve">Upon termination of this Agreement or the Delivery Facility otherwise ceasing to be connected to the </w:t>
      </w:r>
      <w:r w:rsidR="008E0949" w:rsidRPr="003F3F8C">
        <w:t>Network Operator</w:t>
      </w:r>
      <w:r w:rsidRPr="003F3F8C">
        <w:t xml:space="preserve"> Facility, the DFO shall be responsible for the costs of any decommissioning and disassembly or removal of the </w:t>
      </w:r>
      <w:r w:rsidR="008E0949" w:rsidRPr="003F3F8C">
        <w:t>Network Operator</w:t>
      </w:r>
      <w:r w:rsidRPr="003F3F8C">
        <w:t xml:space="preserve"> Facility.   Such costs shall be invoiced and paid for in accordance with the provisions of Clause </w:t>
      </w:r>
      <w:r w:rsidR="00390BAF" w:rsidRPr="003F3F8C">
        <w:fldChar w:fldCharType="begin"/>
      </w:r>
      <w:r w:rsidR="00390BAF" w:rsidRPr="003F3F8C">
        <w:instrText xml:space="preserve"> REF _Ref395895546 \r \h  \* MERGEFORMAT </w:instrText>
      </w:r>
      <w:r w:rsidR="00390BAF" w:rsidRPr="003F3F8C">
        <w:fldChar w:fldCharType="separate"/>
      </w:r>
      <w:r w:rsidR="000F1823">
        <w:t>16</w:t>
      </w:r>
      <w:r w:rsidR="00390BAF" w:rsidRPr="003F3F8C">
        <w:fldChar w:fldCharType="end"/>
      </w:r>
      <w:r w:rsidRPr="003F3F8C">
        <w:t>.</w:t>
      </w:r>
    </w:p>
    <w:p w14:paraId="37B4EB05" w14:textId="77777777" w:rsidR="0040212B" w:rsidRPr="003F3F8C" w:rsidRDefault="00863840" w:rsidP="00413001">
      <w:pPr>
        <w:pStyle w:val="Heading2"/>
      </w:pPr>
      <w:bookmarkStart w:id="23" w:name="_Ref403025640"/>
      <w:bookmarkEnd w:id="19"/>
      <w:r w:rsidRPr="003F3F8C">
        <w:t>The termination of this Agreement shall not affect nor prejudice any rights or obligations which have accrued to either Party prior to such termination.</w:t>
      </w:r>
      <w:bookmarkStart w:id="24" w:name="_Toc102376941"/>
      <w:bookmarkEnd w:id="23"/>
    </w:p>
    <w:p w14:paraId="155B4D99" w14:textId="1D77E647" w:rsidR="00851CA4" w:rsidRPr="003F3F8C" w:rsidRDefault="00851CA4" w:rsidP="00637FCA">
      <w:pPr>
        <w:pStyle w:val="Heading1"/>
      </w:pPr>
      <w:bookmarkStart w:id="25" w:name="_Toc402255857"/>
      <w:bookmarkStart w:id="26" w:name="_Toc503260163"/>
      <w:bookmarkEnd w:id="24"/>
      <w:r w:rsidRPr="003F3F8C">
        <w:t>IMPLEMENTATION OF LOCAL OPERATING PROCEDURES</w:t>
      </w:r>
      <w:bookmarkEnd w:id="25"/>
      <w:bookmarkEnd w:id="26"/>
    </w:p>
    <w:p w14:paraId="6ABC9A21" w14:textId="77777777" w:rsidR="000939E3" w:rsidRPr="003F3F8C" w:rsidRDefault="00851CA4" w:rsidP="00413001">
      <w:pPr>
        <w:pStyle w:val="Heading2"/>
      </w:pPr>
      <w:r w:rsidRPr="003F3F8C">
        <w:t xml:space="preserve">The Parties agree that, with effect from </w:t>
      </w:r>
      <w:r w:rsidR="00E448F0" w:rsidRPr="003F3F8C">
        <w:t>the start of the Gas</w:t>
      </w:r>
      <w:r w:rsidRPr="003F3F8C">
        <w:t xml:space="preserve"> Day following the Commencement Date (or as otherwise agreed between the Parties in writing)</w:t>
      </w:r>
      <w:r w:rsidR="00863840" w:rsidRPr="003F3F8C">
        <w:t xml:space="preserve">; the Local Operating Procedures shall apply between the Parties. </w:t>
      </w:r>
    </w:p>
    <w:p w14:paraId="6071E2FD" w14:textId="386CA1BA" w:rsidR="00851CA4" w:rsidRPr="003F3F8C" w:rsidRDefault="000939E3" w:rsidP="00413001">
      <w:pPr>
        <w:pStyle w:val="Heading2"/>
      </w:pPr>
      <w:r w:rsidRPr="003F3F8C">
        <w:t>The Network Operator shall keep under review, and (as may be appropriate for reasons of safety or prudent operation) from time to time revise the Local Operating Procedures and the Parties agree that any such revisions shall be effective with immediate effect (unless otherwise agreed by the Network Operator)</w:t>
      </w:r>
      <w:r w:rsidR="00863840" w:rsidRPr="003F3F8C">
        <w:t>.</w:t>
      </w:r>
    </w:p>
    <w:p w14:paraId="0C1DFF8C" w14:textId="77777777" w:rsidR="00851CA4" w:rsidRPr="003F3F8C" w:rsidRDefault="00863840" w:rsidP="00413001">
      <w:pPr>
        <w:pStyle w:val="Heading2"/>
      </w:pPr>
      <w:r w:rsidRPr="003F3F8C">
        <w:t>Each Party shall provide information to the other in accordance with, and otherwise comply with, the Local Operating Procedures.</w:t>
      </w:r>
    </w:p>
    <w:p w14:paraId="75E14618" w14:textId="77777777" w:rsidR="00E448F0" w:rsidRPr="003F3F8C" w:rsidRDefault="00863840" w:rsidP="00637FCA">
      <w:pPr>
        <w:pStyle w:val="Heading1"/>
      </w:pPr>
      <w:bookmarkStart w:id="27" w:name="_Toc402255858"/>
      <w:bookmarkStart w:id="28" w:name="_Toc503260164"/>
      <w:r w:rsidRPr="003F3F8C">
        <w:t>OWNERSHIP, OPERATION AND MAINTENANCE</w:t>
      </w:r>
      <w:bookmarkEnd w:id="27"/>
      <w:bookmarkEnd w:id="28"/>
      <w:r w:rsidRPr="003F3F8C">
        <w:t xml:space="preserve"> </w:t>
      </w:r>
    </w:p>
    <w:p w14:paraId="5EC0C621" w14:textId="60F73F4B" w:rsidR="0026534F" w:rsidRPr="003F3F8C" w:rsidRDefault="00863840">
      <w:pPr>
        <w:pStyle w:val="Heading2"/>
      </w:pPr>
      <w:r w:rsidRPr="003F3F8C">
        <w:t xml:space="preserve">The ownership of the Delivery Facility and the </w:t>
      </w:r>
      <w:r w:rsidR="008E0949" w:rsidRPr="003F3F8C">
        <w:t>Network Operator</w:t>
      </w:r>
      <w:r w:rsidRPr="003F3F8C">
        <w:t xml:space="preserve"> Facility is as described in </w:t>
      </w:r>
      <w:r w:rsidR="00390BAF" w:rsidRPr="003F3F8C">
        <w:fldChar w:fldCharType="begin"/>
      </w:r>
      <w:r w:rsidR="00390BAF" w:rsidRPr="003F3F8C">
        <w:instrText xml:space="preserve"> REF _Ref402984837 \r \h  \* MERGEFORMAT </w:instrText>
      </w:r>
      <w:r w:rsidR="00390BAF" w:rsidRPr="003F3F8C">
        <w:fldChar w:fldCharType="separate"/>
      </w:r>
      <w:r w:rsidR="000F1823">
        <w:t>Schedule 1</w:t>
      </w:r>
      <w:r w:rsidR="00390BAF" w:rsidRPr="003F3F8C">
        <w:fldChar w:fldCharType="end"/>
      </w:r>
      <w:r w:rsidR="003F20F5" w:rsidRPr="003F3F8C">
        <w:t xml:space="preserve"> (as further describe in the Network Connection Agreement)</w:t>
      </w:r>
      <w:r w:rsidRPr="003F3F8C">
        <w:t>.</w:t>
      </w:r>
      <w:r w:rsidRPr="003F3F8C">
        <w:tab/>
      </w:r>
    </w:p>
    <w:p w14:paraId="7B3DDFD8" w14:textId="3BAF1865" w:rsidR="0026534F" w:rsidRDefault="0026534F" w:rsidP="00072191">
      <w:pPr>
        <w:pStyle w:val="Heading3"/>
      </w:pPr>
      <w:r>
        <w:t>The Network Operator has completed an update to the Original Capacity Study and the DFO acknowledges that certain circumstances descri</w:t>
      </w:r>
      <w:r w:rsidR="00FD084A">
        <w:t>b</w:t>
      </w:r>
      <w:r>
        <w:t xml:space="preserve">ed therein, including but not limited to circumstances in which gas demand is less than X% of 1 in 20 Demand Levels, are likely to create a Transportation Constraint leading to a potential reduction in firm entry capacity associated with the additional </w:t>
      </w:r>
      <w:r w:rsidR="00FD084A">
        <w:t xml:space="preserve">X </w:t>
      </w:r>
      <w:r>
        <w:t>Scm/h</w:t>
      </w:r>
      <w:r w:rsidR="00070A8C">
        <w:t>.</w:t>
      </w:r>
    </w:p>
    <w:p w14:paraId="7CB1DBCB" w14:textId="3E0C5C4E" w:rsidR="000939E3" w:rsidRPr="003F3F8C" w:rsidRDefault="000939E3">
      <w:pPr>
        <w:pStyle w:val="Heading2"/>
      </w:pPr>
      <w:r w:rsidRPr="003F3F8C">
        <w:t xml:space="preserve">The Parties acknowledge and agree that the Network Operator retains the right to shut-off, reduce or curtail all or part of the Network Entry Facility and the Network Operator’s Site for maintenance, repair or replacement works (“Maintenance Works”) which may have an impact on the availability of the Entry Capacity. </w:t>
      </w:r>
    </w:p>
    <w:p w14:paraId="4E4A03DD" w14:textId="77777777" w:rsidR="000939E3" w:rsidRPr="003F3F8C" w:rsidRDefault="000939E3" w:rsidP="00413001">
      <w:pPr>
        <w:pStyle w:val="Heading2"/>
      </w:pPr>
      <w:r w:rsidRPr="003F3F8C">
        <w:t>The Network Operator shall not be liable to any Party for any period of unavailability of the Network Entry Facility at the time irrespective of the reason for such unavailability</w:t>
      </w:r>
    </w:p>
    <w:p w14:paraId="08831EB7" w14:textId="77777777" w:rsidR="0040212B" w:rsidRPr="003F3F8C" w:rsidRDefault="00D36169" w:rsidP="00637FCA">
      <w:pPr>
        <w:pStyle w:val="Heading1"/>
      </w:pPr>
      <w:bookmarkStart w:id="29" w:name="_Toc405212942"/>
      <w:bookmarkStart w:id="30" w:name="_Toc405215180"/>
      <w:bookmarkStart w:id="31" w:name="_Toc405212943"/>
      <w:bookmarkStart w:id="32" w:name="_Toc405215181"/>
      <w:bookmarkStart w:id="33" w:name="_Toc402255859"/>
      <w:bookmarkStart w:id="34" w:name="_Ref503253754"/>
      <w:bookmarkStart w:id="35" w:name="_Toc503260165"/>
      <w:bookmarkEnd w:id="29"/>
      <w:bookmarkEnd w:id="30"/>
      <w:bookmarkEnd w:id="31"/>
      <w:bookmarkEnd w:id="32"/>
      <w:r w:rsidRPr="003F3F8C">
        <w:t>NETWORK ENTRY PROVISIONS</w:t>
      </w:r>
      <w:bookmarkEnd w:id="33"/>
      <w:bookmarkEnd w:id="34"/>
      <w:bookmarkEnd w:id="35"/>
    </w:p>
    <w:p w14:paraId="293DF566" w14:textId="77777777" w:rsidR="007E6CD4" w:rsidRPr="003F3F8C" w:rsidRDefault="00863840" w:rsidP="00413001">
      <w:pPr>
        <w:pStyle w:val="Heading2"/>
      </w:pPr>
      <w:r w:rsidRPr="003F3F8C">
        <w:t>The DFO shall be required to fully comply with the Network Entry Provisions at all times and any failure to do so shall constitute material breach of this Agreement.</w:t>
      </w:r>
    </w:p>
    <w:p w14:paraId="48FC1642" w14:textId="77777777" w:rsidR="007E6CD4" w:rsidRPr="003F3F8C" w:rsidRDefault="00863840" w:rsidP="00413001">
      <w:pPr>
        <w:pStyle w:val="Heading2"/>
      </w:pPr>
      <w:r w:rsidRPr="003F3F8C">
        <w:t>The DFO</w:t>
      </w:r>
      <w:r w:rsidR="00C54517" w:rsidRPr="003F3F8C">
        <w:t xml:space="preserve"> recognises</w:t>
      </w:r>
      <w:r w:rsidRPr="003F3F8C">
        <w:t xml:space="preserve"> and acknowledges that the Network Entry Provisions are designed to protect the System and to ensure that </w:t>
      </w:r>
      <w:r w:rsidR="008E0949" w:rsidRPr="003F3F8C">
        <w:t>the Network Operator</w:t>
      </w:r>
      <w:r w:rsidRPr="003F3F8C">
        <w:t xml:space="preserve"> can safely transport Gas within the System in compliance with its Safety Case and any Legal Requirements.  </w:t>
      </w:r>
    </w:p>
    <w:p w14:paraId="09EEB167" w14:textId="366D1788" w:rsidR="00F429C9" w:rsidRPr="003F3F8C" w:rsidRDefault="00863840" w:rsidP="00413001">
      <w:pPr>
        <w:pStyle w:val="Heading2"/>
      </w:pPr>
      <w:bookmarkStart w:id="36" w:name="_Toc190070741"/>
      <w:r w:rsidRPr="003F3F8C">
        <w:t xml:space="preserve">Subject to Clause </w:t>
      </w:r>
      <w:r w:rsidR="00390BAF" w:rsidRPr="003F3F8C">
        <w:fldChar w:fldCharType="begin"/>
      </w:r>
      <w:r w:rsidR="00390BAF" w:rsidRPr="003F3F8C">
        <w:instrText xml:space="preserve"> REF _Ref395891365 \r \h  \* MERGEFORMAT </w:instrText>
      </w:r>
      <w:r w:rsidR="00390BAF" w:rsidRPr="003F3F8C">
        <w:fldChar w:fldCharType="separate"/>
      </w:r>
      <w:r w:rsidR="000F1823">
        <w:t>7.4</w:t>
      </w:r>
      <w:r w:rsidR="00390BAF" w:rsidRPr="003F3F8C">
        <w:fldChar w:fldCharType="end"/>
      </w:r>
      <w:r w:rsidRPr="003F3F8C">
        <w:t xml:space="preserve">, the Network Entry Provisions shall not be amended except by written </w:t>
      </w:r>
      <w:r w:rsidRPr="003F3F8C">
        <w:lastRenderedPageBreak/>
        <w:t>agreement of the Duly</w:t>
      </w:r>
      <w:r w:rsidR="00C54517" w:rsidRPr="003F3F8C">
        <w:t xml:space="preserve"> Authorised</w:t>
      </w:r>
      <w:r w:rsidRPr="003F3F8C">
        <w:t xml:space="preserve"> Representative of </w:t>
      </w:r>
      <w:r w:rsidR="008E0949" w:rsidRPr="003F3F8C">
        <w:t>the Network Operator</w:t>
      </w:r>
      <w:r w:rsidRPr="003F3F8C">
        <w:t xml:space="preserve">. The DFO acknowledges that </w:t>
      </w:r>
      <w:r w:rsidR="008E0949" w:rsidRPr="003F3F8C">
        <w:t>the Network Operator</w:t>
      </w:r>
      <w:r w:rsidRPr="003F3F8C">
        <w:t xml:space="preserve"> will not be able to agree to any change to the Network Entry Provisions until </w:t>
      </w:r>
      <w:r w:rsidR="008E0949" w:rsidRPr="003F3F8C">
        <w:t>the Network Operator</w:t>
      </w:r>
      <w:r w:rsidRPr="003F3F8C">
        <w:t xml:space="preserve"> has followed the process set out in the Uniform Network Code, and has obtained the necessary consents or approvals. For the avoidance of doubt, the obtaining of such necessary consents or approvals will not oblige either Party to agree to any such change in</w:t>
      </w:r>
      <w:bookmarkStart w:id="37" w:name="_DV_X180"/>
      <w:bookmarkStart w:id="38" w:name="_DV_C182"/>
      <w:r w:rsidRPr="003F3F8C">
        <w:t xml:space="preserve"> the Network Entry Provisions</w:t>
      </w:r>
      <w:bookmarkStart w:id="39" w:name="_DV_C183"/>
      <w:bookmarkEnd w:id="37"/>
      <w:bookmarkEnd w:id="38"/>
      <w:r w:rsidRPr="003F3F8C">
        <w:t>.</w:t>
      </w:r>
      <w:bookmarkEnd w:id="39"/>
    </w:p>
    <w:p w14:paraId="25188493" w14:textId="1159C099" w:rsidR="00D36169" w:rsidRPr="003F3F8C" w:rsidRDefault="00863840" w:rsidP="00413001">
      <w:pPr>
        <w:pStyle w:val="Heading2"/>
      </w:pPr>
      <w:bookmarkStart w:id="40" w:name="_Ref395891365"/>
      <w:r w:rsidRPr="003F3F8C">
        <w:t xml:space="preserve">Where </w:t>
      </w:r>
      <w:r w:rsidR="001C03A6" w:rsidRPr="003F3F8C">
        <w:t>any Party identifies a relevant Legal Requirement coming into force after the date of this</w:t>
      </w:r>
      <w:r w:rsidR="001C03A6" w:rsidRPr="003F3F8C">
        <w:rPr>
          <w:spacing w:val="-3"/>
        </w:rPr>
        <w:t xml:space="preserve"> </w:t>
      </w:r>
      <w:r w:rsidR="001C03A6" w:rsidRPr="003F3F8C">
        <w:t>Agreement</w:t>
      </w:r>
      <w:r w:rsidR="001C03A6" w:rsidRPr="003F3F8C">
        <w:rPr>
          <w:spacing w:val="-3"/>
        </w:rPr>
        <w:t xml:space="preserve"> </w:t>
      </w:r>
      <w:r w:rsidR="001C03A6" w:rsidRPr="003F3F8C">
        <w:t>and</w:t>
      </w:r>
      <w:r w:rsidR="001C03A6" w:rsidRPr="003F3F8C">
        <w:rPr>
          <w:spacing w:val="-4"/>
        </w:rPr>
        <w:t xml:space="preserve"> </w:t>
      </w:r>
      <w:r w:rsidR="001C03A6" w:rsidRPr="003F3F8C">
        <w:t>relating</w:t>
      </w:r>
      <w:r w:rsidR="001C03A6" w:rsidRPr="003F3F8C">
        <w:rPr>
          <w:spacing w:val="-4"/>
        </w:rPr>
        <w:t xml:space="preserve"> </w:t>
      </w:r>
      <w:r w:rsidR="001C03A6" w:rsidRPr="003F3F8C">
        <w:t>to</w:t>
      </w:r>
      <w:r w:rsidR="001C03A6" w:rsidRPr="003F3F8C">
        <w:rPr>
          <w:spacing w:val="-2"/>
        </w:rPr>
        <w:t xml:space="preserve"> </w:t>
      </w:r>
      <w:r w:rsidR="001C03A6" w:rsidRPr="003F3F8C">
        <w:t>the</w:t>
      </w:r>
      <w:r w:rsidR="001C03A6" w:rsidRPr="003F3F8C">
        <w:rPr>
          <w:spacing w:val="-3"/>
        </w:rPr>
        <w:t xml:space="preserve"> </w:t>
      </w:r>
      <w:r w:rsidR="001C03A6" w:rsidRPr="003F3F8C">
        <w:t>flow</w:t>
      </w:r>
      <w:r w:rsidR="001C03A6" w:rsidRPr="003F3F8C">
        <w:rPr>
          <w:spacing w:val="-3"/>
        </w:rPr>
        <w:t xml:space="preserve"> </w:t>
      </w:r>
      <w:r w:rsidR="001C03A6" w:rsidRPr="003F3F8C">
        <w:t>composition</w:t>
      </w:r>
      <w:r w:rsidR="001C03A6" w:rsidRPr="003F3F8C">
        <w:rPr>
          <w:spacing w:val="-5"/>
        </w:rPr>
        <w:t xml:space="preserve"> </w:t>
      </w:r>
      <w:r w:rsidR="001C03A6" w:rsidRPr="003F3F8C">
        <w:t>or</w:t>
      </w:r>
      <w:r w:rsidR="001C03A6" w:rsidRPr="003F3F8C">
        <w:rPr>
          <w:spacing w:val="-3"/>
        </w:rPr>
        <w:t xml:space="preserve"> </w:t>
      </w:r>
      <w:r w:rsidR="001C03A6" w:rsidRPr="003F3F8C">
        <w:t>other</w:t>
      </w:r>
      <w:r w:rsidR="001C03A6" w:rsidRPr="003F3F8C">
        <w:rPr>
          <w:spacing w:val="-6"/>
        </w:rPr>
        <w:t xml:space="preserve"> </w:t>
      </w:r>
      <w:r w:rsidR="001C03A6" w:rsidRPr="003F3F8C">
        <w:t>characteristics</w:t>
      </w:r>
      <w:r w:rsidR="001C03A6" w:rsidRPr="003F3F8C">
        <w:rPr>
          <w:spacing w:val="-5"/>
        </w:rPr>
        <w:t xml:space="preserve"> </w:t>
      </w:r>
      <w:r w:rsidR="001C03A6" w:rsidRPr="003F3F8C">
        <w:t>of</w:t>
      </w:r>
      <w:r w:rsidR="001C03A6" w:rsidRPr="003F3F8C">
        <w:rPr>
          <w:spacing w:val="-6"/>
        </w:rPr>
        <w:t xml:space="preserve"> </w:t>
      </w:r>
      <w:r w:rsidR="001C03A6" w:rsidRPr="003F3F8C">
        <w:t>Gas</w:t>
      </w:r>
      <w:r w:rsidR="001C03A6" w:rsidRPr="003F3F8C">
        <w:rPr>
          <w:spacing w:val="-3"/>
        </w:rPr>
        <w:t xml:space="preserve"> </w:t>
      </w:r>
      <w:r w:rsidR="001C03A6" w:rsidRPr="003F3F8C">
        <w:t>processed by the Delivery Facility or delivered to or conveyed by the System that in its opinion have not been complied with in this Agreement, then Duly Authorised Representatives of the Parties will meet as soon as reasonably practicable in good faith in order to discuss and agree any written amendments which may be required to this Agreement or the Delivery Facility or System</w:t>
      </w:r>
      <w:r w:rsidR="001C03A6" w:rsidRPr="003F3F8C">
        <w:rPr>
          <w:spacing w:val="-2"/>
        </w:rPr>
        <w:t xml:space="preserve"> </w:t>
      </w:r>
      <w:r w:rsidR="001C03A6" w:rsidRPr="003F3F8C">
        <w:t>in</w:t>
      </w:r>
      <w:r w:rsidR="001C03A6" w:rsidRPr="003F3F8C">
        <w:rPr>
          <w:spacing w:val="-3"/>
        </w:rPr>
        <w:t xml:space="preserve"> </w:t>
      </w:r>
      <w:r w:rsidR="001C03A6" w:rsidRPr="003F3F8C">
        <w:t>order</w:t>
      </w:r>
      <w:r w:rsidR="001C03A6" w:rsidRPr="003F3F8C">
        <w:rPr>
          <w:spacing w:val="-3"/>
        </w:rPr>
        <w:t xml:space="preserve"> </w:t>
      </w:r>
      <w:r w:rsidR="001C03A6" w:rsidRPr="003F3F8C">
        <w:t>to</w:t>
      </w:r>
      <w:r w:rsidR="001C03A6" w:rsidRPr="003F3F8C">
        <w:rPr>
          <w:spacing w:val="-1"/>
        </w:rPr>
        <w:t xml:space="preserve"> </w:t>
      </w:r>
      <w:r w:rsidR="001C03A6" w:rsidRPr="003F3F8C">
        <w:t>comply</w:t>
      </w:r>
      <w:r w:rsidR="001C03A6" w:rsidRPr="003F3F8C">
        <w:rPr>
          <w:spacing w:val="-4"/>
        </w:rPr>
        <w:t xml:space="preserve"> </w:t>
      </w:r>
      <w:r w:rsidR="001C03A6" w:rsidRPr="003F3F8C">
        <w:t>with</w:t>
      </w:r>
      <w:r w:rsidR="001C03A6" w:rsidRPr="003F3F8C">
        <w:rPr>
          <w:spacing w:val="-3"/>
        </w:rPr>
        <w:t xml:space="preserve"> </w:t>
      </w:r>
      <w:r w:rsidR="001C03A6" w:rsidRPr="003F3F8C">
        <w:t>such</w:t>
      </w:r>
      <w:r w:rsidR="001C03A6" w:rsidRPr="003F3F8C">
        <w:rPr>
          <w:spacing w:val="-3"/>
        </w:rPr>
        <w:t xml:space="preserve"> </w:t>
      </w:r>
      <w:r w:rsidR="001C03A6" w:rsidRPr="003F3F8C">
        <w:t>Legal</w:t>
      </w:r>
      <w:r w:rsidR="001C03A6" w:rsidRPr="003F3F8C">
        <w:rPr>
          <w:spacing w:val="-3"/>
        </w:rPr>
        <w:t xml:space="preserve"> </w:t>
      </w:r>
      <w:r w:rsidR="001C03A6" w:rsidRPr="003F3F8C">
        <w:t>Requirement.</w:t>
      </w:r>
      <w:r w:rsidR="001C03A6" w:rsidRPr="003F3F8C">
        <w:rPr>
          <w:spacing w:val="-3"/>
        </w:rPr>
        <w:t xml:space="preserve"> </w:t>
      </w:r>
      <w:r w:rsidR="001C03A6" w:rsidRPr="003F3F8C">
        <w:t>Until</w:t>
      </w:r>
      <w:r w:rsidR="001C03A6" w:rsidRPr="003F3F8C">
        <w:rPr>
          <w:spacing w:val="-3"/>
        </w:rPr>
        <w:t xml:space="preserve"> </w:t>
      </w:r>
      <w:r w:rsidR="001C03A6" w:rsidRPr="003F3F8C">
        <w:t>such</w:t>
      </w:r>
      <w:r w:rsidR="001C03A6" w:rsidRPr="003F3F8C">
        <w:rPr>
          <w:spacing w:val="-3"/>
        </w:rPr>
        <w:t xml:space="preserve"> </w:t>
      </w:r>
      <w:r w:rsidR="001C03A6" w:rsidRPr="003F3F8C">
        <w:t>agreement</w:t>
      </w:r>
      <w:r w:rsidR="001C03A6" w:rsidRPr="003F3F8C">
        <w:rPr>
          <w:spacing w:val="-3"/>
        </w:rPr>
        <w:t xml:space="preserve"> </w:t>
      </w:r>
      <w:r w:rsidR="001C03A6" w:rsidRPr="003F3F8C">
        <w:t>is</w:t>
      </w:r>
      <w:r w:rsidR="001C03A6" w:rsidRPr="003F3F8C">
        <w:rPr>
          <w:spacing w:val="-5"/>
        </w:rPr>
        <w:t xml:space="preserve"> </w:t>
      </w:r>
      <w:r w:rsidR="001C03A6" w:rsidRPr="003F3F8C">
        <w:t>reached,</w:t>
      </w:r>
      <w:r w:rsidR="001C03A6" w:rsidRPr="003F3F8C">
        <w:rPr>
          <w:spacing w:val="-1"/>
        </w:rPr>
        <w:t xml:space="preserve"> </w:t>
      </w:r>
      <w:r w:rsidR="001C03A6" w:rsidRPr="003F3F8C">
        <w:t>the Network Operator reserves the right to suspend the flow of Gas without any liability whatsoever to the DFO to the extent such suspension is necessary to avoid breach of such Legal</w:t>
      </w:r>
      <w:r w:rsidR="001C03A6" w:rsidRPr="003F3F8C">
        <w:rPr>
          <w:spacing w:val="-1"/>
        </w:rPr>
        <w:t xml:space="preserve"> </w:t>
      </w:r>
      <w:r w:rsidR="001C03A6" w:rsidRPr="003F3F8C">
        <w:t>Requirement.</w:t>
      </w:r>
      <w:bookmarkEnd w:id="40"/>
    </w:p>
    <w:p w14:paraId="38A2D22C" w14:textId="35CD28EA" w:rsidR="00F429C9" w:rsidRDefault="00863840" w:rsidP="00413001">
      <w:pPr>
        <w:pStyle w:val="Heading2"/>
      </w:pPr>
      <w:r w:rsidRPr="003F3F8C">
        <w:t xml:space="preserve">The DFO will provide written notice to </w:t>
      </w:r>
      <w:r w:rsidR="008E0949" w:rsidRPr="003F3F8C">
        <w:t>the Network Operator</w:t>
      </w:r>
      <w:r w:rsidRPr="003F3F8C">
        <w:t xml:space="preserve"> of any proposed change at the Delivery Facility that may have an impact upon the composition of the Gas and/or the requirements for monitoring and analysis at the Delivery Facility and the </w:t>
      </w:r>
      <w:r w:rsidR="008E0949" w:rsidRPr="003F3F8C">
        <w:t xml:space="preserve">Network </w:t>
      </w:r>
      <w:r w:rsidR="00BA34D1" w:rsidRPr="003F3F8C">
        <w:t>Entry</w:t>
      </w:r>
      <w:r w:rsidRPr="003F3F8C">
        <w:t xml:space="preserve"> Facility. Following assessment of the proposed change, where required the Parties shall meet as soon as reasonably practicable in good faith in order to discuss and seek to agree any written amendments which may be required to this Agreement. </w:t>
      </w:r>
    </w:p>
    <w:p w14:paraId="1AA770C0" w14:textId="02239748" w:rsidR="00A13AE6" w:rsidRPr="003F3F8C" w:rsidRDefault="00A13AE6" w:rsidP="00A13AE6">
      <w:pPr>
        <w:pStyle w:val="Heading2"/>
        <w:numPr>
          <w:ilvl w:val="1"/>
          <w:numId w:val="80"/>
        </w:numPr>
      </w:pPr>
      <w:r>
        <w:t xml:space="preserve">The DFO will comply with the GQ8 Gas Quality Risk Assessment recommendations in relation to the frequency of obtaining biomethane samples and </w:t>
      </w:r>
      <w:r w:rsidR="00F55A84">
        <w:t>obtaining the</w:t>
      </w:r>
      <w:r>
        <w:t xml:space="preserve"> analysis of these samples from a suitably recognised  gas sample organisation.</w:t>
      </w:r>
    </w:p>
    <w:p w14:paraId="2B17CB0A" w14:textId="77777777" w:rsidR="00D36169" w:rsidRPr="003F3F8C" w:rsidRDefault="00D36169" w:rsidP="00637FCA">
      <w:pPr>
        <w:pStyle w:val="Heading1"/>
      </w:pPr>
      <w:bookmarkStart w:id="41" w:name="_Toc204654805"/>
      <w:bookmarkStart w:id="42" w:name="_Toc402255860"/>
      <w:bookmarkStart w:id="43" w:name="_Toc503260166"/>
      <w:r w:rsidRPr="003F3F8C">
        <w:t>C</w:t>
      </w:r>
      <w:bookmarkEnd w:id="41"/>
      <w:r w:rsidRPr="003F3F8C">
        <w:t>ONNECTION FACILITIES</w:t>
      </w:r>
      <w:bookmarkEnd w:id="42"/>
      <w:bookmarkEnd w:id="43"/>
    </w:p>
    <w:p w14:paraId="4AD4FD7F" w14:textId="77777777" w:rsidR="00A045D9" w:rsidRPr="003F3F8C" w:rsidRDefault="00A045D9" w:rsidP="00413001">
      <w:pPr>
        <w:pStyle w:val="Heading2"/>
      </w:pPr>
      <w:bookmarkStart w:id="44" w:name="_Ref384154548"/>
      <w:r w:rsidRPr="003F3F8C">
        <w:t xml:space="preserve">The provisions of </w:t>
      </w:r>
      <w:r w:rsidR="00F13EC4" w:rsidRPr="003F3F8C">
        <w:t xml:space="preserve">Schedules 2, </w:t>
      </w:r>
      <w:r w:rsidR="001B5196" w:rsidRPr="003F3F8C">
        <w:t>7</w:t>
      </w:r>
      <w:r w:rsidR="00863840" w:rsidRPr="003F3F8C">
        <w:t xml:space="preserve"> and 8 shall apply between the Parties in terms of technical and operational compatibilities between the facilities. </w:t>
      </w:r>
    </w:p>
    <w:p w14:paraId="7678303C" w14:textId="42EA9B0E" w:rsidR="00B835D9" w:rsidRPr="003F3F8C" w:rsidRDefault="00863840" w:rsidP="00413001">
      <w:pPr>
        <w:pStyle w:val="Heading2"/>
      </w:pPr>
      <w:bookmarkStart w:id="45" w:name="_Ref403025702"/>
      <w:r w:rsidRPr="003F3F8C">
        <w:t xml:space="preserve">If </w:t>
      </w:r>
      <w:r w:rsidR="008E0949" w:rsidRPr="003F3F8C">
        <w:t>the Network Operator</w:t>
      </w:r>
      <w:r w:rsidRPr="003F3F8C">
        <w:t xml:space="preserve"> proposes to modify the </w:t>
      </w:r>
      <w:r w:rsidR="008E0949" w:rsidRPr="003F3F8C">
        <w:t>Network Operator</w:t>
      </w:r>
      <w:r w:rsidRPr="003F3F8C">
        <w:t xml:space="preserve"> Facility or the DFO proposes to modify the Delivery Facility, in each case such that the </w:t>
      </w:r>
      <w:r w:rsidR="008E0949" w:rsidRPr="003F3F8C">
        <w:t>Network Operator</w:t>
      </w:r>
      <w:r w:rsidRPr="003F3F8C">
        <w:t xml:space="preserve"> Facility and the Delivery Facility would cease to be technically and operationally compatible with each other following such modification (“Facility Modification”), then the Party proposing the Facility Modification shall:</w:t>
      </w:r>
      <w:bookmarkEnd w:id="44"/>
      <w:bookmarkEnd w:id="45"/>
    </w:p>
    <w:p w14:paraId="7BDF74F7" w14:textId="77777777" w:rsidR="00F178F8" w:rsidRPr="003F3F8C" w:rsidRDefault="00863840" w:rsidP="00413001">
      <w:pPr>
        <w:pStyle w:val="Heading3"/>
      </w:pPr>
      <w:r w:rsidRPr="003F3F8C">
        <w:t>give the other Party as much advance notice of the commencement of the  proposed Facility Modification as is reasonably practicable and such notice shall include the reasons for the proposed Facility Modification;</w:t>
      </w:r>
    </w:p>
    <w:p w14:paraId="2E0C62C8" w14:textId="77777777" w:rsidR="00D602AE" w:rsidRPr="003F3F8C" w:rsidRDefault="00863840" w:rsidP="00413001">
      <w:pPr>
        <w:pStyle w:val="Heading3"/>
      </w:pPr>
      <w:r w:rsidRPr="003F3F8C">
        <w:t xml:space="preserve">inform the other Party of the date of cessation of the operation of the </w:t>
      </w:r>
      <w:r w:rsidR="008E0949" w:rsidRPr="003F3F8C">
        <w:t>Network Operator</w:t>
      </w:r>
      <w:r w:rsidRPr="003F3F8C">
        <w:t xml:space="preserve"> Facility or the Delivery Facility due to the commencement of the Facility Modification; and</w:t>
      </w:r>
    </w:p>
    <w:p w14:paraId="3DB3C3E8" w14:textId="77777777" w:rsidR="0078230B" w:rsidRPr="003F3F8C" w:rsidRDefault="00863840" w:rsidP="00413001">
      <w:pPr>
        <w:pStyle w:val="Heading3"/>
      </w:pPr>
      <w:r w:rsidRPr="003F3F8C">
        <w:t>inform the other Party of the date of completion of the Facility Modification.</w:t>
      </w:r>
    </w:p>
    <w:p w14:paraId="346F6982" w14:textId="52FFE6E5" w:rsidR="00AC5E4F" w:rsidRPr="003F3F8C" w:rsidRDefault="00AC5E4F" w:rsidP="00413001">
      <w:pPr>
        <w:pStyle w:val="Heading2"/>
      </w:pPr>
      <w:bookmarkStart w:id="46" w:name="_Ref395895145"/>
      <w:r w:rsidRPr="003F3F8C">
        <w:t xml:space="preserve">Following </w:t>
      </w:r>
      <w:r w:rsidR="00AF670C" w:rsidRPr="003F3F8C">
        <w:t xml:space="preserve">receipt of a notice pursuant to Clause </w:t>
      </w:r>
      <w:r w:rsidR="00390BAF" w:rsidRPr="003F3F8C">
        <w:fldChar w:fldCharType="begin"/>
      </w:r>
      <w:r w:rsidR="00390BAF" w:rsidRPr="003F3F8C">
        <w:instrText xml:space="preserve"> REF _Ref403025702 \r \h  \* MERGEFORMAT </w:instrText>
      </w:r>
      <w:r w:rsidR="00390BAF" w:rsidRPr="003F3F8C">
        <w:fldChar w:fldCharType="separate"/>
      </w:r>
      <w:r w:rsidR="000F1823">
        <w:t>8.2</w:t>
      </w:r>
      <w:r w:rsidR="00390BAF" w:rsidRPr="003F3F8C">
        <w:fldChar w:fldCharType="end"/>
      </w:r>
      <w:r w:rsidR="00863840" w:rsidRPr="003F3F8C">
        <w:t xml:space="preserve"> the Parties shall meet as soon as reasonably practicable to discuss in good faith as Reasonable and Prudent Operators the </w:t>
      </w:r>
      <w:r w:rsidR="00863840" w:rsidRPr="003F3F8C">
        <w:lastRenderedPageBreak/>
        <w:t>implications of the proposed Facility Modification.</w:t>
      </w:r>
      <w:bookmarkStart w:id="47" w:name="_Ref88037581"/>
      <w:bookmarkEnd w:id="46"/>
    </w:p>
    <w:p w14:paraId="69515E39" w14:textId="77777777" w:rsidR="005E382E" w:rsidRPr="003F3F8C" w:rsidRDefault="00863840" w:rsidP="00413001">
      <w:pPr>
        <w:pStyle w:val="Heading2"/>
      </w:pPr>
      <w:bookmarkStart w:id="48" w:name="_DV_C439"/>
      <w:r w:rsidRPr="003F3F8C">
        <w:t xml:space="preserve">Notwithstanding the foregoing, where, by reason of any Facility Modification made or to be made by </w:t>
      </w:r>
      <w:r w:rsidR="008E0949" w:rsidRPr="003F3F8C">
        <w:t>the Network Operator</w:t>
      </w:r>
      <w:r w:rsidRPr="003F3F8C">
        <w:t xml:space="preserve"> to the </w:t>
      </w:r>
      <w:r w:rsidR="008E0949" w:rsidRPr="003F3F8C">
        <w:t>Network Operator</w:t>
      </w:r>
      <w:r w:rsidRPr="003F3F8C">
        <w:t xml:space="preserve"> Facility or by the DFO to the Delivery Facility, the </w:t>
      </w:r>
      <w:r w:rsidR="008E0949" w:rsidRPr="003F3F8C">
        <w:t>Network Operator</w:t>
      </w:r>
      <w:r w:rsidRPr="003F3F8C">
        <w:t xml:space="preserve"> Facility and the Delivery Facility cease or will cease to be</w:t>
      </w:r>
      <w:bookmarkStart w:id="49" w:name="_DV_X446"/>
      <w:bookmarkStart w:id="50" w:name="_DV_C440"/>
      <w:bookmarkEnd w:id="48"/>
      <w:r w:rsidRPr="003F3F8C">
        <w:t xml:space="preserve"> technically and operationally compatible </w:t>
      </w:r>
      <w:bookmarkStart w:id="51" w:name="_DV_C441"/>
      <w:bookmarkEnd w:id="49"/>
      <w:bookmarkEnd w:id="50"/>
      <w:r w:rsidRPr="003F3F8C">
        <w:t xml:space="preserve">with each other, then in the case of modifications to the </w:t>
      </w:r>
      <w:r w:rsidR="008E0949" w:rsidRPr="003F3F8C">
        <w:t>Network Operator</w:t>
      </w:r>
      <w:r w:rsidRPr="003F3F8C">
        <w:t xml:space="preserve"> Facility</w:t>
      </w:r>
      <w:r w:rsidR="008F00F3" w:rsidRPr="003F3F8C">
        <w:t>,</w:t>
      </w:r>
      <w:r w:rsidRPr="003F3F8C">
        <w:t xml:space="preserve"> the DFO shall promptly modify the Delivery Facility and in the case of modifications to the Delivery Facility </w:t>
      </w:r>
      <w:r w:rsidR="008E0949" w:rsidRPr="003F3F8C">
        <w:t>the Network Operator</w:t>
      </w:r>
      <w:r w:rsidRPr="003F3F8C">
        <w:t xml:space="preserve"> shall promptly modify the </w:t>
      </w:r>
      <w:r w:rsidR="008E0949" w:rsidRPr="003F3F8C">
        <w:t>Network Operator</w:t>
      </w:r>
      <w:r w:rsidRPr="003F3F8C">
        <w:t xml:space="preserve"> Facility, in each case so as to restore the compatibility between the Delivery Facility and the </w:t>
      </w:r>
      <w:r w:rsidR="008E0949" w:rsidRPr="003F3F8C">
        <w:t>Network Operator</w:t>
      </w:r>
      <w:r w:rsidRPr="003F3F8C">
        <w:t xml:space="preserve"> Facility. </w:t>
      </w:r>
    </w:p>
    <w:p w14:paraId="312F6BFB" w14:textId="4962496E" w:rsidR="009409F5" w:rsidRPr="003F3F8C" w:rsidRDefault="00863840" w:rsidP="00413001">
      <w:pPr>
        <w:pStyle w:val="Heading2"/>
      </w:pPr>
      <w:r w:rsidRPr="003F3F8C">
        <w:t xml:space="preserve">The </w:t>
      </w:r>
      <w:r w:rsidR="001C03A6" w:rsidRPr="003F3F8C">
        <w:t>Party whose modifications have caused the incompatibility between the Delivery Facility and the Network Operator Facility shall reimburse the other Party for any expenditure reasonably incurred by the other Party in carrying out those modifications necessary to address the incompatibility that directly results from the initial modifications, except where the Facility Modification was made in order to comply with any introduction of, change to, repeal or other withdrawal of a Legal Requirement in relation to the Network Operator Facility or the Delivery Facility (as the case may be) or for reasons beyond the reasonable control of the Party making the Facility Modification in which case each Party shall seek to modify their respective facilities so as to restore the compatibility between the Delivery Facility and the Network Operator Facility and the DFO shall bear the costs in doing so and shall reimburse the Network Operator for any expenditure</w:t>
      </w:r>
      <w:r w:rsidR="001C03A6" w:rsidRPr="003F3F8C">
        <w:rPr>
          <w:spacing w:val="-5"/>
        </w:rPr>
        <w:t xml:space="preserve"> </w:t>
      </w:r>
      <w:r w:rsidR="001C03A6" w:rsidRPr="003F3F8C">
        <w:t>reasonably</w:t>
      </w:r>
      <w:r w:rsidR="001C03A6" w:rsidRPr="003F3F8C">
        <w:rPr>
          <w:spacing w:val="-5"/>
        </w:rPr>
        <w:t xml:space="preserve"> </w:t>
      </w:r>
      <w:r w:rsidR="001C03A6" w:rsidRPr="003F3F8C">
        <w:t>incurred</w:t>
      </w:r>
      <w:r w:rsidR="001C03A6" w:rsidRPr="003F3F8C">
        <w:rPr>
          <w:spacing w:val="-3"/>
        </w:rPr>
        <w:t xml:space="preserve"> </w:t>
      </w:r>
      <w:r w:rsidR="001C03A6" w:rsidRPr="003F3F8C">
        <w:t>by</w:t>
      </w:r>
      <w:r w:rsidR="001C03A6" w:rsidRPr="003F3F8C">
        <w:rPr>
          <w:spacing w:val="-5"/>
        </w:rPr>
        <w:t xml:space="preserve"> </w:t>
      </w:r>
      <w:r w:rsidR="001C03A6" w:rsidRPr="003F3F8C">
        <w:t>the</w:t>
      </w:r>
      <w:r w:rsidR="001C03A6" w:rsidRPr="003F3F8C">
        <w:rPr>
          <w:spacing w:val="-6"/>
        </w:rPr>
        <w:t xml:space="preserve"> </w:t>
      </w:r>
      <w:r w:rsidR="001C03A6" w:rsidRPr="003F3F8C">
        <w:t>Network</w:t>
      </w:r>
      <w:r w:rsidR="001C03A6" w:rsidRPr="003F3F8C">
        <w:rPr>
          <w:spacing w:val="-2"/>
        </w:rPr>
        <w:t xml:space="preserve"> </w:t>
      </w:r>
      <w:r w:rsidR="001C03A6" w:rsidRPr="003F3F8C">
        <w:t>Operator</w:t>
      </w:r>
      <w:r w:rsidR="001C03A6" w:rsidRPr="003F3F8C">
        <w:rPr>
          <w:spacing w:val="-5"/>
        </w:rPr>
        <w:t xml:space="preserve"> </w:t>
      </w:r>
      <w:r w:rsidR="001C03A6" w:rsidRPr="003F3F8C">
        <w:t>in</w:t>
      </w:r>
      <w:r w:rsidR="001C03A6" w:rsidRPr="003F3F8C">
        <w:rPr>
          <w:spacing w:val="-4"/>
        </w:rPr>
        <w:t xml:space="preserve"> </w:t>
      </w:r>
      <w:r w:rsidR="001C03A6" w:rsidRPr="003F3F8C">
        <w:t>carrying</w:t>
      </w:r>
      <w:r w:rsidR="001C03A6" w:rsidRPr="003F3F8C">
        <w:rPr>
          <w:spacing w:val="-5"/>
        </w:rPr>
        <w:t xml:space="preserve"> </w:t>
      </w:r>
      <w:r w:rsidR="001C03A6" w:rsidRPr="003F3F8C">
        <w:t>out</w:t>
      </w:r>
      <w:r w:rsidR="001C03A6" w:rsidRPr="003F3F8C">
        <w:rPr>
          <w:spacing w:val="-5"/>
        </w:rPr>
        <w:t xml:space="preserve"> </w:t>
      </w:r>
      <w:r w:rsidR="001C03A6" w:rsidRPr="003F3F8C">
        <w:t>those</w:t>
      </w:r>
      <w:r w:rsidR="001C03A6" w:rsidRPr="003F3F8C">
        <w:rPr>
          <w:spacing w:val="-5"/>
        </w:rPr>
        <w:t xml:space="preserve"> </w:t>
      </w:r>
      <w:r w:rsidR="001C03A6" w:rsidRPr="003F3F8C">
        <w:t xml:space="preserve">modifications necessary to address the incompatibility that directly results from complying with the Legal Requirement. Such costs shall be invoiced and paid for in accordance with the provisions of Clause </w:t>
      </w:r>
      <w:hyperlink w:anchor="_bookmark17" w:history="1">
        <w:r w:rsidR="001C03A6" w:rsidRPr="003F3F8C">
          <w:t>16.</w:t>
        </w:r>
      </w:hyperlink>
      <w:bookmarkEnd w:id="51"/>
    </w:p>
    <w:p w14:paraId="034E482A" w14:textId="77777777" w:rsidR="00AC5E4F" w:rsidRPr="003F3F8C" w:rsidRDefault="00AC5E4F" w:rsidP="00413001">
      <w:pPr>
        <w:pStyle w:val="Heading2"/>
      </w:pPr>
      <w:r w:rsidRPr="003F3F8C">
        <w:t xml:space="preserve">Where any Party makes a Facility Modification, the other Party shall be entitled to </w:t>
      </w:r>
      <w:r w:rsidR="00D13D96" w:rsidRPr="003F3F8C">
        <w:t xml:space="preserve">suspend </w:t>
      </w:r>
      <w:r w:rsidRPr="003F3F8C">
        <w:t xml:space="preserve">operation of the </w:t>
      </w:r>
      <w:r w:rsidR="008E0949" w:rsidRPr="003F3F8C">
        <w:t>Network Operator</w:t>
      </w:r>
      <w:r w:rsidR="00863840" w:rsidRPr="003F3F8C">
        <w:t xml:space="preserve"> Facility or the Delivery Facility (as the case may be) until the facility that has been modified is made technically and operationally compatible with the other facility provided that such modifications shall be made without undue delay.</w:t>
      </w:r>
    </w:p>
    <w:bookmarkEnd w:id="47"/>
    <w:p w14:paraId="6D332DC6" w14:textId="77777777" w:rsidR="00AC5E4F" w:rsidRPr="003F3F8C" w:rsidRDefault="00863840" w:rsidP="00413001">
      <w:pPr>
        <w:pStyle w:val="Heading2"/>
      </w:pPr>
      <w:r w:rsidRPr="003F3F8C">
        <w:t>For the avoidance of doubt:</w:t>
      </w:r>
    </w:p>
    <w:p w14:paraId="5F6FFFD0" w14:textId="77777777" w:rsidR="00AC5E4F" w:rsidRPr="003F3F8C" w:rsidRDefault="008E0949" w:rsidP="00413001">
      <w:pPr>
        <w:pStyle w:val="Heading3"/>
      </w:pPr>
      <w:r w:rsidRPr="003F3F8C">
        <w:t>the Network Operator</w:t>
      </w:r>
      <w:r w:rsidR="00863840" w:rsidRPr="003F3F8C">
        <w:t xml:space="preserve"> shall in no circumstances be liable for any modifications required to any plant, equipment or facilities upstream of the Delivery Facility;</w:t>
      </w:r>
    </w:p>
    <w:p w14:paraId="66B5BB48" w14:textId="77777777" w:rsidR="00AC5E4F" w:rsidRPr="003F3F8C" w:rsidRDefault="00863840" w:rsidP="00413001">
      <w:pPr>
        <w:pStyle w:val="Heading3"/>
      </w:pPr>
      <w:r w:rsidRPr="003F3F8C">
        <w:t xml:space="preserve">the DFO shall in no circumstances be liable for any modifications required to any part of the System downstream of the </w:t>
      </w:r>
      <w:r w:rsidR="008E0949" w:rsidRPr="003F3F8C">
        <w:t>Network Operator</w:t>
      </w:r>
      <w:r w:rsidRPr="003F3F8C">
        <w:t xml:space="preserve"> Facility </w:t>
      </w:r>
      <w:r w:rsidR="00D604FF" w:rsidRPr="003F3F8C">
        <w:t xml:space="preserve">save as may be agreed between the Parties where </w:t>
      </w:r>
      <w:r w:rsidR="00A045D9" w:rsidRPr="003F3F8C">
        <w:t xml:space="preserve">the DFO has requested a change in Firm Entry Capacity and </w:t>
      </w:r>
      <w:r w:rsidR="008E0949" w:rsidRPr="003F3F8C">
        <w:t>the Network Operator</w:t>
      </w:r>
      <w:r w:rsidR="00A045D9" w:rsidRPr="003F3F8C">
        <w:t xml:space="preserve"> determines that it needs to modify its System to accommodate the change in capacity</w:t>
      </w:r>
      <w:r w:rsidRPr="003F3F8C">
        <w:t xml:space="preserve">; </w:t>
      </w:r>
    </w:p>
    <w:p w14:paraId="64DEA87F" w14:textId="6BFB9FFA" w:rsidR="004424EE" w:rsidRPr="003F3F8C" w:rsidRDefault="008E0949" w:rsidP="00413001">
      <w:pPr>
        <w:pStyle w:val="Heading3"/>
      </w:pPr>
      <w:r w:rsidRPr="003F3F8C">
        <w:t>the Network Operator</w:t>
      </w:r>
      <w:r w:rsidR="00863840" w:rsidRPr="003F3F8C">
        <w:t xml:space="preserve"> shall not be liable to pay the DFO any costs in respect of modifications to the Delivery Facility that arise as a result of any modifications to the System.</w:t>
      </w:r>
    </w:p>
    <w:p w14:paraId="5288CBFD" w14:textId="7860DE09" w:rsidR="00187AC0" w:rsidRPr="003F3F8C" w:rsidRDefault="00187AC0" w:rsidP="009367F0">
      <w:pPr>
        <w:pStyle w:val="Heading2"/>
        <w:rPr>
          <w:rFonts w:cstheme="minorHAnsi"/>
          <w:b/>
          <w:i/>
        </w:rPr>
      </w:pPr>
      <w:r w:rsidRPr="003F3F8C">
        <w:rPr>
          <w:rFonts w:asciiTheme="minorHAnsi" w:hAnsiTheme="minorHAnsi" w:cstheme="minorHAnsi"/>
          <w:bCs/>
        </w:rPr>
        <w:t xml:space="preserve">The DFO shall notify the Network Operator as soon as it becomes aware, and in any event within 5 days, of the DFO breaching any planning permissions (or any condition therein) or any consents from the </w:t>
      </w:r>
      <w:r w:rsidR="0089399C">
        <w:rPr>
          <w:rFonts w:asciiTheme="minorHAnsi" w:hAnsiTheme="minorHAnsi" w:cstheme="minorHAnsi"/>
        </w:rPr>
        <w:t>Environment</w:t>
      </w:r>
      <w:r w:rsidRPr="003F3F8C">
        <w:rPr>
          <w:rFonts w:asciiTheme="minorHAnsi" w:hAnsiTheme="minorHAnsi" w:cstheme="minorHAnsi"/>
        </w:rPr>
        <w:t xml:space="preserve"> Agency, or</w:t>
      </w:r>
      <w:r w:rsidR="00A35C44" w:rsidRPr="003F3F8C">
        <w:rPr>
          <w:rFonts w:asciiTheme="minorHAnsi" w:hAnsiTheme="minorHAnsi" w:cstheme="minorHAnsi"/>
        </w:rPr>
        <w:t xml:space="preserve"> if </w:t>
      </w:r>
      <w:r w:rsidR="00A35C44" w:rsidRPr="003F3F8C">
        <w:rPr>
          <w:rFonts w:asciiTheme="minorHAnsi" w:hAnsiTheme="minorHAnsi" w:cstheme="minorHAnsi"/>
          <w:bCs/>
        </w:rPr>
        <w:t xml:space="preserve">planning permissions (or any condition therein) or any consents from the </w:t>
      </w:r>
      <w:r w:rsidR="0089399C">
        <w:rPr>
          <w:rFonts w:asciiTheme="minorHAnsi" w:hAnsiTheme="minorHAnsi" w:cstheme="minorHAnsi"/>
        </w:rPr>
        <w:t>Environment</w:t>
      </w:r>
      <w:r w:rsidR="00A35C44" w:rsidRPr="003F3F8C">
        <w:rPr>
          <w:rFonts w:asciiTheme="minorHAnsi" w:hAnsiTheme="minorHAnsi" w:cstheme="minorHAnsi"/>
        </w:rPr>
        <w:t xml:space="preserve"> Agency</w:t>
      </w:r>
      <w:r w:rsidRPr="003F3F8C">
        <w:rPr>
          <w:rFonts w:asciiTheme="minorHAnsi" w:hAnsiTheme="minorHAnsi" w:cstheme="minorHAnsi"/>
        </w:rPr>
        <w:t xml:space="preserve"> </w:t>
      </w:r>
      <w:r w:rsidR="00A35C44" w:rsidRPr="003F3F8C">
        <w:rPr>
          <w:rFonts w:asciiTheme="minorHAnsi" w:hAnsiTheme="minorHAnsi" w:cstheme="minorHAnsi"/>
        </w:rPr>
        <w:t xml:space="preserve">are being </w:t>
      </w:r>
      <w:r w:rsidRPr="003F3F8C">
        <w:rPr>
          <w:rFonts w:asciiTheme="minorHAnsi" w:hAnsiTheme="minorHAnsi" w:cstheme="minorHAnsi"/>
        </w:rPr>
        <w:t xml:space="preserve">challenged or revoked </w:t>
      </w:r>
      <w:r w:rsidR="00A35C44" w:rsidRPr="003F3F8C">
        <w:rPr>
          <w:rFonts w:asciiTheme="minorHAnsi" w:hAnsiTheme="minorHAnsi" w:cstheme="minorHAnsi"/>
        </w:rPr>
        <w:t xml:space="preserve">or </w:t>
      </w:r>
      <w:r w:rsidRPr="003F3F8C">
        <w:rPr>
          <w:rFonts w:asciiTheme="minorHAnsi" w:hAnsiTheme="minorHAnsi" w:cstheme="minorHAnsi"/>
        </w:rPr>
        <w:t>the subject of any enforcement notices</w:t>
      </w:r>
      <w:r w:rsidR="00A35C44" w:rsidRPr="003F3F8C">
        <w:rPr>
          <w:rFonts w:asciiTheme="minorHAnsi" w:hAnsiTheme="minorHAnsi" w:cstheme="minorHAnsi"/>
        </w:rPr>
        <w:t xml:space="preserve"> or</w:t>
      </w:r>
      <w:r w:rsidRPr="003F3F8C">
        <w:rPr>
          <w:rFonts w:asciiTheme="minorHAnsi" w:hAnsiTheme="minorHAnsi" w:cstheme="minorHAnsi"/>
          <w:b/>
          <w:i/>
        </w:rPr>
        <w:t xml:space="preserve"> </w:t>
      </w:r>
      <w:r w:rsidRPr="003F3F8C">
        <w:rPr>
          <w:rFonts w:asciiTheme="minorHAnsi" w:hAnsiTheme="minorHAnsi" w:cstheme="minorHAnsi"/>
        </w:rPr>
        <w:t>proceedings</w:t>
      </w:r>
      <w:r w:rsidR="00A35C44" w:rsidRPr="003F3F8C">
        <w:rPr>
          <w:rFonts w:asciiTheme="minorHAnsi" w:hAnsiTheme="minorHAnsi" w:cstheme="minorHAnsi"/>
        </w:rPr>
        <w:t>.</w:t>
      </w:r>
    </w:p>
    <w:p w14:paraId="4CF30D31" w14:textId="77777777" w:rsidR="00D36169" w:rsidRPr="003F3F8C" w:rsidRDefault="00D36169" w:rsidP="00637FCA">
      <w:pPr>
        <w:pStyle w:val="Heading1"/>
      </w:pPr>
      <w:bookmarkStart w:id="52" w:name="_Toc190070743"/>
      <w:bookmarkStart w:id="53" w:name="_Toc402255861"/>
      <w:bookmarkStart w:id="54" w:name="_Toc503260167"/>
      <w:bookmarkStart w:id="55" w:name="_Ref6806675"/>
      <w:bookmarkEnd w:id="36"/>
      <w:r w:rsidRPr="003F3F8C">
        <w:lastRenderedPageBreak/>
        <w:t xml:space="preserve">DFO’s </w:t>
      </w:r>
      <w:bookmarkEnd w:id="52"/>
      <w:r w:rsidRPr="003F3F8C">
        <w:t>WARRANTIES</w:t>
      </w:r>
      <w:bookmarkEnd w:id="53"/>
      <w:bookmarkEnd w:id="54"/>
    </w:p>
    <w:p w14:paraId="234DF0B6" w14:textId="77777777" w:rsidR="00F7038F" w:rsidRPr="003F3F8C" w:rsidRDefault="00D36169" w:rsidP="00413001">
      <w:pPr>
        <w:pStyle w:val="Heading2"/>
      </w:pPr>
      <w:bookmarkStart w:id="56" w:name="_Ref184789774"/>
      <w:r w:rsidRPr="003F3F8C">
        <w:t xml:space="preserve">The DFO warrants with continuing effect that the Delivery Facility is and will be </w:t>
      </w:r>
      <w:r w:rsidR="00854DAC" w:rsidRPr="003F3F8C">
        <w:t xml:space="preserve">operated and </w:t>
      </w:r>
      <w:r w:rsidR="00863840" w:rsidRPr="003F3F8C">
        <w:t>maintained as to continue to be:</w:t>
      </w:r>
    </w:p>
    <w:p w14:paraId="00183CC7" w14:textId="77777777" w:rsidR="00F7038F" w:rsidRPr="003F3F8C" w:rsidRDefault="00863840" w:rsidP="00413001">
      <w:pPr>
        <w:pStyle w:val="Heading3"/>
      </w:pPr>
      <w:r w:rsidRPr="003F3F8C">
        <w:t>technically and operationally compatible in all material respects with the System (including the prevention of back flow of gas from the System into the Delivery Facility);</w:t>
      </w:r>
    </w:p>
    <w:p w14:paraId="3CE05CC9" w14:textId="004C54E3" w:rsidR="00221E88" w:rsidRPr="003F3F8C" w:rsidRDefault="00863840" w:rsidP="00413001">
      <w:pPr>
        <w:pStyle w:val="Heading3"/>
      </w:pPr>
      <w:r w:rsidRPr="003F3F8C">
        <w:t xml:space="preserve">in full compliance with </w:t>
      </w:r>
      <w:r w:rsidR="00221E88" w:rsidRPr="003F3F8C">
        <w:t>all relevant Legal Requirements;</w:t>
      </w:r>
    </w:p>
    <w:p w14:paraId="0654513C" w14:textId="77777777" w:rsidR="00D36169" w:rsidRPr="003F3F8C" w:rsidRDefault="00221E88" w:rsidP="00413001">
      <w:pPr>
        <w:pStyle w:val="Heading3"/>
      </w:pPr>
      <w:r w:rsidRPr="003F3F8C">
        <w:t>In full compliance with</w:t>
      </w:r>
      <w:bookmarkEnd w:id="56"/>
      <w:r w:rsidRPr="003F3F8C">
        <w:t xml:space="preserve"> all relevant permits and consents necessary for the operation and maintenance of the Delivery Facility at the Site. </w:t>
      </w:r>
    </w:p>
    <w:p w14:paraId="6BBD0D1D" w14:textId="77777777" w:rsidR="00221425" w:rsidRPr="003F3F8C" w:rsidRDefault="006146DF" w:rsidP="00413001">
      <w:pPr>
        <w:pStyle w:val="Heading2"/>
      </w:pPr>
      <w:bookmarkStart w:id="57" w:name="_Ref384159923"/>
      <w:r w:rsidRPr="003F3F8C">
        <w:t>The DFO warrants that it shall not</w:t>
      </w:r>
      <w:r w:rsidR="00221425" w:rsidRPr="003F3F8C">
        <w:t>:</w:t>
      </w:r>
      <w:bookmarkEnd w:id="57"/>
    </w:p>
    <w:p w14:paraId="4EACF2B7" w14:textId="77777777" w:rsidR="006146DF" w:rsidRPr="003F3F8C" w:rsidRDefault="00863840" w:rsidP="00413001">
      <w:pPr>
        <w:pStyle w:val="Heading3"/>
      </w:pPr>
      <w:r w:rsidRPr="003F3F8C">
        <w:t xml:space="preserve">take any action which is likely to prejudice the safe, economic and efficient operation, from day to day, of the System by </w:t>
      </w:r>
      <w:r w:rsidR="008E0949" w:rsidRPr="003F3F8C">
        <w:t>the Network Operator</w:t>
      </w:r>
      <w:r w:rsidRPr="003F3F8C">
        <w:t xml:space="preserve"> or any other relevant Gas Transporter; or</w:t>
      </w:r>
    </w:p>
    <w:p w14:paraId="5BE846F2" w14:textId="77777777" w:rsidR="006146DF" w:rsidRPr="003F3F8C" w:rsidRDefault="00863840" w:rsidP="00413001">
      <w:pPr>
        <w:pStyle w:val="Heading3"/>
      </w:pPr>
      <w:r w:rsidRPr="003F3F8C">
        <w:t xml:space="preserve">deliberately mislead </w:t>
      </w:r>
      <w:r w:rsidR="008E0949" w:rsidRPr="003F3F8C">
        <w:t>the Network Operator</w:t>
      </w:r>
      <w:r w:rsidRPr="003F3F8C">
        <w:t xml:space="preserve"> as to the DFO's expectations as to the aggregate quantity of gas to be brought onto the System by the DFO through the operation of its the pipe-line system to which this Agreement relates.</w:t>
      </w:r>
    </w:p>
    <w:p w14:paraId="78F6A467" w14:textId="77777777" w:rsidR="00E27D55" w:rsidRPr="003F3F8C" w:rsidRDefault="00E27D55" w:rsidP="00413001">
      <w:pPr>
        <w:pStyle w:val="Heading2"/>
      </w:pPr>
      <w:bookmarkStart w:id="58" w:name="_Ref402980186"/>
      <w:r w:rsidRPr="003F3F8C">
        <w:t xml:space="preserve">The DFO </w:t>
      </w:r>
      <w:r w:rsidR="008B6D71" w:rsidRPr="003F3F8C">
        <w:t xml:space="preserve">warrants with continuing effect that it </w:t>
      </w:r>
      <w:r w:rsidRPr="003F3F8C">
        <w:t xml:space="preserve">shall act </w:t>
      </w:r>
      <w:r w:rsidR="002B2E58" w:rsidRPr="003F3F8C">
        <w:t xml:space="preserve">as a Reasonable and Prudent Operator </w:t>
      </w:r>
      <w:r w:rsidRPr="003F3F8C">
        <w:t>in the operation of the pipe-line system connecting the Delivery Facility to the System in so far as such operation may affect the operation of the System</w:t>
      </w:r>
      <w:r w:rsidR="00863840" w:rsidRPr="003F3F8C">
        <w:t>.</w:t>
      </w:r>
      <w:bookmarkEnd w:id="58"/>
      <w:r w:rsidR="00863840" w:rsidRPr="003F3F8C">
        <w:t xml:space="preserve">  </w:t>
      </w:r>
    </w:p>
    <w:p w14:paraId="290DF23D" w14:textId="313882EA" w:rsidR="00D36169" w:rsidRPr="003F3F8C" w:rsidRDefault="00863840" w:rsidP="00413001">
      <w:pPr>
        <w:pStyle w:val="Heading2"/>
      </w:pPr>
      <w:bookmarkStart w:id="59" w:name="_Ref184789833"/>
      <w:r w:rsidRPr="003F3F8C">
        <w:t>In the event that at any time the condition of the Delivery Facility and associated off take facilities or arrangements become such that the DFO is in breach of any of the warranties set out in Clause</w:t>
      </w:r>
      <w:r w:rsidR="00194763" w:rsidRPr="003F3F8C">
        <w:t>s</w:t>
      </w:r>
      <w:r w:rsidRPr="003F3F8C">
        <w:t xml:space="preserve"> </w:t>
      </w:r>
      <w:r w:rsidR="00390BAF" w:rsidRPr="003F3F8C">
        <w:fldChar w:fldCharType="begin"/>
      </w:r>
      <w:r w:rsidR="00390BAF" w:rsidRPr="003F3F8C">
        <w:instrText xml:space="preserve"> REF _Ref184789774 \r \h  \* MERGEFORMAT </w:instrText>
      </w:r>
      <w:r w:rsidR="00390BAF" w:rsidRPr="003F3F8C">
        <w:fldChar w:fldCharType="separate"/>
      </w:r>
      <w:r w:rsidR="000F1823">
        <w:t>9.1</w:t>
      </w:r>
      <w:r w:rsidR="00390BAF" w:rsidRPr="003F3F8C">
        <w:fldChar w:fldCharType="end"/>
      </w:r>
      <w:r w:rsidRPr="003F3F8C">
        <w:t xml:space="preserve"> to </w:t>
      </w:r>
      <w:r w:rsidR="00390BAF" w:rsidRPr="003F3F8C">
        <w:fldChar w:fldCharType="begin"/>
      </w:r>
      <w:r w:rsidR="00390BAF" w:rsidRPr="003F3F8C">
        <w:instrText xml:space="preserve"> REF _Ref402980186 \r \h  \* MERGEFORMAT </w:instrText>
      </w:r>
      <w:r w:rsidR="00390BAF" w:rsidRPr="003F3F8C">
        <w:fldChar w:fldCharType="separate"/>
      </w:r>
      <w:r w:rsidR="000F1823">
        <w:t>9.3</w:t>
      </w:r>
      <w:r w:rsidR="00390BAF" w:rsidRPr="003F3F8C">
        <w:fldChar w:fldCharType="end"/>
      </w:r>
      <w:r w:rsidRPr="003F3F8C">
        <w:t xml:space="preserve"> the DFO shall immediately notify </w:t>
      </w:r>
      <w:r w:rsidR="008E0949" w:rsidRPr="003F3F8C">
        <w:t>the Network Operator</w:t>
      </w:r>
      <w:r w:rsidRPr="003F3F8C">
        <w:t xml:space="preserve"> of such breach.</w:t>
      </w:r>
      <w:bookmarkEnd w:id="59"/>
    </w:p>
    <w:p w14:paraId="728B3C85" w14:textId="1D8CEF4F" w:rsidR="00120D24" w:rsidRPr="003F3F8C" w:rsidRDefault="00120D24" w:rsidP="00413001">
      <w:pPr>
        <w:pStyle w:val="Heading2"/>
      </w:pPr>
      <w:r w:rsidRPr="003F3F8C">
        <w:t xml:space="preserve">The DFO warrants with continuing effect that </w:t>
      </w:r>
      <w:r w:rsidR="00187AC0" w:rsidRPr="003F3F8C">
        <w:t xml:space="preserve">it will not do anything or fail to do anything which will result in any </w:t>
      </w:r>
      <w:r w:rsidRPr="003F3F8C">
        <w:t>planning permissions</w:t>
      </w:r>
      <w:r w:rsidR="00187AC0" w:rsidRPr="003F3F8C">
        <w:t xml:space="preserve"> (or any conditions therein)</w:t>
      </w:r>
      <w:r w:rsidRPr="003F3F8C">
        <w:t xml:space="preserve"> and consents from the </w:t>
      </w:r>
      <w:r w:rsidR="0089399C">
        <w:t>Environment</w:t>
      </w:r>
      <w:r w:rsidRPr="003F3F8C">
        <w:t xml:space="preserve"> Agency in relation to the Network </w:t>
      </w:r>
      <w:r w:rsidR="00187AC0" w:rsidRPr="003F3F8C">
        <w:t xml:space="preserve">Operator </w:t>
      </w:r>
      <w:r w:rsidRPr="003F3F8C">
        <w:t xml:space="preserve">Facility </w:t>
      </w:r>
      <w:r w:rsidR="00187AC0" w:rsidRPr="003F3F8C">
        <w:t xml:space="preserve">being </w:t>
      </w:r>
      <w:r w:rsidRPr="003F3F8C">
        <w:t xml:space="preserve">challenged or revoked and </w:t>
      </w:r>
      <w:r w:rsidR="00187AC0" w:rsidRPr="003F3F8C">
        <w:t xml:space="preserve">being </w:t>
      </w:r>
      <w:r w:rsidRPr="003F3F8C">
        <w:t>the subject of any enforcement notices or proceedings;</w:t>
      </w:r>
    </w:p>
    <w:p w14:paraId="1712DA84" w14:textId="77777777" w:rsidR="005D1F20" w:rsidRPr="003F3F8C" w:rsidRDefault="00863840" w:rsidP="00637FCA">
      <w:pPr>
        <w:pStyle w:val="Heading1"/>
      </w:pPr>
      <w:bookmarkStart w:id="60" w:name="a758665"/>
      <w:bookmarkStart w:id="61" w:name="_Toc388346415"/>
      <w:bookmarkStart w:id="62" w:name="_Toc503260168"/>
      <w:r w:rsidRPr="003F3F8C">
        <w:t>SUSPENSION</w:t>
      </w:r>
      <w:bookmarkEnd w:id="60"/>
      <w:bookmarkEnd w:id="61"/>
      <w:bookmarkEnd w:id="62"/>
    </w:p>
    <w:p w14:paraId="4955B0F3" w14:textId="77777777" w:rsidR="00793D2F" w:rsidRPr="003F3F8C" w:rsidRDefault="00863840" w:rsidP="00413001">
      <w:pPr>
        <w:pStyle w:val="Heading2"/>
      </w:pPr>
      <w:bookmarkStart w:id="63" w:name="_Ref503253082"/>
      <w:bookmarkStart w:id="64" w:name="_Ref184789843"/>
      <w:r w:rsidRPr="003F3F8C">
        <w:t>In the event that the DFO is in breach of any its obligations under this Agreement</w:t>
      </w:r>
      <w:r w:rsidR="00793D2F" w:rsidRPr="003F3F8C">
        <w:t xml:space="preserve">, </w:t>
      </w:r>
      <w:r w:rsidR="008E0949" w:rsidRPr="003F3F8C">
        <w:t>the Network Operator</w:t>
      </w:r>
      <w:r w:rsidR="00793D2F" w:rsidRPr="003F3F8C">
        <w:t xml:space="preserve"> shall be entitled to isolate the LDZ System Entry Point until such time as the breach is resolved to </w:t>
      </w:r>
      <w:r w:rsidR="008E0949" w:rsidRPr="003F3F8C">
        <w:t>the Network Operator</w:t>
      </w:r>
      <w:r w:rsidR="00793D2F" w:rsidRPr="003F3F8C">
        <w:t xml:space="preserve">’s reasonable satisfaction. The DFO shall reimburse </w:t>
      </w:r>
      <w:r w:rsidR="008E0949" w:rsidRPr="003F3F8C">
        <w:t>the Network Operator</w:t>
      </w:r>
      <w:r w:rsidR="00793D2F" w:rsidRPr="003F3F8C">
        <w:t xml:space="preserve"> with the direct costs and expenses reasonably incurred by </w:t>
      </w:r>
      <w:r w:rsidR="008E0949" w:rsidRPr="003F3F8C">
        <w:t>the Network Operator</w:t>
      </w:r>
      <w:r w:rsidR="00793D2F" w:rsidRPr="003F3F8C">
        <w:t xml:space="preserve"> associated with such isolation, including any payments to be made to Shippers under the Uniformed Network Code. For the avoidance of doubt, </w:t>
      </w:r>
      <w:r w:rsidR="008E0949" w:rsidRPr="003F3F8C">
        <w:t>the Network Operator</w:t>
      </w:r>
      <w:r w:rsidR="00793D2F" w:rsidRPr="003F3F8C">
        <w:t xml:space="preserve"> shall not be liable to the DFO for any costs or losses thereby occasioned</w:t>
      </w:r>
      <w:bookmarkEnd w:id="63"/>
    </w:p>
    <w:bookmarkEnd w:id="64"/>
    <w:p w14:paraId="7772408D" w14:textId="7278B836" w:rsidR="00D36169" w:rsidRPr="003F3F8C" w:rsidRDefault="00863840" w:rsidP="00413001">
      <w:pPr>
        <w:pStyle w:val="Heading2"/>
      </w:pPr>
      <w:r w:rsidRPr="003F3F8C">
        <w:t xml:space="preserve">Where, following isolation in accordance with Clause </w:t>
      </w:r>
      <w:r w:rsidR="00390BAF" w:rsidRPr="003F3F8C">
        <w:fldChar w:fldCharType="begin"/>
      </w:r>
      <w:r w:rsidR="00390BAF" w:rsidRPr="003F3F8C">
        <w:instrText xml:space="preserve"> REF _Ref184789843 \r \h  \* MERGEFORMAT </w:instrText>
      </w:r>
      <w:r w:rsidR="00390BAF" w:rsidRPr="003F3F8C">
        <w:fldChar w:fldCharType="separate"/>
      </w:r>
      <w:r w:rsidR="000F1823">
        <w:t>10.1</w:t>
      </w:r>
      <w:r w:rsidR="00390BAF" w:rsidRPr="003F3F8C">
        <w:fldChar w:fldCharType="end"/>
      </w:r>
      <w:r w:rsidRPr="003F3F8C">
        <w:t>, the DFO is no longer in breach of its obligations hereunder:-</w:t>
      </w:r>
    </w:p>
    <w:p w14:paraId="75235F19" w14:textId="77777777" w:rsidR="00D36169" w:rsidRPr="003F3F8C" w:rsidRDefault="00863840" w:rsidP="00413001">
      <w:pPr>
        <w:pStyle w:val="Heading3"/>
      </w:pPr>
      <w:r w:rsidRPr="003F3F8C">
        <w:t xml:space="preserve">the DFO shall as soon as practicable notify </w:t>
      </w:r>
      <w:r w:rsidR="008E0949" w:rsidRPr="003F3F8C">
        <w:t>the Network Operator</w:t>
      </w:r>
      <w:r w:rsidRPr="003F3F8C">
        <w:t xml:space="preserve"> to that effect with </w:t>
      </w:r>
      <w:r w:rsidRPr="003F3F8C">
        <w:lastRenderedPageBreak/>
        <w:t>full supporting reasons and substantiation;</w:t>
      </w:r>
    </w:p>
    <w:p w14:paraId="69044847" w14:textId="5848466B" w:rsidR="00D36169" w:rsidRPr="003F3F8C" w:rsidRDefault="00863840" w:rsidP="00413001">
      <w:pPr>
        <w:pStyle w:val="Heading3"/>
        <w:rPr>
          <w:w w:val="108"/>
        </w:rPr>
      </w:pPr>
      <w:r w:rsidRPr="003F3F8C">
        <w:t xml:space="preserve">if the LDZ System Entry Point has been isolated pursuant to Clause </w:t>
      </w:r>
      <w:r w:rsidR="00390BAF" w:rsidRPr="003F3F8C">
        <w:fldChar w:fldCharType="begin"/>
      </w:r>
      <w:r w:rsidR="00390BAF" w:rsidRPr="003F3F8C">
        <w:instrText xml:space="preserve"> REF _Ref184789843 \r \h  \* MERGEFORMAT </w:instrText>
      </w:r>
      <w:r w:rsidR="00390BAF" w:rsidRPr="003F3F8C">
        <w:fldChar w:fldCharType="separate"/>
      </w:r>
      <w:r w:rsidR="000F1823">
        <w:t>10.1</w:t>
      </w:r>
      <w:r w:rsidR="00390BAF" w:rsidRPr="003F3F8C">
        <w:fldChar w:fldCharType="end"/>
      </w:r>
      <w:r w:rsidRPr="003F3F8C">
        <w:t xml:space="preserve">, </w:t>
      </w:r>
      <w:r w:rsidR="008E0949" w:rsidRPr="003F3F8C">
        <w:t>the Network Operator</w:t>
      </w:r>
      <w:r w:rsidRPr="003F3F8C">
        <w:t xml:space="preserve"> will as soon as practicable following such notice and confirmation that it has been resolved to </w:t>
      </w:r>
      <w:r w:rsidR="008E0949" w:rsidRPr="003F3F8C">
        <w:t>the Network Operator</w:t>
      </w:r>
      <w:r w:rsidRPr="003F3F8C">
        <w:t>’s reasonable satisfaction, reconnect the Delivery Facility to the System; and</w:t>
      </w:r>
    </w:p>
    <w:p w14:paraId="6455B1EB" w14:textId="77777777" w:rsidR="00D36169" w:rsidRPr="003F3F8C" w:rsidRDefault="00863840" w:rsidP="00413001">
      <w:pPr>
        <w:pStyle w:val="Heading3"/>
        <w:rPr>
          <w:w w:val="108"/>
        </w:rPr>
      </w:pPr>
      <w:r w:rsidRPr="003F3F8C">
        <w:t xml:space="preserve">the DFO shall reimburse to </w:t>
      </w:r>
      <w:r w:rsidR="008E0949" w:rsidRPr="003F3F8C">
        <w:t>the Network Operator</w:t>
      </w:r>
      <w:r w:rsidRPr="003F3F8C">
        <w:t xml:space="preserve"> the direct costs and expenses reasonably incurred by </w:t>
      </w:r>
      <w:r w:rsidR="008E0949" w:rsidRPr="003F3F8C">
        <w:t>the Network Operator</w:t>
      </w:r>
      <w:r w:rsidRPr="003F3F8C">
        <w:t xml:space="preserve"> in such reconnection.</w:t>
      </w:r>
    </w:p>
    <w:p w14:paraId="46977450" w14:textId="523467BA" w:rsidR="00E135F2" w:rsidRPr="003F3F8C" w:rsidRDefault="00863840" w:rsidP="00413001">
      <w:pPr>
        <w:pStyle w:val="Heading2"/>
      </w:pPr>
      <w:bookmarkStart w:id="65" w:name="_Ref375575851"/>
      <w:bookmarkStart w:id="66" w:name="_Ref194130298"/>
      <w:r w:rsidRPr="003F3F8C">
        <w:t xml:space="preserve">Without prejudice to Clause </w:t>
      </w:r>
      <w:r w:rsidR="00390BAF" w:rsidRPr="003F3F8C">
        <w:fldChar w:fldCharType="begin"/>
      </w:r>
      <w:r w:rsidR="00390BAF" w:rsidRPr="003F3F8C">
        <w:instrText xml:space="preserve"> REF _Ref156019517 \r \h  \* MERGEFORMAT </w:instrText>
      </w:r>
      <w:r w:rsidR="00390BAF" w:rsidRPr="003F3F8C">
        <w:fldChar w:fldCharType="separate"/>
      </w:r>
      <w:r w:rsidR="000F1823">
        <w:t>14.1</w:t>
      </w:r>
      <w:r w:rsidR="00390BAF" w:rsidRPr="003F3F8C">
        <w:fldChar w:fldCharType="end"/>
      </w:r>
      <w:r w:rsidRPr="003F3F8C">
        <w:t>, if DFO has failed to remedy any breach within 12 months following isolation to the LDZ System Entry Point pursuant to Clause</w:t>
      </w:r>
      <w:r w:rsidR="00194763" w:rsidRPr="003F3F8C">
        <w:t xml:space="preserve"> </w:t>
      </w:r>
      <w:r w:rsidR="00194763" w:rsidRPr="003F3F8C">
        <w:fldChar w:fldCharType="begin"/>
      </w:r>
      <w:r w:rsidR="00194763" w:rsidRPr="003F3F8C">
        <w:instrText xml:space="preserve"> REF _Ref503253082 \r \h </w:instrText>
      </w:r>
      <w:r w:rsidR="003F3F8C">
        <w:instrText xml:space="preserve"> \* MERGEFORMAT </w:instrText>
      </w:r>
      <w:r w:rsidR="00194763" w:rsidRPr="003F3F8C">
        <w:fldChar w:fldCharType="separate"/>
      </w:r>
      <w:r w:rsidR="000F1823">
        <w:t>10.1</w:t>
      </w:r>
      <w:r w:rsidR="00194763" w:rsidRPr="003F3F8C">
        <w:fldChar w:fldCharType="end"/>
      </w:r>
      <w:r w:rsidRPr="003F3F8C">
        <w:t xml:space="preserve">, </w:t>
      </w:r>
      <w:r w:rsidR="008E0949" w:rsidRPr="003F3F8C">
        <w:t>the Network Operator</w:t>
      </w:r>
      <w:r w:rsidRPr="003F3F8C">
        <w:t xml:space="preserve"> shall be entitled to deliver to the DFO 30 days written notice to terminate this Agreement.</w:t>
      </w:r>
      <w:bookmarkEnd w:id="65"/>
    </w:p>
    <w:p w14:paraId="3B560923" w14:textId="77777777" w:rsidR="00D36169" w:rsidRPr="003F3F8C" w:rsidRDefault="00863840" w:rsidP="00413001">
      <w:pPr>
        <w:pStyle w:val="Heading2"/>
      </w:pPr>
      <w:r w:rsidRPr="003F3F8C">
        <w:t>It is a material condition of this Agreement that the DFO shall ensure that any LDZ System Entry Point User wishing to deliver gas at the LDZ System Entry Point which is the subject of this Agreement is made aware of and furnished with a copy of the Network Entry Provisions and Local Operating Procedures applicable to the LDZ System Entry Point.</w:t>
      </w:r>
      <w:bookmarkEnd w:id="66"/>
    </w:p>
    <w:p w14:paraId="742EAE78" w14:textId="77777777" w:rsidR="006D514D" w:rsidRPr="003F3F8C" w:rsidRDefault="00863840" w:rsidP="00637FCA">
      <w:pPr>
        <w:pStyle w:val="Heading1"/>
      </w:pPr>
      <w:bookmarkStart w:id="67" w:name="_Toc402255862"/>
      <w:bookmarkStart w:id="68" w:name="_Toc402255863"/>
      <w:bookmarkStart w:id="69" w:name="_Toc402255864"/>
      <w:bookmarkStart w:id="70" w:name="_Toc402255865"/>
      <w:bookmarkStart w:id="71" w:name="_Toc402255866"/>
      <w:bookmarkStart w:id="72" w:name="_Toc402255867"/>
      <w:bookmarkStart w:id="73" w:name="_Toc402255868"/>
      <w:bookmarkStart w:id="74" w:name="_Toc402255869"/>
      <w:bookmarkStart w:id="75" w:name="_Toc402255870"/>
      <w:bookmarkStart w:id="76" w:name="_Toc402255871"/>
      <w:bookmarkStart w:id="77" w:name="_Toc402255872"/>
      <w:bookmarkStart w:id="78" w:name="_Toc503260169"/>
      <w:bookmarkEnd w:id="67"/>
      <w:bookmarkEnd w:id="68"/>
      <w:bookmarkEnd w:id="69"/>
      <w:bookmarkEnd w:id="70"/>
      <w:bookmarkEnd w:id="71"/>
      <w:bookmarkEnd w:id="72"/>
      <w:bookmarkEnd w:id="73"/>
      <w:bookmarkEnd w:id="74"/>
      <w:bookmarkEnd w:id="75"/>
      <w:bookmarkEnd w:id="76"/>
      <w:r w:rsidRPr="003F3F8C">
        <w:t>INSPECTION RIGHTS</w:t>
      </w:r>
      <w:bookmarkEnd w:id="77"/>
      <w:bookmarkEnd w:id="78"/>
    </w:p>
    <w:p w14:paraId="3DE820B6" w14:textId="77777777" w:rsidR="00D9708C" w:rsidRPr="003F3F8C" w:rsidRDefault="00863840" w:rsidP="00413001">
      <w:pPr>
        <w:pStyle w:val="Heading2"/>
      </w:pPr>
      <w:bookmarkStart w:id="79" w:name="_Ref403022568"/>
      <w:r w:rsidRPr="003F3F8C">
        <w:t xml:space="preserve">The DFO hereby agrees to grant </w:t>
      </w:r>
      <w:r w:rsidR="008E0949" w:rsidRPr="003F3F8C">
        <w:t>the Network Operator</w:t>
      </w:r>
      <w:r w:rsidRPr="003F3F8C">
        <w:t xml:space="preserve"> the right, upon giving reasonable notice to the DFO, to inspect the Delivery Facility.  Such inspection rights shall extend to any regulatory body that may wish or require to inspect or audit the installation to ensure compliance with any Legal Requirement.  </w:t>
      </w:r>
      <w:r w:rsidRPr="003F3F8C">
        <w:rPr>
          <w:iCs/>
        </w:rPr>
        <w:t>Any failure by the DFO to grant such rights shall constitute breach of this Agreement.</w:t>
      </w:r>
      <w:bookmarkEnd w:id="79"/>
      <w:r w:rsidRPr="003F3F8C">
        <w:rPr>
          <w:iCs/>
        </w:rPr>
        <w:t xml:space="preserve"> </w:t>
      </w:r>
      <w:r w:rsidRPr="003F3F8C">
        <w:t xml:space="preserve"> </w:t>
      </w:r>
    </w:p>
    <w:p w14:paraId="4A67D2D8" w14:textId="77777777" w:rsidR="00D36169" w:rsidRPr="003F3F8C" w:rsidRDefault="008E0949" w:rsidP="00413001">
      <w:pPr>
        <w:pStyle w:val="Heading1"/>
      </w:pPr>
      <w:bookmarkStart w:id="80" w:name="_Toc402255873"/>
      <w:bookmarkStart w:id="81" w:name="_Ref402527076"/>
      <w:bookmarkStart w:id="82" w:name="_Toc503260170"/>
      <w:r w:rsidRPr="003F3F8C">
        <w:t>Network Operator</w:t>
      </w:r>
      <w:r w:rsidR="00D36169" w:rsidRPr="003F3F8C">
        <w:t xml:space="preserve"> WARRANTIES</w:t>
      </w:r>
      <w:bookmarkEnd w:id="80"/>
      <w:bookmarkEnd w:id="81"/>
      <w:bookmarkEnd w:id="82"/>
    </w:p>
    <w:p w14:paraId="0C10903F" w14:textId="0B6141CA" w:rsidR="005122D8" w:rsidRPr="003F3F8C" w:rsidRDefault="0086475D" w:rsidP="00413001">
      <w:pPr>
        <w:pStyle w:val="Heading2"/>
      </w:pPr>
      <w:bookmarkStart w:id="83" w:name="_Ref384160318"/>
      <w:r w:rsidRPr="003F3F8C">
        <w:t>For the duration of this Agreement, t</w:t>
      </w:r>
      <w:r w:rsidR="008E0949" w:rsidRPr="003F3F8C">
        <w:t>he Network Operator</w:t>
      </w:r>
      <w:r w:rsidR="00D36169" w:rsidRPr="003F3F8C">
        <w:t xml:space="preserve"> warrants with continuing effect that </w:t>
      </w:r>
      <w:r w:rsidR="008E0949" w:rsidRPr="003F3F8C">
        <w:t>the Network Operator</w:t>
      </w:r>
      <w:r w:rsidR="007D79BB" w:rsidRPr="003F3F8C">
        <w:t xml:space="preserve"> </w:t>
      </w:r>
      <w:r w:rsidR="00D36169" w:rsidRPr="003F3F8C">
        <w:t xml:space="preserve">Facility is and will be </w:t>
      </w:r>
      <w:r w:rsidR="00C367CF" w:rsidRPr="003F3F8C">
        <w:t xml:space="preserve">operated and </w:t>
      </w:r>
      <w:r w:rsidR="00863840" w:rsidRPr="003F3F8C">
        <w:t>so maintained as to continue to be:</w:t>
      </w:r>
      <w:bookmarkEnd w:id="83"/>
    </w:p>
    <w:p w14:paraId="727A8A50" w14:textId="77777777" w:rsidR="002446EE" w:rsidRPr="003F3F8C" w:rsidRDefault="00863840" w:rsidP="00413001">
      <w:pPr>
        <w:pStyle w:val="Heading3"/>
      </w:pPr>
      <w:r w:rsidRPr="003F3F8C">
        <w:t xml:space="preserve"> technically and operationally compatible in all material respects with the System (including the prevention of back flow of gas from the System into the Delivery Facility), and</w:t>
      </w:r>
    </w:p>
    <w:p w14:paraId="62191F90" w14:textId="2D259423" w:rsidR="00AA1FD0" w:rsidRPr="003F3F8C" w:rsidRDefault="00863840" w:rsidP="00413001">
      <w:pPr>
        <w:pStyle w:val="Heading3"/>
      </w:pPr>
      <w:r w:rsidRPr="003F3F8C">
        <w:t xml:space="preserve">in full compliance with all relevant Legal Requirements. </w:t>
      </w:r>
    </w:p>
    <w:p w14:paraId="78DCC4EE" w14:textId="18AD4066" w:rsidR="002C65B8" w:rsidRPr="003F3F8C" w:rsidRDefault="00154E60" w:rsidP="00413001">
      <w:pPr>
        <w:pStyle w:val="Heading2"/>
      </w:pPr>
      <w:r w:rsidRPr="003F3F8C">
        <w:t xml:space="preserve">In the event that at any time the condition of the </w:t>
      </w:r>
      <w:r w:rsidR="008E0949" w:rsidRPr="003F3F8C">
        <w:t>Network Operator</w:t>
      </w:r>
      <w:r w:rsidRPr="003F3F8C">
        <w:t xml:space="preserve"> Facility and/or associated offtake facilities or arrangements become such that </w:t>
      </w:r>
      <w:r w:rsidR="008E0949" w:rsidRPr="003F3F8C">
        <w:t>the Network Operator</w:t>
      </w:r>
      <w:r w:rsidRPr="003F3F8C">
        <w:t xml:space="preserve"> is </w:t>
      </w:r>
      <w:r w:rsidR="00AA1FD0" w:rsidRPr="003F3F8C">
        <w:t xml:space="preserve">or may be </w:t>
      </w:r>
      <w:r w:rsidRPr="003F3F8C">
        <w:t xml:space="preserve">in breach of the warranty set out in Clause </w:t>
      </w:r>
      <w:r w:rsidR="00390BAF" w:rsidRPr="003F3F8C">
        <w:fldChar w:fldCharType="begin"/>
      </w:r>
      <w:r w:rsidR="00390BAF" w:rsidRPr="003F3F8C">
        <w:instrText xml:space="preserve"> REF _Ref403022568 \r \h  \* MERGEFORMAT </w:instrText>
      </w:r>
      <w:r w:rsidR="00390BAF" w:rsidRPr="003F3F8C">
        <w:fldChar w:fldCharType="separate"/>
      </w:r>
      <w:r w:rsidR="000F1823">
        <w:t>11.1</w:t>
      </w:r>
      <w:r w:rsidR="00390BAF" w:rsidRPr="003F3F8C">
        <w:fldChar w:fldCharType="end"/>
      </w:r>
      <w:r w:rsidR="00863840" w:rsidRPr="003F3F8C">
        <w:t xml:space="preserve"> </w:t>
      </w:r>
      <w:r w:rsidR="008E0949" w:rsidRPr="003F3F8C">
        <w:t>the Network Operator</w:t>
      </w:r>
      <w:r w:rsidR="00863840" w:rsidRPr="003F3F8C">
        <w:t xml:space="preserve"> shall immediately notify the DFO (which must then be confirmed by post).</w:t>
      </w:r>
    </w:p>
    <w:p w14:paraId="519BA2C7" w14:textId="77777777" w:rsidR="00D36169" w:rsidRPr="003F3F8C" w:rsidRDefault="00863840" w:rsidP="00637FCA">
      <w:pPr>
        <w:pStyle w:val="Heading1"/>
      </w:pPr>
      <w:bookmarkStart w:id="84" w:name="_Ref395895033"/>
      <w:bookmarkStart w:id="85" w:name="_Toc402255874"/>
      <w:bookmarkStart w:id="86" w:name="_Toc503260171"/>
      <w:r w:rsidRPr="003F3F8C">
        <w:t>CONFIDENTIALITY AND USE OF INFORMATION</w:t>
      </w:r>
      <w:bookmarkEnd w:id="84"/>
      <w:bookmarkEnd w:id="85"/>
      <w:bookmarkEnd w:id="86"/>
    </w:p>
    <w:p w14:paraId="5AC09EA2" w14:textId="77777777" w:rsidR="00D36169" w:rsidRPr="003F3F8C" w:rsidRDefault="00863840" w:rsidP="00413001">
      <w:pPr>
        <w:pStyle w:val="Heading2"/>
      </w:pPr>
      <w:bookmarkStart w:id="87" w:name="_Ref176073801"/>
      <w:r w:rsidRPr="003F3F8C">
        <w:t>Each Party (the "First Party") warrants to the other Party (the "Second Party") that all information provided by the First Party to the Second Party pursuant to this Agreement is to the best of its knowledge and belief accurate and complete in all material respects and may be relied upon by the Second Party in connection with performance of its obligations under this Agreement.</w:t>
      </w:r>
      <w:bookmarkEnd w:id="87"/>
    </w:p>
    <w:p w14:paraId="2A928DBC" w14:textId="2255F899" w:rsidR="00D36169" w:rsidRPr="003F3F8C" w:rsidRDefault="00863840" w:rsidP="00413001">
      <w:pPr>
        <w:pStyle w:val="Heading2"/>
      </w:pPr>
      <w:bookmarkStart w:id="88" w:name="_Ref384160695"/>
      <w:r w:rsidRPr="003F3F8C">
        <w:lastRenderedPageBreak/>
        <w:t xml:space="preserve">Subject to Clause </w:t>
      </w:r>
      <w:r w:rsidR="00390BAF" w:rsidRPr="003F3F8C">
        <w:fldChar w:fldCharType="begin"/>
      </w:r>
      <w:r w:rsidR="00390BAF" w:rsidRPr="003F3F8C">
        <w:instrText xml:space="preserve"> REF _Ref384160516 \r \h  \* MERGEFORMAT </w:instrText>
      </w:r>
      <w:r w:rsidR="00390BAF" w:rsidRPr="003F3F8C">
        <w:fldChar w:fldCharType="separate"/>
      </w:r>
      <w:r w:rsidR="000F1823">
        <w:t>13.3</w:t>
      </w:r>
      <w:r w:rsidR="00390BAF" w:rsidRPr="003F3F8C">
        <w:fldChar w:fldCharType="end"/>
      </w:r>
      <w:r w:rsidRPr="003F3F8C">
        <w:t xml:space="preserve">, The Parties hereby agree to keep confidential and shall not disclose to any third party, save for agreed representatives of the DFO or </w:t>
      </w:r>
      <w:r w:rsidR="008E0949" w:rsidRPr="003F3F8C">
        <w:t>the Network Operator</w:t>
      </w:r>
      <w:r w:rsidRPr="003F3F8C">
        <w:t>, any information provided by the other Party in connection with the negotiation or performance of this Agreement and such information shall only be used by those employees or sub-contractors of each Party who need to know such information for the purposes of this Agreement, provided that this restriction shall not apply to any information which at the time of disclosure is in the public domain or thereafter becomes part of the public domain otherwise than as a consequence of a breach by the a Party of its obligations under this Clause</w:t>
      </w:r>
      <w:r w:rsidR="00194763" w:rsidRPr="003F3F8C">
        <w:t xml:space="preserve"> </w:t>
      </w:r>
      <w:r w:rsidR="00194763" w:rsidRPr="003F3F8C">
        <w:fldChar w:fldCharType="begin"/>
      </w:r>
      <w:r w:rsidR="00194763" w:rsidRPr="003F3F8C">
        <w:instrText xml:space="preserve"> REF _Ref395895033 \r \h </w:instrText>
      </w:r>
      <w:r w:rsidR="003F3F8C">
        <w:instrText xml:space="preserve"> \* MERGEFORMAT </w:instrText>
      </w:r>
      <w:r w:rsidR="00194763" w:rsidRPr="003F3F8C">
        <w:fldChar w:fldCharType="separate"/>
      </w:r>
      <w:r w:rsidR="000F1823">
        <w:t>13</w:t>
      </w:r>
      <w:r w:rsidR="00194763" w:rsidRPr="003F3F8C">
        <w:fldChar w:fldCharType="end"/>
      </w:r>
      <w:r w:rsidRPr="003F3F8C">
        <w:t>.  Provided further that nothing in this Agreement shall prevent the disclosure of information as required by law or to any government department or any governmental or regulatory agency having jurisdiction or where reasonably necessary to effect the purpose of this Agreement.  Provided further that in the event disclosure to any third party is necessary and permissible under this Clause</w:t>
      </w:r>
      <w:r w:rsidR="00194763" w:rsidRPr="003F3F8C">
        <w:t xml:space="preserve"> </w:t>
      </w:r>
      <w:r w:rsidR="00194763" w:rsidRPr="003F3F8C">
        <w:fldChar w:fldCharType="begin"/>
      </w:r>
      <w:r w:rsidR="00194763" w:rsidRPr="003F3F8C">
        <w:instrText xml:space="preserve"> REF _Ref395895033 \r \h </w:instrText>
      </w:r>
      <w:r w:rsidR="003F3F8C">
        <w:instrText xml:space="preserve"> \* MERGEFORMAT </w:instrText>
      </w:r>
      <w:r w:rsidR="00194763" w:rsidRPr="003F3F8C">
        <w:fldChar w:fldCharType="separate"/>
      </w:r>
      <w:r w:rsidR="000F1823">
        <w:t>13</w:t>
      </w:r>
      <w:r w:rsidR="00194763" w:rsidRPr="003F3F8C">
        <w:fldChar w:fldCharType="end"/>
      </w:r>
      <w:r w:rsidRPr="003F3F8C">
        <w:t>, each Party shall use all reasonable endeavours to ensure that such third party shall respect the confidentiality of such information and be bound by the terms of this Clause</w:t>
      </w:r>
      <w:r w:rsidR="00194763" w:rsidRPr="003F3F8C">
        <w:t xml:space="preserve"> </w:t>
      </w:r>
      <w:r w:rsidR="00194763" w:rsidRPr="003F3F8C">
        <w:fldChar w:fldCharType="begin"/>
      </w:r>
      <w:r w:rsidR="00194763" w:rsidRPr="003F3F8C">
        <w:instrText xml:space="preserve"> REF _Ref395895033 \r \h </w:instrText>
      </w:r>
      <w:r w:rsidR="003F3F8C">
        <w:instrText xml:space="preserve"> \* MERGEFORMAT </w:instrText>
      </w:r>
      <w:r w:rsidR="00194763" w:rsidRPr="003F3F8C">
        <w:fldChar w:fldCharType="separate"/>
      </w:r>
      <w:r w:rsidR="000F1823">
        <w:t>13</w:t>
      </w:r>
      <w:r w:rsidR="00194763" w:rsidRPr="003F3F8C">
        <w:fldChar w:fldCharType="end"/>
      </w:r>
      <w:r w:rsidRPr="003F3F8C">
        <w:t xml:space="preserve"> as if a party thereto.</w:t>
      </w:r>
      <w:bookmarkEnd w:id="88"/>
    </w:p>
    <w:p w14:paraId="535439D1" w14:textId="0BB62ED7" w:rsidR="00D36169" w:rsidRPr="003F3F8C" w:rsidRDefault="00863840" w:rsidP="00413001">
      <w:pPr>
        <w:pStyle w:val="Heading2"/>
      </w:pPr>
      <w:bookmarkStart w:id="89" w:name="_Ref384160516"/>
      <w:r w:rsidRPr="003F3F8C">
        <w:t xml:space="preserve">For the avoidance of doubt, </w:t>
      </w:r>
      <w:r w:rsidR="008E0949" w:rsidRPr="003F3F8C">
        <w:t>the Network Operator</w:t>
      </w:r>
      <w:r w:rsidRPr="003F3F8C">
        <w:t xml:space="preserve"> shall, in accordance with Section I paragraph 2.1.1 of the Transportation Principal Document, be entitled to release the information specified in Clause </w:t>
      </w:r>
      <w:r w:rsidR="00F10742">
        <w:t>10.</w:t>
      </w:r>
      <w:r w:rsidR="00591F39">
        <w:t>4</w:t>
      </w:r>
      <w:r w:rsidRPr="003F3F8C">
        <w:t xml:space="preserve"> above to any such LDZ System Entry Point User on request and the confidentiality obligations contained in this Clause </w:t>
      </w:r>
      <w:r w:rsidR="00390BAF" w:rsidRPr="003F3F8C">
        <w:fldChar w:fldCharType="begin"/>
      </w:r>
      <w:r w:rsidR="00390BAF" w:rsidRPr="003F3F8C">
        <w:instrText xml:space="preserve"> REF _Ref395895033 \r \h  \* MERGEFORMAT </w:instrText>
      </w:r>
      <w:r w:rsidR="00390BAF" w:rsidRPr="003F3F8C">
        <w:fldChar w:fldCharType="separate"/>
      </w:r>
      <w:r w:rsidR="000F1823">
        <w:t>13</w:t>
      </w:r>
      <w:r w:rsidR="00390BAF" w:rsidRPr="003F3F8C">
        <w:fldChar w:fldCharType="end"/>
      </w:r>
      <w:r w:rsidRPr="003F3F8C">
        <w:t xml:space="preserve"> shall not apply to such information.</w:t>
      </w:r>
      <w:bookmarkEnd w:id="89"/>
    </w:p>
    <w:p w14:paraId="613ADC91" w14:textId="77777777" w:rsidR="00D36169" w:rsidRPr="003F3F8C" w:rsidRDefault="00863840" w:rsidP="00413001">
      <w:pPr>
        <w:pStyle w:val="Heading2"/>
      </w:pPr>
      <w:r w:rsidRPr="003F3F8C">
        <w:t>The foregoing obligations with regard to confidential information shall remain in effect for a period of one year after termination of this Agreement.</w:t>
      </w:r>
    </w:p>
    <w:p w14:paraId="0BD490E4" w14:textId="77777777" w:rsidR="00D36169" w:rsidRPr="003F3F8C" w:rsidRDefault="00863840" w:rsidP="00637FCA">
      <w:pPr>
        <w:pStyle w:val="Heading1"/>
      </w:pPr>
      <w:bookmarkStart w:id="90" w:name="_termination"/>
      <w:bookmarkStart w:id="91" w:name="_Ref190070438"/>
      <w:bookmarkStart w:id="92" w:name="_Toc402255875"/>
      <w:bookmarkStart w:id="93" w:name="_Toc503260172"/>
      <w:bookmarkEnd w:id="90"/>
      <w:r w:rsidRPr="003F3F8C">
        <w:t>TERMINATION</w:t>
      </w:r>
      <w:bookmarkEnd w:id="91"/>
      <w:bookmarkEnd w:id="92"/>
      <w:bookmarkEnd w:id="93"/>
    </w:p>
    <w:p w14:paraId="74C73412" w14:textId="77777777" w:rsidR="00D36169" w:rsidRPr="003F3F8C" w:rsidRDefault="00863840" w:rsidP="00F17C4B">
      <w:pPr>
        <w:pStyle w:val="Heading2"/>
      </w:pPr>
      <w:bookmarkStart w:id="94" w:name="_Ref156019517"/>
      <w:r w:rsidRPr="003F3F8C">
        <w:t xml:space="preserve">In the event that either Party (the "Defaulting Party") commits a breach </w:t>
      </w:r>
      <w:r w:rsidR="001C02F7" w:rsidRPr="003F3F8C">
        <w:t xml:space="preserve">which has a material effect on other Party, </w:t>
      </w:r>
      <w:r w:rsidRPr="003F3F8C">
        <w:t>(the "Non Defaulting Party")</w:t>
      </w:r>
      <w:r w:rsidR="001C02F7" w:rsidRPr="003F3F8C">
        <w:t xml:space="preserve"> then the Non defaulting Party</w:t>
      </w:r>
      <w:r w:rsidRPr="003F3F8C">
        <w:t xml:space="preserve"> may deliver to the Defaulting Party written notice of such breach and if (a) such breach is incapable of remedy or (b) if capable of remedy within twenty one (21) days following delivery of the said notice the Party in breach has not taken substantial steps to remedy the breach, then the Non Defaulting Party may terminate this Agreement forthwith by written notice. Failure to exercise a right of termination pursuant to this provision shall not constitute a waiver of that right or of any other remedy at law or in equity available to the Non Defaulting Party under this Agreement.</w:t>
      </w:r>
      <w:bookmarkEnd w:id="94"/>
      <w:r w:rsidRPr="003F3F8C">
        <w:t xml:space="preserve">  </w:t>
      </w:r>
    </w:p>
    <w:p w14:paraId="19258E0D" w14:textId="77777777" w:rsidR="00BD1B11" w:rsidRPr="003F3F8C" w:rsidRDefault="00863840" w:rsidP="00F17C4B">
      <w:pPr>
        <w:pStyle w:val="Heading2"/>
      </w:pPr>
      <w:r w:rsidRPr="003F3F8C">
        <w:t xml:space="preserve">Without prejudice to any of its rights or remedies as at the date of termination, either Party may terminate this Agreement forthwith on written notice if in respect of the other Party: </w:t>
      </w:r>
    </w:p>
    <w:p w14:paraId="50C757C5" w14:textId="77777777" w:rsidR="002C65B8" w:rsidRPr="003F3F8C" w:rsidRDefault="00863840" w:rsidP="00F17C4B">
      <w:pPr>
        <w:pStyle w:val="Heading3"/>
      </w:pPr>
      <w:r w:rsidRPr="003F3F8C">
        <w:t xml:space="preserve">a petition is filed, a notice is given, a resolution is passed, or an order is made, for or on connection with its winding up; or </w:t>
      </w:r>
    </w:p>
    <w:p w14:paraId="0A7F129C" w14:textId="77777777" w:rsidR="002C65B8" w:rsidRPr="003F3F8C" w:rsidRDefault="00863840" w:rsidP="00F17C4B">
      <w:pPr>
        <w:pStyle w:val="Heading3"/>
      </w:pPr>
      <w:r w:rsidRPr="003F3F8C">
        <w:t xml:space="preserve">any administrator or administrative receiver is appointed in respect of the whole or any part of its assets; or </w:t>
      </w:r>
    </w:p>
    <w:p w14:paraId="47F9AFAE" w14:textId="77777777" w:rsidR="002C65B8" w:rsidRPr="003F3F8C" w:rsidRDefault="00863840" w:rsidP="00F17C4B">
      <w:pPr>
        <w:pStyle w:val="Heading3"/>
      </w:pPr>
      <w:r w:rsidRPr="003F3F8C">
        <w:t xml:space="preserve">it is unable to pay its debts as they fall due or admits inability to pay its debts or is deemed unable to pay its debts within the meaning of section 123 of the Insolvency Act 1986; </w:t>
      </w:r>
    </w:p>
    <w:p w14:paraId="50D58B37" w14:textId="77777777" w:rsidR="00AD6FFB" w:rsidRPr="003F3F8C" w:rsidRDefault="00863840" w:rsidP="00F17C4B">
      <w:pPr>
        <w:pStyle w:val="Heading3"/>
      </w:pPr>
      <w:r w:rsidRPr="003F3F8C">
        <w:t xml:space="preserve">it makes or offers to make any arrangement or composition for the benefit of </w:t>
      </w:r>
      <w:r w:rsidRPr="003F3F8C">
        <w:lastRenderedPageBreak/>
        <w:t xml:space="preserve">creditors generally; or </w:t>
      </w:r>
    </w:p>
    <w:p w14:paraId="2B4A9120" w14:textId="2AB79075" w:rsidR="00FE6C53" w:rsidRPr="003F3F8C" w:rsidRDefault="00863840" w:rsidP="00F17C4B">
      <w:pPr>
        <w:pStyle w:val="Heading3"/>
      </w:pPr>
      <w:r w:rsidRPr="003F3F8C">
        <w:t>Gas (for whatever reason) has not flow</w:t>
      </w:r>
      <w:r w:rsidR="007A7CD7">
        <w:t>ed</w:t>
      </w:r>
      <w:r w:rsidRPr="003F3F8C">
        <w:t xml:space="preserve"> into the System for a period of 18 months, </w:t>
      </w:r>
      <w:r w:rsidR="000F7164" w:rsidRPr="003F3F8C">
        <w:t>save where</w:t>
      </w:r>
      <w:r w:rsidRPr="003F3F8C">
        <w:t xml:space="preserve"> the DFO serves notice on </w:t>
      </w:r>
      <w:r w:rsidR="008E0949" w:rsidRPr="003F3F8C">
        <w:t>the Network Operator</w:t>
      </w:r>
      <w:r w:rsidRPr="003F3F8C">
        <w:t xml:space="preserve"> (such notice to be served prior to the expiry of the 18 month period) confirming that it considers, acting as a Reasonable and Prudent Operator, that Gas will resume flow into the System within the next 6 months, which period shall be no later than 24 months since Gas has last flown into the System, (“Longstop Date</w:t>
      </w:r>
      <w:r w:rsidR="001E41DA" w:rsidRPr="003F3F8C">
        <w:t xml:space="preserve">”), provided that the DFO shall </w:t>
      </w:r>
      <w:r w:rsidR="000F7164" w:rsidRPr="003F3F8C">
        <w:t xml:space="preserve">be obliged to </w:t>
      </w:r>
      <w:r w:rsidR="001E41DA" w:rsidRPr="003F3F8C">
        <w:t xml:space="preserve">reimburse </w:t>
      </w:r>
      <w:r w:rsidR="008E0949" w:rsidRPr="003F3F8C">
        <w:t>the Network Operator</w:t>
      </w:r>
      <w:r w:rsidR="001E41DA" w:rsidRPr="003F3F8C">
        <w:t xml:space="preserve"> with the direct costs and expenses reasonably incurred by </w:t>
      </w:r>
      <w:r w:rsidR="008E0949" w:rsidRPr="003F3F8C">
        <w:t>the Network Operator</w:t>
      </w:r>
      <w:r w:rsidR="001E41DA" w:rsidRPr="003F3F8C">
        <w:t xml:space="preserve"> associated with operating and maint</w:t>
      </w:r>
      <w:r w:rsidRPr="003F3F8C">
        <w:t xml:space="preserve">aining the </w:t>
      </w:r>
      <w:r w:rsidR="007A7CD7">
        <w:t>Network Operator Facility</w:t>
      </w:r>
      <w:r w:rsidR="007A7CD7" w:rsidRPr="00202E48">
        <w:t xml:space="preserve"> </w:t>
      </w:r>
      <w:r w:rsidRPr="003F3F8C">
        <w:t>during such addition period; or</w:t>
      </w:r>
    </w:p>
    <w:p w14:paraId="66AE51CA" w14:textId="77777777" w:rsidR="00FE6C53" w:rsidRPr="003F3F8C" w:rsidRDefault="00863840" w:rsidP="00F17C4B">
      <w:pPr>
        <w:pStyle w:val="Heading3"/>
      </w:pPr>
      <w:r w:rsidRPr="003F3F8C">
        <w:t>Gas has not flow into the System by the Longstop Date.</w:t>
      </w:r>
    </w:p>
    <w:p w14:paraId="20E46E4B" w14:textId="3754121A" w:rsidR="00D36169" w:rsidRPr="003F3F8C" w:rsidRDefault="00D36169" w:rsidP="00F17C4B">
      <w:pPr>
        <w:pStyle w:val="Heading2"/>
      </w:pPr>
      <w:bookmarkStart w:id="95" w:name="_Ref190070712"/>
      <w:r w:rsidRPr="003F3F8C">
        <w:rPr>
          <w:w w:val="108"/>
        </w:rPr>
        <w:t>In</w:t>
      </w:r>
      <w:r w:rsidRPr="003F3F8C">
        <w:t xml:space="preserve"> </w:t>
      </w:r>
      <w:r w:rsidR="001C03A6" w:rsidRPr="003F3F8C">
        <w:t>the event either a Competent Authority,</w:t>
      </w:r>
      <w:r w:rsidR="001C03A6" w:rsidRPr="003F3F8C">
        <w:rPr>
          <w:spacing w:val="-4"/>
        </w:rPr>
        <w:t xml:space="preserve"> or any introduction of, change to, repeal or other withdrawal of any Legal Requirement, </w:t>
      </w:r>
      <w:r w:rsidR="001C03A6" w:rsidRPr="003F3F8C">
        <w:t>shall:-</w:t>
      </w:r>
      <w:bookmarkEnd w:id="95"/>
    </w:p>
    <w:p w14:paraId="7667FE19" w14:textId="051C640B" w:rsidR="00640E9F" w:rsidRPr="003F3F8C" w:rsidRDefault="00863840" w:rsidP="00F17C4B">
      <w:pPr>
        <w:pStyle w:val="Heading3"/>
      </w:pPr>
      <w:r w:rsidRPr="003F3F8C">
        <w:t xml:space="preserve">rule or direct </w:t>
      </w:r>
      <w:r w:rsidR="001C03A6" w:rsidRPr="003F3F8C">
        <w:rPr>
          <w:spacing w:val="-7"/>
        </w:rPr>
        <w:t xml:space="preserve">or necessitate </w:t>
      </w:r>
      <w:r w:rsidRPr="003F3F8C">
        <w:t xml:space="preserve">that this Agreement (or any part thereof) should not be performed by </w:t>
      </w:r>
      <w:r w:rsidR="008E0949" w:rsidRPr="003F3F8C">
        <w:t>the Network Operator</w:t>
      </w:r>
      <w:r w:rsidRPr="003F3F8C">
        <w:t>;</w:t>
      </w:r>
    </w:p>
    <w:p w14:paraId="2D36B351" w14:textId="1C9A9246" w:rsidR="001C03A6" w:rsidRPr="003F3F8C" w:rsidRDefault="001C03A6" w:rsidP="00F17C4B">
      <w:pPr>
        <w:pStyle w:val="Heading3"/>
      </w:pPr>
      <w:r w:rsidRPr="003F3F8C">
        <w:t>implement any change that would have a material effect on the terms or operation of this Agreement;</w:t>
      </w:r>
    </w:p>
    <w:p w14:paraId="0E8BF088" w14:textId="267F308D" w:rsidR="00640E9F" w:rsidRPr="003F3F8C" w:rsidRDefault="001C03A6" w:rsidP="00F17C4B">
      <w:pPr>
        <w:pStyle w:val="Heading3"/>
      </w:pPr>
      <w:r w:rsidRPr="003F3F8C">
        <w:t>restrain,  prohibit, cease to empower or otherwise challenge the rights or obligations contemplated by this Agreement (or in the case of action by a Competent Authority institute, threaten or take any action, suit or investigation with the potential for such an affect);</w:t>
      </w:r>
      <w:r w:rsidRPr="003F3F8C">
        <w:rPr>
          <w:spacing w:val="-14"/>
        </w:rPr>
        <w:t xml:space="preserve"> </w:t>
      </w:r>
      <w:r w:rsidRPr="003F3F8C">
        <w:t>or</w:t>
      </w:r>
      <w:r w:rsidR="00863840" w:rsidRPr="003F3F8C">
        <w:t>;</w:t>
      </w:r>
    </w:p>
    <w:p w14:paraId="2997572B" w14:textId="78766510" w:rsidR="00640E9F" w:rsidRPr="003F3F8C" w:rsidRDefault="001C03A6" w:rsidP="00F17C4B">
      <w:pPr>
        <w:pStyle w:val="Heading3"/>
      </w:pPr>
      <w:r w:rsidRPr="003F3F8C">
        <w:t>introduce any measure as a result of or in anticipation of the implementation of this Agreement which would have material adverse effects on the rights of the</w:t>
      </w:r>
      <w:r w:rsidRPr="003F3F8C">
        <w:rPr>
          <w:spacing w:val="-21"/>
        </w:rPr>
        <w:t xml:space="preserve"> </w:t>
      </w:r>
      <w:r w:rsidRPr="003F3F8C">
        <w:t>Parties</w:t>
      </w:r>
    </w:p>
    <w:p w14:paraId="152F69A5" w14:textId="77777777" w:rsidR="00D36169" w:rsidRPr="003F3F8C" w:rsidRDefault="008E0949" w:rsidP="00F17C4B">
      <w:pPr>
        <w:pStyle w:val="Heading2"/>
        <w:numPr>
          <w:ilvl w:val="0"/>
          <w:numId w:val="0"/>
        </w:numPr>
        <w:ind w:left="720"/>
      </w:pPr>
      <w:r w:rsidRPr="003F3F8C">
        <w:t>the Network Operator</w:t>
      </w:r>
      <w:r w:rsidR="00863840" w:rsidRPr="003F3F8C">
        <w:t xml:space="preserve"> and the DFO shall immediately commence negotiations in good faith with a view to agreeing provisions, actions and measures which as far as reasonably practicable retain the economic and commercial effect of the rights or obligations set out in this Agreement which may include the assignment or novation of the Agreement to an Affiliate.</w:t>
      </w:r>
    </w:p>
    <w:p w14:paraId="56F4957D" w14:textId="3BCDE8F3" w:rsidR="00D36169" w:rsidRPr="003F3F8C" w:rsidRDefault="00863840" w:rsidP="00F17C4B">
      <w:pPr>
        <w:pStyle w:val="Heading2"/>
      </w:pPr>
      <w:bookmarkStart w:id="96" w:name="_Ref183331924"/>
      <w:r w:rsidRPr="003F3F8C">
        <w:t xml:space="preserve">In the event that Clause </w:t>
      </w:r>
      <w:r w:rsidR="00390BAF" w:rsidRPr="003F3F8C">
        <w:fldChar w:fldCharType="begin"/>
      </w:r>
      <w:r w:rsidR="00390BAF" w:rsidRPr="003F3F8C">
        <w:instrText xml:space="preserve"> REF _Ref190070712 \r \h  \* MERGEFORMAT </w:instrText>
      </w:r>
      <w:r w:rsidR="00390BAF" w:rsidRPr="003F3F8C">
        <w:fldChar w:fldCharType="separate"/>
      </w:r>
      <w:r w:rsidR="000F1823">
        <w:t>14.3</w:t>
      </w:r>
      <w:r w:rsidR="00390BAF" w:rsidRPr="003F3F8C">
        <w:fldChar w:fldCharType="end"/>
      </w:r>
      <w:r w:rsidRPr="003F3F8C">
        <w:t xml:space="preserve"> applies and either:-</w:t>
      </w:r>
      <w:bookmarkEnd w:id="96"/>
      <w:r w:rsidRPr="003F3F8C">
        <w:t xml:space="preserve"> </w:t>
      </w:r>
    </w:p>
    <w:p w14:paraId="0017BF3F" w14:textId="5E07C0CD" w:rsidR="00D36169" w:rsidRPr="003F3F8C" w:rsidRDefault="00863840" w:rsidP="00F17C4B">
      <w:pPr>
        <w:pStyle w:val="Heading3"/>
      </w:pPr>
      <w:r w:rsidRPr="003F3F8C">
        <w:t xml:space="preserve">the DFO and </w:t>
      </w:r>
      <w:r w:rsidR="008E0949" w:rsidRPr="003F3F8C">
        <w:t>the Network Operator</w:t>
      </w:r>
      <w:r w:rsidRPr="003F3F8C">
        <w:t xml:space="preserve"> cannot reach agreement in accordance with Clause </w:t>
      </w:r>
      <w:r w:rsidR="00390BAF" w:rsidRPr="003F3F8C">
        <w:fldChar w:fldCharType="begin"/>
      </w:r>
      <w:r w:rsidR="00390BAF" w:rsidRPr="003F3F8C">
        <w:instrText xml:space="preserve"> REF _Ref190070712 \r \h  \* MERGEFORMAT </w:instrText>
      </w:r>
      <w:r w:rsidR="00390BAF" w:rsidRPr="003F3F8C">
        <w:fldChar w:fldCharType="separate"/>
      </w:r>
      <w:r w:rsidR="000F1823">
        <w:t>14.3</w:t>
      </w:r>
      <w:r w:rsidR="00390BAF" w:rsidRPr="003F3F8C">
        <w:fldChar w:fldCharType="end"/>
      </w:r>
      <w:r w:rsidRPr="003F3F8C">
        <w:t>; or</w:t>
      </w:r>
    </w:p>
    <w:p w14:paraId="2A107768" w14:textId="0A577D45" w:rsidR="00D36169" w:rsidRPr="003F3F8C" w:rsidRDefault="00863840" w:rsidP="00F17C4B">
      <w:pPr>
        <w:pStyle w:val="Heading3"/>
      </w:pPr>
      <w:r w:rsidRPr="003F3F8C">
        <w:t xml:space="preserve">no provision, action or measure can be reasonably taken in accordance with Clause </w:t>
      </w:r>
      <w:r w:rsidR="00390BAF" w:rsidRPr="003F3F8C">
        <w:fldChar w:fldCharType="begin"/>
      </w:r>
      <w:r w:rsidR="00390BAF" w:rsidRPr="003F3F8C">
        <w:instrText xml:space="preserve"> REF _Ref190070712 \r \h  \* MERGEFORMAT </w:instrText>
      </w:r>
      <w:r w:rsidR="00390BAF" w:rsidRPr="003F3F8C">
        <w:fldChar w:fldCharType="separate"/>
      </w:r>
      <w:r w:rsidR="000F1823">
        <w:t>14.3</w:t>
      </w:r>
      <w:r w:rsidR="00390BAF" w:rsidRPr="003F3F8C">
        <w:fldChar w:fldCharType="end"/>
      </w:r>
      <w:r w:rsidRPr="003F3F8C">
        <w:t xml:space="preserve"> and the dispute escalation procedure in Clause </w:t>
      </w:r>
      <w:r w:rsidR="00390BAF" w:rsidRPr="003F3F8C">
        <w:fldChar w:fldCharType="begin"/>
      </w:r>
      <w:r w:rsidR="00390BAF" w:rsidRPr="003F3F8C">
        <w:instrText xml:space="preserve"> REF _Ref395895240 \r \h  \* MERGEFORMAT </w:instrText>
      </w:r>
      <w:r w:rsidR="00390BAF" w:rsidRPr="003F3F8C">
        <w:fldChar w:fldCharType="separate"/>
      </w:r>
      <w:r w:rsidR="000F1823">
        <w:t>21</w:t>
      </w:r>
      <w:r w:rsidR="00390BAF" w:rsidRPr="003F3F8C">
        <w:fldChar w:fldCharType="end"/>
      </w:r>
      <w:r w:rsidRPr="003F3F8C">
        <w:t xml:space="preserve"> has been used without a resolution being reached, </w:t>
      </w:r>
    </w:p>
    <w:p w14:paraId="54C18801" w14:textId="7711158D" w:rsidR="00D36169" w:rsidRPr="003F3F8C" w:rsidRDefault="00863840" w:rsidP="00F17C4B">
      <w:pPr>
        <w:pStyle w:val="Heading2"/>
        <w:numPr>
          <w:ilvl w:val="0"/>
          <w:numId w:val="0"/>
        </w:numPr>
        <w:ind w:left="720"/>
      </w:pPr>
      <w:r w:rsidRPr="003F3F8C">
        <w:t>then either Party may terminate this Agreement</w:t>
      </w:r>
      <w:r w:rsidR="003F3F8C" w:rsidRPr="003F3F8C">
        <w:t xml:space="preserve"> without liability to the other</w:t>
      </w:r>
      <w:r w:rsidRPr="003F3F8C">
        <w:t xml:space="preserve"> upon such notice as shall be reasonably agreed by both Parties (and in any event no less than six months) as necessary in order to effect a transfer of the obligations of either Party under this Agreement in a safe and orderly manner to a third party as soon as reasonably practicable.</w:t>
      </w:r>
    </w:p>
    <w:p w14:paraId="3118F7B4" w14:textId="59344B6E" w:rsidR="00654175" w:rsidRPr="003F3F8C" w:rsidRDefault="00654175" w:rsidP="009367F0">
      <w:pPr>
        <w:pStyle w:val="Heading2"/>
      </w:pPr>
      <w:r w:rsidRPr="003F3F8C">
        <w:t>In the event that the DFO</w:t>
      </w:r>
      <w:r w:rsidR="006E6EA1" w:rsidRPr="003F3F8C">
        <w:t xml:space="preserve"> fails to inject gas for a continuous period of 24 months at any time </w:t>
      </w:r>
      <w:r w:rsidR="006E6EA1" w:rsidRPr="003F3F8C">
        <w:lastRenderedPageBreak/>
        <w:t>during this Agreement, the network Operator shall be entitled to terminate this Agreement by providing the DFO with at least 30 days’ written notice.</w:t>
      </w:r>
    </w:p>
    <w:p w14:paraId="1F8B70D2" w14:textId="54D165DE" w:rsidR="00D36169" w:rsidRPr="003F3F8C" w:rsidRDefault="00863840" w:rsidP="00F17C4B">
      <w:pPr>
        <w:pStyle w:val="Heading2"/>
      </w:pPr>
      <w:r w:rsidRPr="003F3F8C">
        <w:t xml:space="preserve">Without prejudice to any of its rights or remedies as at the date of termination, in the event of termination in accordance with this Clause </w:t>
      </w:r>
      <w:r w:rsidR="00390BAF" w:rsidRPr="003F3F8C">
        <w:fldChar w:fldCharType="begin"/>
      </w:r>
      <w:r w:rsidR="00390BAF" w:rsidRPr="003F3F8C">
        <w:instrText xml:space="preserve"> REF _Ref190070438 \r \h  \* MERGEFORMAT </w:instrText>
      </w:r>
      <w:r w:rsidR="00390BAF" w:rsidRPr="003F3F8C">
        <w:fldChar w:fldCharType="separate"/>
      </w:r>
      <w:r w:rsidR="000F1823">
        <w:t>14</w:t>
      </w:r>
      <w:r w:rsidR="00390BAF" w:rsidRPr="003F3F8C">
        <w:fldChar w:fldCharType="end"/>
      </w:r>
      <w:r w:rsidRPr="003F3F8C">
        <w:t xml:space="preserve"> neither Party shall have any liability to the other in respect of the termination of this Agreement. </w:t>
      </w:r>
    </w:p>
    <w:p w14:paraId="2F2D9FA1" w14:textId="4A159232" w:rsidR="0046788F" w:rsidRPr="009B38B4" w:rsidRDefault="0046788F" w:rsidP="0046788F">
      <w:pPr>
        <w:pStyle w:val="Heading2"/>
        <w:numPr>
          <w:ilvl w:val="1"/>
          <w:numId w:val="80"/>
        </w:numPr>
      </w:pPr>
      <w:bookmarkStart w:id="97" w:name="_Toc388285824"/>
      <w:bookmarkStart w:id="98" w:name="_Ref431042223"/>
      <w:bookmarkStart w:id="99" w:name="_Toc503260173"/>
      <w:r w:rsidRPr="009B38B4">
        <w:t>Without prejudice to any of its rights or remedies as at the date of termination, the Network</w:t>
      </w:r>
      <w:r>
        <w:t xml:space="preserve"> </w:t>
      </w:r>
      <w:r w:rsidRPr="009B38B4">
        <w:t>Operator may, acting reasonably, terminate this Agreement forthwith on written notice if the</w:t>
      </w:r>
      <w:r>
        <w:t xml:space="preserve"> </w:t>
      </w:r>
      <w:r w:rsidRPr="009B38B4">
        <w:t>DFO is in breach of any planning permissions (or any condition therein) or any consents from</w:t>
      </w:r>
      <w:r>
        <w:t xml:space="preserve"> </w:t>
      </w:r>
      <w:r w:rsidRPr="009B38B4">
        <w:t xml:space="preserve">the </w:t>
      </w:r>
      <w:r w:rsidRPr="009367F0">
        <w:t>Environment Agency</w:t>
      </w:r>
      <w:r w:rsidRPr="009B38B4">
        <w:t>, or if planning permissions (or any condition therein) or any consents</w:t>
      </w:r>
      <w:r>
        <w:t xml:space="preserve"> </w:t>
      </w:r>
      <w:r w:rsidRPr="009B38B4">
        <w:t>from the</w:t>
      </w:r>
      <w:r w:rsidR="0089399C">
        <w:t xml:space="preserve"> </w:t>
      </w:r>
      <w:r w:rsidRPr="009367F0">
        <w:t xml:space="preserve">Environment Agency </w:t>
      </w:r>
      <w:r w:rsidRPr="009B38B4">
        <w:t>are being challenged or revoked or the subject of any</w:t>
      </w:r>
      <w:r>
        <w:t xml:space="preserve"> </w:t>
      </w:r>
      <w:r>
        <w:rPr>
          <w:rFonts w:cs="Calibri"/>
          <w:lang w:eastAsia="en-GB"/>
        </w:rPr>
        <w:t>enforcement notices or proceedings.</w:t>
      </w:r>
    </w:p>
    <w:p w14:paraId="0FBA24A9" w14:textId="77777777" w:rsidR="006E6EA1" w:rsidRPr="002E2FA4" w:rsidRDefault="006E6EA1" w:rsidP="009367F0">
      <w:pPr>
        <w:pStyle w:val="Heading1"/>
      </w:pPr>
      <w:r w:rsidRPr="002E2FA4">
        <w:t>Insurance</w:t>
      </w:r>
      <w:bookmarkEnd w:id="97"/>
      <w:bookmarkEnd w:id="98"/>
      <w:bookmarkEnd w:id="99"/>
    </w:p>
    <w:p w14:paraId="731D19D2" w14:textId="77777777" w:rsidR="006E6EA1" w:rsidRPr="003F3F8C" w:rsidRDefault="006E6EA1" w:rsidP="00F17C4B">
      <w:pPr>
        <w:pStyle w:val="Heading2"/>
      </w:pPr>
      <w:bookmarkStart w:id="100" w:name="_Ref374527847"/>
      <w:r w:rsidRPr="003F3F8C">
        <w:t xml:space="preserve">Within 30 days of the Commencement Date and </w:t>
      </w:r>
      <w:bookmarkStart w:id="101" w:name="_Ref461109722"/>
      <w:bookmarkEnd w:id="100"/>
      <w:r w:rsidRPr="003F3F8C">
        <w:t>for the remaining duration of this Agreement, each Party shall take out and maintain (or shall ensure each DFO shall for their own interests maintain and administer), at their own cost, the following insurances with a reputable insurer of a good financial standing and appropriately regulated and authorised to carry out insurance business in the United Kingdom:</w:t>
      </w:r>
    </w:p>
    <w:p w14:paraId="3E74707F" w14:textId="77777777" w:rsidR="006E6EA1" w:rsidRPr="003F3F8C" w:rsidRDefault="006E6EA1" w:rsidP="00F17C4B">
      <w:pPr>
        <w:pStyle w:val="Heading3"/>
      </w:pPr>
      <w:r w:rsidRPr="003F3F8C">
        <w:t xml:space="preserve">third party liability insurance including third party bodily injury and damage to property at a limit of no less than GBP 10,000,000 any one occurrence and unlimited in the number of occurrences during the policy period.  An annual aggregate may apply for sudden and accidental pollution events and any products supplied.  The insurances shall reflect terms, conditions and endorsements that are customarily available in the insurance market at reasonable commercial rates and include an indemnity to principal clause; </w:t>
      </w:r>
    </w:p>
    <w:p w14:paraId="140C7E7F" w14:textId="77777777" w:rsidR="006E6EA1" w:rsidRPr="003F3F8C" w:rsidRDefault="006E6EA1" w:rsidP="00F17C4B">
      <w:pPr>
        <w:pStyle w:val="Heading3"/>
      </w:pPr>
      <w:r w:rsidRPr="003F3F8C">
        <w:t xml:space="preserve">any other insurance as required by law, including where relevant: </w:t>
      </w:r>
    </w:p>
    <w:p w14:paraId="3E5D971E" w14:textId="77777777" w:rsidR="006E6EA1" w:rsidRPr="003F3F8C" w:rsidRDefault="006E6EA1" w:rsidP="00F17C4B">
      <w:pPr>
        <w:pStyle w:val="Heading4"/>
      </w:pPr>
      <w:r w:rsidRPr="003F3F8C">
        <w:tab/>
      </w:r>
      <w:bookmarkEnd w:id="101"/>
      <w:r w:rsidRPr="003F3F8C">
        <w:t>employers’ liability insurance at an amount not less than GBP 10,000,000 each and every one occurrence and unlimited in the number of occurrences during the policy period.  Cover should include an indemnity to principal clause;</w:t>
      </w:r>
    </w:p>
    <w:p w14:paraId="277B3098" w14:textId="77777777" w:rsidR="006E6EA1" w:rsidRPr="003F3F8C" w:rsidRDefault="006E6EA1" w:rsidP="00F17C4B">
      <w:pPr>
        <w:pStyle w:val="Heading4"/>
      </w:pPr>
      <w:r w:rsidRPr="003F3F8C">
        <w:t xml:space="preserve">Motor insurance as required by applicable law in respect of all mechanically propelled vehicles used on public highways or in any circumstances such as to be liable for compulsory motor insurance in accordance with the applicable law. Cover should include: </w:t>
      </w:r>
    </w:p>
    <w:p w14:paraId="3C03F0C4" w14:textId="77777777" w:rsidR="006E6EA1" w:rsidRPr="003F3F8C" w:rsidRDefault="006E6EA1" w:rsidP="00F17C4B">
      <w:pPr>
        <w:pStyle w:val="Heading4"/>
      </w:pPr>
      <w:r w:rsidRPr="003F3F8C">
        <w:t>The carriage of hazardous goods at a limit of no less than GBP 5,000,000 each and every occurrence in respect of third party injury and property damage; and</w:t>
      </w:r>
    </w:p>
    <w:p w14:paraId="7E3855DB" w14:textId="77777777" w:rsidR="006E6EA1" w:rsidRPr="003F3F8C" w:rsidRDefault="006E6EA1" w:rsidP="00F17C4B">
      <w:pPr>
        <w:pStyle w:val="Heading4"/>
      </w:pPr>
      <w:r w:rsidRPr="003F3F8C">
        <w:t>Sudden and accidental pollution.</w:t>
      </w:r>
    </w:p>
    <w:p w14:paraId="5242BDC6" w14:textId="77777777" w:rsidR="006E6EA1" w:rsidRPr="003F3F8C" w:rsidRDefault="006E6EA1" w:rsidP="00F17C4B">
      <w:pPr>
        <w:pStyle w:val="Heading2"/>
      </w:pPr>
      <w:r w:rsidRPr="003F3F8C">
        <w:t xml:space="preserve">Where the insurances form part of a wider group insurance placement, each policy should include a cross liability clause. </w:t>
      </w:r>
    </w:p>
    <w:p w14:paraId="657741A6" w14:textId="77777777" w:rsidR="006E6EA1" w:rsidRPr="003F3F8C" w:rsidRDefault="006E6EA1" w:rsidP="00F17C4B">
      <w:pPr>
        <w:pStyle w:val="Heading2"/>
      </w:pPr>
      <w:r w:rsidRPr="003F3F8C">
        <w:rPr>
          <w:lang w:eastAsia="en-GB"/>
        </w:rPr>
        <w:t>Each Party shall:</w:t>
      </w:r>
    </w:p>
    <w:p w14:paraId="2B1E6CA6" w14:textId="77777777" w:rsidR="006E6EA1" w:rsidRPr="003F3F8C" w:rsidRDefault="006E6EA1" w:rsidP="00F17C4B">
      <w:pPr>
        <w:pStyle w:val="Heading3"/>
      </w:pPr>
      <w:r w:rsidRPr="003F3F8C">
        <w:lastRenderedPageBreak/>
        <w:t>comply with all terms of the policies of insurance required under this Agreement including the procedures for the notification and administration of claims under such policies;</w:t>
      </w:r>
    </w:p>
    <w:p w14:paraId="493AF2FF" w14:textId="77777777" w:rsidR="006E6EA1" w:rsidRPr="003F3F8C" w:rsidRDefault="006E6EA1" w:rsidP="00F17C4B">
      <w:pPr>
        <w:pStyle w:val="Heading3"/>
      </w:pPr>
      <w:r w:rsidRPr="003F3F8C">
        <w:t>not do anything or omit to do anything which might render such policies voidable or entitle the insurer to avoid liability thereunder.</w:t>
      </w:r>
    </w:p>
    <w:p w14:paraId="7589008B" w14:textId="73AEE051" w:rsidR="006E6EA1" w:rsidRPr="003F3F8C" w:rsidRDefault="006E6EA1" w:rsidP="00F17C4B">
      <w:pPr>
        <w:pStyle w:val="Heading2"/>
      </w:pPr>
      <w:r w:rsidRPr="003F3F8C">
        <w:t xml:space="preserve">Each Party shall </w:t>
      </w:r>
      <w:r w:rsidR="005409D2">
        <w:t>on</w:t>
      </w:r>
      <w:r w:rsidRPr="003F3F8C">
        <w:t xml:space="preserve"> request provide the other with broker verified evidence of its insurance policies required hereunder and evidence that such policies have been renewed on the policy's renewal anniversary.  Such evidence shall be provided within 7 Business Days on commencement of the Contract Date and thereafter on request.  Failure to provide such evidence may be taken to indicate a failure to meet its obligations to provide insurance cover required under this Agreement.</w:t>
      </w:r>
    </w:p>
    <w:p w14:paraId="23E6C185" w14:textId="77777777" w:rsidR="006E6EA1" w:rsidRPr="003F3F8C" w:rsidRDefault="006E6EA1" w:rsidP="00F17C4B">
      <w:pPr>
        <w:pStyle w:val="Heading2"/>
      </w:pPr>
      <w:r w:rsidRPr="003F3F8C">
        <w:t>Where a Party has failed to purchase any of the insurances or maintain any of the insurances in full force and effect it shall notify the other Party immediately.  The other Party may elect (but shall not be obliged) to purchase the relevant Insurances, and shall be entitled to recover the reasonable premium and other reasonable costs incurred in connection therewith as a debt due from the defaulting Party.</w:t>
      </w:r>
    </w:p>
    <w:p w14:paraId="669AC9E1" w14:textId="77777777" w:rsidR="006E6EA1" w:rsidRPr="003F3F8C" w:rsidRDefault="006E6EA1" w:rsidP="00F17C4B">
      <w:pPr>
        <w:pStyle w:val="Heading2"/>
      </w:pPr>
      <w:r w:rsidRPr="003F3F8C">
        <w:t>Each Party shall promptly give immediate notice to the other in the event of cancellation or material change to an insurance policy which it is obliged to effect under this Clause 13 - Insurance.</w:t>
      </w:r>
    </w:p>
    <w:p w14:paraId="5B3FB047" w14:textId="77777777" w:rsidR="006E6EA1" w:rsidRPr="003F3F8C" w:rsidRDefault="006E6EA1" w:rsidP="00F17C4B">
      <w:pPr>
        <w:pStyle w:val="Heading2"/>
      </w:pPr>
      <w:r w:rsidRPr="003F3F8C">
        <w:t xml:space="preserve">Each Party shall promptly notify to the other Party and keep the other Party notified of any matter arising from, or in relation to, this Agreement for which it may be entitled to claim under any of the insurances referred to in this Clause 13 – Insurance. </w:t>
      </w:r>
    </w:p>
    <w:p w14:paraId="52A55321" w14:textId="77777777" w:rsidR="00D36169" w:rsidRPr="003F3F8C" w:rsidRDefault="00863840" w:rsidP="00637FCA">
      <w:pPr>
        <w:pStyle w:val="Heading1"/>
        <w:rPr>
          <w:w w:val="108"/>
        </w:rPr>
      </w:pPr>
      <w:bookmarkStart w:id="102" w:name="_Ref395895546"/>
      <w:bookmarkStart w:id="103" w:name="_Toc402255876"/>
      <w:bookmarkStart w:id="104" w:name="_Toc503260174"/>
      <w:bookmarkStart w:id="105" w:name="_Ref183334113"/>
      <w:bookmarkStart w:id="106" w:name="_Toc190070746"/>
      <w:r w:rsidRPr="003F3F8C">
        <w:rPr>
          <w:w w:val="108"/>
        </w:rPr>
        <w:t>INVOICING AND PAYMENT</w:t>
      </w:r>
      <w:bookmarkEnd w:id="102"/>
      <w:bookmarkEnd w:id="103"/>
      <w:bookmarkEnd w:id="104"/>
    </w:p>
    <w:p w14:paraId="2B72EBEF" w14:textId="61363E96" w:rsidR="00D36169" w:rsidRPr="003F3F8C" w:rsidRDefault="00863840" w:rsidP="00F17C4B">
      <w:pPr>
        <w:pStyle w:val="Heading2"/>
      </w:pPr>
      <w:r w:rsidRPr="003F3F8C">
        <w:t xml:space="preserve">Where pursuant to this Agreement either Party is required to make any payment to the other (the </w:t>
      </w:r>
      <w:r w:rsidRPr="003F3F8C">
        <w:rPr>
          <w:vertAlign w:val="superscript"/>
        </w:rPr>
        <w:t>"</w:t>
      </w:r>
      <w:r w:rsidRPr="003F3F8C">
        <w:t>payee</w:t>
      </w:r>
      <w:r w:rsidRPr="003F3F8C">
        <w:rPr>
          <w:vertAlign w:val="superscript"/>
        </w:rPr>
        <w:t>"</w:t>
      </w:r>
      <w:r w:rsidRPr="003F3F8C">
        <w:t xml:space="preserve">) the provisions of this Clause </w:t>
      </w:r>
      <w:r w:rsidR="00390BAF" w:rsidRPr="003F3F8C">
        <w:fldChar w:fldCharType="begin"/>
      </w:r>
      <w:r w:rsidR="00390BAF" w:rsidRPr="003F3F8C">
        <w:instrText xml:space="preserve"> REF _Ref395895546 \r \h  \* MERGEFORMAT </w:instrText>
      </w:r>
      <w:r w:rsidR="00390BAF" w:rsidRPr="003F3F8C">
        <w:fldChar w:fldCharType="separate"/>
      </w:r>
      <w:r w:rsidR="000F1823">
        <w:t>16</w:t>
      </w:r>
      <w:r w:rsidR="00390BAF" w:rsidRPr="003F3F8C">
        <w:fldChar w:fldCharType="end"/>
      </w:r>
      <w:r w:rsidRPr="003F3F8C">
        <w:t xml:space="preserve"> shall apply.</w:t>
      </w:r>
    </w:p>
    <w:p w14:paraId="72D20C95" w14:textId="77777777" w:rsidR="00D36169" w:rsidRPr="003F3F8C" w:rsidRDefault="00863840" w:rsidP="00F17C4B">
      <w:pPr>
        <w:pStyle w:val="Heading2"/>
      </w:pPr>
      <w:r w:rsidRPr="003F3F8C">
        <w:t>As soon as practicable after the end of each month the payee shall prepare and send to the other Party an invoice for the total amount (rounded to the nearest penny) payable hereunder (including any applicable VAT) in respect of such month together with any supporting data and information required (under the relevant provision hereof) to be given.</w:t>
      </w:r>
    </w:p>
    <w:p w14:paraId="7F39AB62" w14:textId="77777777" w:rsidR="00D36169" w:rsidRPr="003F3F8C" w:rsidRDefault="00863840" w:rsidP="00F17C4B">
      <w:pPr>
        <w:pStyle w:val="Heading2"/>
      </w:pPr>
      <w:bookmarkStart w:id="107" w:name="_Ref395895488"/>
      <w:r w:rsidRPr="003F3F8C">
        <w:t xml:space="preserve">On the later of the thirtieth day of the month following that to which the invoice relates or the </w:t>
      </w:r>
      <w:r w:rsidRPr="003F3F8C">
        <w:rPr>
          <w:spacing w:val="-2"/>
        </w:rPr>
        <w:t>twentieth (20</w:t>
      </w:r>
      <w:r w:rsidRPr="003F3F8C">
        <w:rPr>
          <w:spacing w:val="-2"/>
          <w:vertAlign w:val="superscript"/>
        </w:rPr>
        <w:t>th</w:t>
      </w:r>
      <w:r w:rsidRPr="003F3F8C">
        <w:rPr>
          <w:spacing w:val="-2"/>
        </w:rPr>
        <w:t>) Business Day after submission of the invoice, the paying Party shall pay such invoice</w:t>
      </w:r>
      <w:r w:rsidRPr="003F3F8C">
        <w:t xml:space="preserve"> in immediately available funds to such account as the payee may direct.</w:t>
      </w:r>
      <w:bookmarkEnd w:id="107"/>
    </w:p>
    <w:p w14:paraId="6270C729" w14:textId="3332D360" w:rsidR="00D36169" w:rsidRPr="003F3F8C" w:rsidRDefault="00863840" w:rsidP="00F17C4B">
      <w:pPr>
        <w:pStyle w:val="Heading2"/>
      </w:pPr>
      <w:bookmarkStart w:id="108" w:name="_Ref395895506"/>
      <w:r w:rsidRPr="003F3F8C">
        <w:t xml:space="preserve">Where any sum is disputed the paying Party shall pay the undisputed portion thereof in accordance with Clause </w:t>
      </w:r>
      <w:r w:rsidR="00390BAF" w:rsidRPr="003F3F8C">
        <w:fldChar w:fldCharType="begin"/>
      </w:r>
      <w:r w:rsidR="00390BAF" w:rsidRPr="003F3F8C">
        <w:instrText xml:space="preserve"> REF _Ref395895488 \r \h  \* MERGEFORMAT </w:instrText>
      </w:r>
      <w:r w:rsidR="00390BAF" w:rsidRPr="003F3F8C">
        <w:fldChar w:fldCharType="separate"/>
      </w:r>
      <w:r w:rsidR="000F1823">
        <w:t>16.3</w:t>
      </w:r>
      <w:r w:rsidR="00390BAF" w:rsidRPr="003F3F8C">
        <w:fldChar w:fldCharType="end"/>
      </w:r>
      <w:r w:rsidRPr="003F3F8C">
        <w:t xml:space="preserve"> and the Parties shall seek to resolve the dispute but if such </w:t>
      </w:r>
      <w:r w:rsidRPr="003F3F8C">
        <w:rPr>
          <w:spacing w:val="-2"/>
        </w:rPr>
        <w:t xml:space="preserve">dispute is not resolved within thirty (30) days after the due date of such invoice then the provisions of Clause </w:t>
      </w:r>
      <w:r w:rsidR="00390BAF" w:rsidRPr="003F3F8C">
        <w:fldChar w:fldCharType="begin"/>
      </w:r>
      <w:r w:rsidR="00390BAF" w:rsidRPr="003F3F8C">
        <w:instrText xml:space="preserve"> REF _Ref395895659 \r \h  \* MERGEFORMAT </w:instrText>
      </w:r>
      <w:r w:rsidR="00390BAF" w:rsidRPr="003F3F8C">
        <w:fldChar w:fldCharType="separate"/>
      </w:r>
      <w:r w:rsidR="000F1823" w:rsidRPr="000F1823">
        <w:rPr>
          <w:spacing w:val="-2"/>
        </w:rPr>
        <w:t>21</w:t>
      </w:r>
      <w:r w:rsidR="00390BAF" w:rsidRPr="003F3F8C">
        <w:fldChar w:fldCharType="end"/>
      </w:r>
      <w:r w:rsidRPr="003F3F8C">
        <w:rPr>
          <w:spacing w:val="-2"/>
        </w:rPr>
        <w:t xml:space="preserve"> shall apply</w:t>
      </w:r>
      <w:r w:rsidRPr="003F3F8C">
        <w:t>.</w:t>
      </w:r>
      <w:bookmarkEnd w:id="108"/>
    </w:p>
    <w:p w14:paraId="1B9553C7" w14:textId="3BF41C68" w:rsidR="00D36169" w:rsidRPr="003F3F8C" w:rsidRDefault="00863840" w:rsidP="00F17C4B">
      <w:pPr>
        <w:pStyle w:val="Heading2"/>
      </w:pPr>
      <w:r w:rsidRPr="003F3F8C">
        <w:t xml:space="preserve">Where any amount payable hereunder is not paid by the due date in accordance with Clause </w:t>
      </w:r>
      <w:r w:rsidR="00390BAF" w:rsidRPr="003F3F8C">
        <w:fldChar w:fldCharType="begin"/>
      </w:r>
      <w:r w:rsidR="00390BAF" w:rsidRPr="003F3F8C">
        <w:instrText xml:space="preserve"> REF _Ref395895488 \r \h  \* MERGEFORMAT </w:instrText>
      </w:r>
      <w:r w:rsidR="00390BAF" w:rsidRPr="003F3F8C">
        <w:fldChar w:fldCharType="separate"/>
      </w:r>
      <w:r w:rsidR="000F1823">
        <w:t>16.3</w:t>
      </w:r>
      <w:r w:rsidR="00390BAF" w:rsidRPr="003F3F8C">
        <w:fldChar w:fldCharType="end"/>
      </w:r>
      <w:r w:rsidRPr="003F3F8C">
        <w:t xml:space="preserve">, the paying Party shall pay interest on the overdue amount from the date such amount was due to the date it is eventually paid at an annual rate equal to Barclays’ Bank plc’s base rate from time to time plus three (3) percentage points per annum, or if payment of any part of the overdue amount was withheld pursuant to Clause </w:t>
      </w:r>
      <w:r w:rsidR="00390BAF" w:rsidRPr="003F3F8C">
        <w:fldChar w:fldCharType="begin"/>
      </w:r>
      <w:r w:rsidR="00390BAF" w:rsidRPr="003F3F8C">
        <w:instrText xml:space="preserve"> REF _Ref395895506 \r \h  \* MERGEFORMAT </w:instrText>
      </w:r>
      <w:r w:rsidR="00390BAF" w:rsidRPr="003F3F8C">
        <w:fldChar w:fldCharType="separate"/>
      </w:r>
      <w:r w:rsidR="000F1823">
        <w:t>16.4</w:t>
      </w:r>
      <w:r w:rsidR="00390BAF" w:rsidRPr="003F3F8C">
        <w:fldChar w:fldCharType="end"/>
      </w:r>
      <w:r w:rsidRPr="003F3F8C">
        <w:t xml:space="preserve"> by reason of a bona fide dispute, </w:t>
      </w:r>
      <w:r w:rsidRPr="003F3F8C">
        <w:lastRenderedPageBreak/>
        <w:t>Barclays’ Bank plc’s base rate from time to time plus three (3) percentage points per annum on the balance.</w:t>
      </w:r>
    </w:p>
    <w:p w14:paraId="4ABBB1A4" w14:textId="77777777" w:rsidR="00D36169" w:rsidRPr="003F3F8C" w:rsidRDefault="00863840" w:rsidP="00F17C4B">
      <w:pPr>
        <w:pStyle w:val="Heading2"/>
      </w:pPr>
      <w:r w:rsidRPr="003F3F8C">
        <w:t xml:space="preserve">If the paying Party defaults in paying any amount payable hereunder (other than an amount subject to a bona fide dispute) for a period of thirty (30) days or more after the due date, the payee may without prejudice to any other rights or remedies suspend the performance of its obligations hereunder or terminate this Agreement, and such termination shall be without prejudice to the rights and obligations of the Parties which have accrued at the date of such termination </w:t>
      </w:r>
    </w:p>
    <w:p w14:paraId="1D9AAAD6" w14:textId="77777777" w:rsidR="00D36169" w:rsidRPr="003F3F8C" w:rsidRDefault="00863840" w:rsidP="00F17C4B">
      <w:pPr>
        <w:pStyle w:val="Heading2"/>
      </w:pPr>
      <w:r w:rsidRPr="003F3F8C">
        <w:t xml:space="preserve">Unless expressly otherwise stated, amounts provided to be payable by either Party </w:t>
      </w:r>
      <w:r w:rsidRPr="003F3F8C">
        <w:rPr>
          <w:spacing w:val="-2"/>
        </w:rPr>
        <w:t>hereunder are stated exclusive of any applicable VAT, and such VAT shall be payable in</w:t>
      </w:r>
      <w:r w:rsidRPr="003F3F8C">
        <w:t xml:space="preserve"> addition to the amount stated.</w:t>
      </w:r>
    </w:p>
    <w:p w14:paraId="6390E0A0" w14:textId="77777777" w:rsidR="00D36169" w:rsidRPr="003F3F8C" w:rsidRDefault="00863840" w:rsidP="00637FCA">
      <w:pPr>
        <w:pStyle w:val="Heading1"/>
        <w:rPr>
          <w:w w:val="108"/>
        </w:rPr>
      </w:pPr>
      <w:bookmarkStart w:id="109" w:name="_FORCE_MAJEURE"/>
      <w:bookmarkStart w:id="110" w:name="_Ref395895597"/>
      <w:bookmarkStart w:id="111" w:name="_Toc402255877"/>
      <w:bookmarkStart w:id="112" w:name="_Toc503260175"/>
      <w:bookmarkEnd w:id="109"/>
      <w:r w:rsidRPr="003F3F8C">
        <w:rPr>
          <w:w w:val="108"/>
        </w:rPr>
        <w:t>FORCE MAJEURE</w:t>
      </w:r>
      <w:bookmarkEnd w:id="105"/>
      <w:bookmarkEnd w:id="106"/>
      <w:bookmarkEnd w:id="110"/>
      <w:bookmarkEnd w:id="111"/>
      <w:bookmarkEnd w:id="112"/>
    </w:p>
    <w:p w14:paraId="48064D84" w14:textId="77777777" w:rsidR="00D36169" w:rsidRPr="003F3F8C" w:rsidRDefault="00863840" w:rsidP="00F17C4B">
      <w:pPr>
        <w:pStyle w:val="Heading2"/>
      </w:pPr>
      <w:r w:rsidRPr="003F3F8C">
        <w:t>Neither Party shall be liable to the other for any breach of this Agreement (other than an obligation to pay money) to the extent that such breach is caused by a Force Majeure Event.</w:t>
      </w:r>
    </w:p>
    <w:p w14:paraId="34D8904E" w14:textId="77777777" w:rsidR="00D36169" w:rsidRPr="003F3F8C" w:rsidRDefault="00863840" w:rsidP="00F17C4B">
      <w:pPr>
        <w:pStyle w:val="Heading2"/>
      </w:pPr>
      <w:bookmarkStart w:id="113" w:name="_Ref149650438"/>
      <w:r w:rsidRPr="003F3F8C">
        <w:t>If a Party is prevented, hindered or delayed from or in performing any of its obligations under this Agreement by a Force Majeure Event (the “Affected Party”):</w:t>
      </w:r>
      <w:bookmarkEnd w:id="113"/>
    </w:p>
    <w:p w14:paraId="7324C185" w14:textId="77777777" w:rsidR="00D36169" w:rsidRPr="003F3F8C" w:rsidRDefault="00863840" w:rsidP="00F17C4B">
      <w:pPr>
        <w:pStyle w:val="Heading3"/>
      </w:pPr>
      <w:r w:rsidRPr="003F3F8C">
        <w:t>each Party’s obligations (save for outstanding payment obligations) under this Agreement are suspended while the Force Majeure Event continues and to the extent that it is so prevented hindered or delayed;</w:t>
      </w:r>
    </w:p>
    <w:p w14:paraId="64210C91" w14:textId="77777777" w:rsidR="00D36169" w:rsidRPr="003F3F8C" w:rsidRDefault="00863840" w:rsidP="00F17C4B">
      <w:pPr>
        <w:pStyle w:val="Heading3"/>
      </w:pPr>
      <w:r w:rsidRPr="003F3F8C">
        <w:t>as soon as reasonably possible after the start of the Force Majeure Event the Affected Party shall notify the other Party in writing of the Force Majeure Event, the date on which the Force Majeure Event started and the effects of the Force Majeure Event on its ability to perform its obligations under this Agreement;</w:t>
      </w:r>
    </w:p>
    <w:p w14:paraId="62EBFD40" w14:textId="77777777" w:rsidR="00D36169" w:rsidRPr="003F3F8C" w:rsidRDefault="00863840" w:rsidP="00F17C4B">
      <w:pPr>
        <w:pStyle w:val="Heading3"/>
      </w:pPr>
      <w:r w:rsidRPr="003F3F8C">
        <w:t>the Affected Party shall make all reasonable efforts to mitigate the effects of the Force Majeure Event on the performance of its obligations under this Agreement; and</w:t>
      </w:r>
    </w:p>
    <w:p w14:paraId="125F73A5" w14:textId="77777777" w:rsidR="00D36169" w:rsidRPr="003F3F8C" w:rsidRDefault="00863840" w:rsidP="00F17C4B">
      <w:pPr>
        <w:pStyle w:val="Heading3"/>
      </w:pPr>
      <w:r w:rsidRPr="003F3F8C">
        <w:t>the Affected Party shall notify the other Party in writing when the Force Majeure Event has ended and resume performance of its obligations under this Agreement.</w:t>
      </w:r>
    </w:p>
    <w:p w14:paraId="72E429ED" w14:textId="77777777" w:rsidR="00D36169" w:rsidRPr="003F3F8C" w:rsidRDefault="00863840" w:rsidP="00F17C4B">
      <w:pPr>
        <w:pStyle w:val="Heading2"/>
      </w:pPr>
      <w:r w:rsidRPr="003F3F8C">
        <w:t>If the Force Majeure Event continues for more than three (3) calendar months starting on the day the Force Majeure Event starts, either Party may terminate this Agreement by giving not less than thirty (30) days’ written notice to the other Party.</w:t>
      </w:r>
    </w:p>
    <w:p w14:paraId="6A07CB57" w14:textId="3562CEAA" w:rsidR="00917E13" w:rsidRPr="003F3F8C" w:rsidRDefault="00863840" w:rsidP="006B6BCE">
      <w:pPr>
        <w:pStyle w:val="Heading2"/>
      </w:pPr>
      <w:r w:rsidRPr="003F3F8C">
        <w:t xml:space="preserve">For the purposes of this Clause </w:t>
      </w:r>
      <w:r w:rsidR="00390BAF" w:rsidRPr="003F3F8C">
        <w:fldChar w:fldCharType="begin"/>
      </w:r>
      <w:r w:rsidR="00390BAF" w:rsidRPr="003F3F8C">
        <w:instrText xml:space="preserve"> REF _Ref395895597 \r \h  \* MERGEFORMAT </w:instrText>
      </w:r>
      <w:r w:rsidR="00390BAF" w:rsidRPr="003F3F8C">
        <w:fldChar w:fldCharType="separate"/>
      </w:r>
      <w:r w:rsidR="000F1823">
        <w:t>17</w:t>
      </w:r>
      <w:r w:rsidR="00390BAF" w:rsidRPr="003F3F8C">
        <w:fldChar w:fldCharType="end"/>
      </w:r>
      <w:r w:rsidRPr="003F3F8C">
        <w:t xml:space="preserve">, “Force Majeure Event” shall mean any event beyond the reasonable control of the Affected Party (as defined in Clause </w:t>
      </w:r>
      <w:r w:rsidR="00390BAF" w:rsidRPr="003F3F8C">
        <w:fldChar w:fldCharType="begin"/>
      </w:r>
      <w:r w:rsidR="00390BAF" w:rsidRPr="003F3F8C">
        <w:instrText xml:space="preserve"> REF _Ref149650438 \r \h  \* MERGEFORMAT </w:instrText>
      </w:r>
      <w:r w:rsidR="00390BAF" w:rsidRPr="003F3F8C">
        <w:fldChar w:fldCharType="separate"/>
      </w:r>
      <w:r w:rsidR="000F1823">
        <w:t>17.2</w:t>
      </w:r>
      <w:r w:rsidR="00390BAF" w:rsidRPr="003F3F8C">
        <w:fldChar w:fldCharType="end"/>
      </w:r>
      <w:r w:rsidRPr="003F3F8C">
        <w:t xml:space="preserve">) including, but not limited to, act of God, war, riot, act of terrorism, civil commotion, malicious damage, accident, fire, flood, storm, </w:t>
      </w:r>
      <w:r w:rsidR="00023AD6" w:rsidRPr="003F3F8C">
        <w:t xml:space="preserve">extreme weather </w:t>
      </w:r>
      <w:r w:rsidRPr="003F3F8C">
        <w:t>or the act or omission of any highway or other regulatory body including (but without limit to) any Government or local authority. For the avoidance of doubt, neither lack of funds nor any industrial action (including strikes and lockouts) taken by the employees of either Party (other than official strikes conducted lawfully within United Kingdom laws of employment and labour relations and not limited solely to employees of the Affected Party) shall be an event or circumstance beyond the reasonable control of either Party.</w:t>
      </w:r>
    </w:p>
    <w:p w14:paraId="4810BD0B" w14:textId="77777777" w:rsidR="00D36169" w:rsidRPr="003F3F8C" w:rsidRDefault="00863840" w:rsidP="00637FCA">
      <w:pPr>
        <w:pStyle w:val="Heading1"/>
      </w:pPr>
      <w:bookmarkStart w:id="114" w:name="_Limitation_of_Liability"/>
      <w:bookmarkStart w:id="115" w:name="_Ref183334139"/>
      <w:bookmarkStart w:id="116" w:name="_Ref395896144"/>
      <w:bookmarkStart w:id="117" w:name="_Toc402255878"/>
      <w:bookmarkStart w:id="118" w:name="_Ref402981505"/>
      <w:bookmarkStart w:id="119" w:name="_Toc503260176"/>
      <w:bookmarkStart w:id="120" w:name="_Toc190070747"/>
      <w:bookmarkEnd w:id="114"/>
      <w:r w:rsidRPr="003F3F8C">
        <w:lastRenderedPageBreak/>
        <w:t>L</w:t>
      </w:r>
      <w:bookmarkEnd w:id="115"/>
      <w:r w:rsidRPr="003F3F8C">
        <w:t>IMITATION OF LIABILITY</w:t>
      </w:r>
      <w:bookmarkEnd w:id="116"/>
      <w:bookmarkEnd w:id="117"/>
      <w:bookmarkEnd w:id="118"/>
      <w:bookmarkEnd w:id="119"/>
    </w:p>
    <w:bookmarkEnd w:id="120"/>
    <w:p w14:paraId="4531332D" w14:textId="36A428E9" w:rsidR="00D36169" w:rsidRPr="003F3F8C" w:rsidRDefault="00863840" w:rsidP="00F17C4B">
      <w:pPr>
        <w:pStyle w:val="Heading2"/>
      </w:pPr>
      <w:r w:rsidRPr="003F3F8C">
        <w:t xml:space="preserve">This Clause </w:t>
      </w:r>
      <w:r w:rsidR="00390BAF" w:rsidRPr="003F3F8C">
        <w:fldChar w:fldCharType="begin"/>
      </w:r>
      <w:r w:rsidR="00390BAF" w:rsidRPr="003F3F8C">
        <w:instrText xml:space="preserve"> REF _Ref402981505 \r \h  \* MERGEFORMAT </w:instrText>
      </w:r>
      <w:r w:rsidR="00390BAF" w:rsidRPr="003F3F8C">
        <w:fldChar w:fldCharType="separate"/>
      </w:r>
      <w:r w:rsidR="000F1823">
        <w:t>18</w:t>
      </w:r>
      <w:r w:rsidR="00390BAF" w:rsidRPr="003F3F8C">
        <w:fldChar w:fldCharType="end"/>
      </w:r>
      <w:r w:rsidRPr="003F3F8C">
        <w:t xml:space="preserve"> sets out the entire financial liability of each Party to the other (including any liability for the acts or omissions of its employees, agents and sub-contractors) in respect of:</w:t>
      </w:r>
    </w:p>
    <w:p w14:paraId="0B851992" w14:textId="77777777" w:rsidR="00D36169" w:rsidRPr="003F3F8C" w:rsidRDefault="00863840" w:rsidP="00F17C4B">
      <w:pPr>
        <w:pStyle w:val="Heading3"/>
      </w:pPr>
      <w:r w:rsidRPr="003F3F8C">
        <w:t>any breach of this Agreement; and</w:t>
      </w:r>
    </w:p>
    <w:p w14:paraId="0C32AFD0" w14:textId="73B0410F" w:rsidR="00D36169" w:rsidRPr="003F3F8C" w:rsidRDefault="00863840" w:rsidP="00F17C4B">
      <w:pPr>
        <w:pStyle w:val="Heading3"/>
      </w:pPr>
      <w:r w:rsidRPr="003F3F8C">
        <w:t xml:space="preserve">any representation, statement or </w:t>
      </w:r>
      <w:r w:rsidR="00662F75" w:rsidRPr="003F3F8C">
        <w:t>tortious</w:t>
      </w:r>
      <w:r w:rsidR="001B6A74" w:rsidRPr="003F3F8C">
        <w:t xml:space="preserve"> </w:t>
      </w:r>
      <w:r w:rsidRPr="003F3F8C">
        <w:t>act or omission (including negligence) arising under or in connection with this Agreement.</w:t>
      </w:r>
    </w:p>
    <w:p w14:paraId="0F8F73C4" w14:textId="77777777" w:rsidR="00D36169" w:rsidRPr="003F3F8C" w:rsidRDefault="00863840" w:rsidP="00F17C4B">
      <w:pPr>
        <w:pStyle w:val="Heading2"/>
      </w:pPr>
      <w:r w:rsidRPr="003F3F8C">
        <w:t>All warranties, conditions and other terms implied by statute or common law are, to the fullest extent permitted by law, excluded from this Agreement.</w:t>
      </w:r>
    </w:p>
    <w:p w14:paraId="0D58D855" w14:textId="77777777" w:rsidR="008839AB" w:rsidRPr="003F3F8C" w:rsidRDefault="00863840" w:rsidP="00F17C4B">
      <w:pPr>
        <w:pStyle w:val="Heading2"/>
      </w:pPr>
      <w:bookmarkStart w:id="121" w:name="_Ref384161031"/>
      <w:r w:rsidRPr="003F3F8C">
        <w:t>Neither Party shall be liable to the other for:</w:t>
      </w:r>
    </w:p>
    <w:p w14:paraId="246FFC36" w14:textId="77777777" w:rsidR="00E46842" w:rsidRPr="003F3F8C" w:rsidRDefault="00863840" w:rsidP="00F17C4B">
      <w:pPr>
        <w:pStyle w:val="Heading3"/>
      </w:pPr>
      <w:r w:rsidRPr="003F3F8C">
        <w:t>loss of profit,</w:t>
      </w:r>
    </w:p>
    <w:p w14:paraId="772B7A75" w14:textId="77777777" w:rsidR="002C65B8" w:rsidRPr="003F3F8C" w:rsidRDefault="00863840" w:rsidP="00F17C4B">
      <w:pPr>
        <w:pStyle w:val="Heading3"/>
      </w:pPr>
      <w:r w:rsidRPr="003F3F8C">
        <w:t xml:space="preserve">loss of </w:t>
      </w:r>
      <w:r w:rsidR="000F7164" w:rsidRPr="003F3F8C">
        <w:t>renewable heat incentive (RHI)</w:t>
      </w:r>
      <w:r w:rsidRPr="003F3F8C">
        <w:t xml:space="preserve">, </w:t>
      </w:r>
    </w:p>
    <w:p w14:paraId="5A05C859" w14:textId="77777777" w:rsidR="008839AB" w:rsidRPr="003F3F8C" w:rsidRDefault="00863840" w:rsidP="00F17C4B">
      <w:pPr>
        <w:pStyle w:val="Heading3"/>
      </w:pPr>
      <w:r w:rsidRPr="003F3F8C">
        <w:t xml:space="preserve">loss of revenue, </w:t>
      </w:r>
    </w:p>
    <w:p w14:paraId="2AE3E343" w14:textId="77777777" w:rsidR="008839AB" w:rsidRPr="003F3F8C" w:rsidRDefault="00863840" w:rsidP="00F17C4B">
      <w:pPr>
        <w:pStyle w:val="Heading3"/>
      </w:pPr>
      <w:r w:rsidRPr="003F3F8C">
        <w:t xml:space="preserve">loss of use, </w:t>
      </w:r>
    </w:p>
    <w:p w14:paraId="03924E85" w14:textId="77777777" w:rsidR="008839AB" w:rsidRPr="003F3F8C" w:rsidRDefault="00863840" w:rsidP="00F17C4B">
      <w:pPr>
        <w:pStyle w:val="Heading3"/>
      </w:pPr>
      <w:r w:rsidRPr="003F3F8C">
        <w:t xml:space="preserve">loss of production, </w:t>
      </w:r>
    </w:p>
    <w:p w14:paraId="1EDAFB3E" w14:textId="77777777" w:rsidR="008839AB" w:rsidRPr="003F3F8C" w:rsidRDefault="00863840" w:rsidP="00F17C4B">
      <w:pPr>
        <w:pStyle w:val="Heading3"/>
      </w:pPr>
      <w:r w:rsidRPr="003F3F8C">
        <w:t xml:space="preserve">business interruption; </w:t>
      </w:r>
    </w:p>
    <w:p w14:paraId="51E53278" w14:textId="0138390E" w:rsidR="008839AB" w:rsidRPr="003F3F8C" w:rsidRDefault="003F3F8C" w:rsidP="00F17C4B">
      <w:pPr>
        <w:pStyle w:val="Heading3"/>
      </w:pPr>
      <w:r w:rsidRPr="003F3F8C">
        <w:t>costs</w:t>
      </w:r>
      <w:r w:rsidR="00863840" w:rsidRPr="003F3F8C">
        <w:t xml:space="preserve"> </w:t>
      </w:r>
      <w:r w:rsidRPr="003F3F8C">
        <w:t>arising to one Party due to the other Party ensuring its compliance with any Legal Requirement, save as otherwise provided in this Agreement;</w:t>
      </w:r>
    </w:p>
    <w:p w14:paraId="36B6D6EF" w14:textId="5A90B316" w:rsidR="003F3F8C" w:rsidRPr="003F3F8C" w:rsidRDefault="003F3F8C" w:rsidP="00F17C4B">
      <w:pPr>
        <w:pStyle w:val="Heading3"/>
      </w:pPr>
      <w:r w:rsidRPr="003F3F8C">
        <w:t>or any similar damage or for consequential or indirect losses of any kind,</w:t>
      </w:r>
    </w:p>
    <w:p w14:paraId="60CE013B" w14:textId="77777777" w:rsidR="008839AB" w:rsidRPr="003F3F8C" w:rsidRDefault="00863840" w:rsidP="00F17C4B">
      <w:pPr>
        <w:pStyle w:val="Heading2"/>
        <w:numPr>
          <w:ilvl w:val="0"/>
          <w:numId w:val="0"/>
        </w:numPr>
        <w:ind w:left="720"/>
      </w:pPr>
      <w:r w:rsidRPr="003F3F8C">
        <w:t>arising under or for breach of this Agreement.</w:t>
      </w:r>
    </w:p>
    <w:p w14:paraId="5A1213E4" w14:textId="3E64517A" w:rsidR="009A35C1" w:rsidRPr="003F3F8C" w:rsidRDefault="00863840" w:rsidP="00F17C4B">
      <w:pPr>
        <w:pStyle w:val="Heading2"/>
      </w:pPr>
      <w:bookmarkStart w:id="122" w:name="_Ref384161032"/>
      <w:bookmarkEnd w:id="121"/>
      <w:r w:rsidRPr="003F3F8C">
        <w:t>Neither Party shall be liable for any breach or failure to comply with the terms of this Agreement to the extent that such breach or failure is caused by the act or omission of the other Party.</w:t>
      </w:r>
      <w:bookmarkEnd w:id="122"/>
    </w:p>
    <w:p w14:paraId="0291FB68" w14:textId="77777777" w:rsidR="004115EA" w:rsidRPr="003F3F8C" w:rsidRDefault="00863840" w:rsidP="00F17C4B">
      <w:pPr>
        <w:pStyle w:val="Heading2"/>
      </w:pPr>
      <w:bookmarkStart w:id="123" w:name="_Ref384161034"/>
      <w:r w:rsidRPr="003F3F8C">
        <w:t>Neither Party excludes or restricts liability of the other Party or their servants, agents or employees for death or personal injury resulting from that Party’s negligence.</w:t>
      </w:r>
      <w:bookmarkEnd w:id="123"/>
    </w:p>
    <w:p w14:paraId="36BBB22E" w14:textId="3992F506" w:rsidR="00D36169" w:rsidRPr="003F3F8C" w:rsidRDefault="00863840" w:rsidP="00F17C4B">
      <w:pPr>
        <w:pStyle w:val="Heading2"/>
      </w:pPr>
      <w:r w:rsidRPr="003F3F8C">
        <w:t xml:space="preserve">Subject to Clause </w:t>
      </w:r>
      <w:r w:rsidR="00390BAF" w:rsidRPr="003F3F8C">
        <w:fldChar w:fldCharType="begin"/>
      </w:r>
      <w:r w:rsidR="00390BAF" w:rsidRPr="003F3F8C">
        <w:instrText xml:space="preserve"> REF _Ref384161034 \r \h  \* MERGEFORMAT </w:instrText>
      </w:r>
      <w:r w:rsidR="00390BAF" w:rsidRPr="003F3F8C">
        <w:fldChar w:fldCharType="separate"/>
      </w:r>
      <w:r w:rsidR="000F1823">
        <w:t>18.5</w:t>
      </w:r>
      <w:r w:rsidR="00390BAF" w:rsidRPr="003F3F8C">
        <w:fldChar w:fldCharType="end"/>
      </w:r>
      <w:r w:rsidRPr="003F3F8C">
        <w:t xml:space="preserve"> and without prejudice to Clause </w:t>
      </w:r>
      <w:r w:rsidR="00390BAF" w:rsidRPr="003F3F8C">
        <w:fldChar w:fldCharType="begin"/>
      </w:r>
      <w:r w:rsidR="00390BAF" w:rsidRPr="003F3F8C">
        <w:instrText xml:space="preserve"> REF _Ref384161031 \r \h  \* MERGEFORMAT </w:instrText>
      </w:r>
      <w:r w:rsidR="00390BAF" w:rsidRPr="003F3F8C">
        <w:fldChar w:fldCharType="separate"/>
      </w:r>
      <w:r w:rsidR="000F1823">
        <w:t>18.3</w:t>
      </w:r>
      <w:r w:rsidR="00390BAF" w:rsidRPr="003F3F8C">
        <w:fldChar w:fldCharType="end"/>
      </w:r>
      <w:r w:rsidRPr="003F3F8C">
        <w:t xml:space="preserve"> and </w:t>
      </w:r>
      <w:r w:rsidR="00390BAF" w:rsidRPr="003F3F8C">
        <w:fldChar w:fldCharType="begin"/>
      </w:r>
      <w:r w:rsidR="00390BAF" w:rsidRPr="003F3F8C">
        <w:instrText xml:space="preserve"> REF _Ref384161032 \r \h  \* MERGEFORMAT </w:instrText>
      </w:r>
      <w:r w:rsidR="00390BAF" w:rsidRPr="003F3F8C">
        <w:fldChar w:fldCharType="separate"/>
      </w:r>
      <w:r w:rsidR="000F1823">
        <w:t>18.4</w:t>
      </w:r>
      <w:r w:rsidR="00390BAF" w:rsidRPr="003F3F8C">
        <w:fldChar w:fldCharType="end"/>
      </w:r>
      <w:r w:rsidRPr="003F3F8C">
        <w:t xml:space="preserve">, the maximum aggregate liability of </w:t>
      </w:r>
      <w:r w:rsidR="008E0949" w:rsidRPr="003F3F8C">
        <w:t>the Network Operator</w:t>
      </w:r>
      <w:r w:rsidRPr="003F3F8C">
        <w:t xml:space="preserve"> to the DFO in respect of this Agreement (whether in contract, tort (including negligence</w:t>
      </w:r>
      <w:r w:rsidR="003F3F8C" w:rsidRPr="003F3F8C">
        <w:t>)</w:t>
      </w:r>
      <w:r w:rsidRPr="003F3F8C">
        <w:t xml:space="preserve"> or otherwise for any loss or damage suffered by the DFO to the extent caused by </w:t>
      </w:r>
      <w:r w:rsidR="008E0949" w:rsidRPr="003F3F8C">
        <w:t>the Network Operator</w:t>
      </w:r>
      <w:r w:rsidRPr="003F3F8C">
        <w:t xml:space="preserve"> or as a result of any breach of contract or negligence</w:t>
      </w:r>
      <w:r w:rsidR="003F3F8C" w:rsidRPr="003F3F8C">
        <w:t xml:space="preserve"> or otherwise</w:t>
      </w:r>
      <w:r w:rsidRPr="003F3F8C">
        <w:t xml:space="preserve"> of </w:t>
      </w:r>
      <w:r w:rsidR="008E0949" w:rsidRPr="003F3F8C">
        <w:t>the Network Operator</w:t>
      </w:r>
      <w:r w:rsidRPr="003F3F8C">
        <w:t xml:space="preserve"> or its agents or employees shall be limited in aggregate to £1,000,000 in relation to any and all claims made by the DFO pursuant to this Agreement. </w:t>
      </w:r>
    </w:p>
    <w:p w14:paraId="59AF4F86" w14:textId="7E70930E" w:rsidR="00B220B6" w:rsidRPr="003F3F8C" w:rsidRDefault="00863840" w:rsidP="00F17C4B">
      <w:pPr>
        <w:pStyle w:val="Heading2"/>
      </w:pPr>
      <w:r w:rsidRPr="003F3F8C">
        <w:t xml:space="preserve">Subject to Clause </w:t>
      </w:r>
      <w:r w:rsidR="00390BAF" w:rsidRPr="003F3F8C">
        <w:fldChar w:fldCharType="begin"/>
      </w:r>
      <w:r w:rsidR="00390BAF" w:rsidRPr="003F3F8C">
        <w:instrText xml:space="preserve"> REF _Ref384161034 \r \h  \* MERGEFORMAT </w:instrText>
      </w:r>
      <w:r w:rsidR="00390BAF" w:rsidRPr="003F3F8C">
        <w:fldChar w:fldCharType="separate"/>
      </w:r>
      <w:r w:rsidR="000F1823">
        <w:t>18.5</w:t>
      </w:r>
      <w:r w:rsidR="00390BAF" w:rsidRPr="003F3F8C">
        <w:fldChar w:fldCharType="end"/>
      </w:r>
      <w:r w:rsidRPr="003F3F8C">
        <w:rPr>
          <w:bCs/>
          <w:iCs/>
        </w:rPr>
        <w:t xml:space="preserve"> </w:t>
      </w:r>
      <w:r w:rsidRPr="003F3F8C">
        <w:t xml:space="preserve">and without prejudice to Clauses </w:t>
      </w:r>
      <w:r w:rsidR="00390BAF" w:rsidRPr="003F3F8C">
        <w:fldChar w:fldCharType="begin"/>
      </w:r>
      <w:r w:rsidR="00390BAF" w:rsidRPr="003F3F8C">
        <w:instrText xml:space="preserve"> REF _Ref384161031 \r \h  \* MERGEFORMAT </w:instrText>
      </w:r>
      <w:r w:rsidR="00390BAF" w:rsidRPr="003F3F8C">
        <w:fldChar w:fldCharType="separate"/>
      </w:r>
      <w:r w:rsidR="000F1823">
        <w:t>18.3</w:t>
      </w:r>
      <w:r w:rsidR="00390BAF" w:rsidRPr="003F3F8C">
        <w:fldChar w:fldCharType="end"/>
      </w:r>
      <w:r w:rsidRPr="003F3F8C">
        <w:t xml:space="preserve"> and </w:t>
      </w:r>
      <w:r w:rsidR="00390BAF" w:rsidRPr="003F3F8C">
        <w:fldChar w:fldCharType="begin"/>
      </w:r>
      <w:r w:rsidR="00390BAF" w:rsidRPr="003F3F8C">
        <w:instrText xml:space="preserve"> REF _Ref384161032 \r \h  \* MERGEFORMAT </w:instrText>
      </w:r>
      <w:r w:rsidR="00390BAF" w:rsidRPr="003F3F8C">
        <w:fldChar w:fldCharType="separate"/>
      </w:r>
      <w:r w:rsidR="000F1823">
        <w:t>18.4</w:t>
      </w:r>
      <w:r w:rsidR="00390BAF" w:rsidRPr="003F3F8C">
        <w:fldChar w:fldCharType="end"/>
      </w:r>
      <w:r w:rsidRPr="003F3F8C">
        <w:t xml:space="preserve">, the maximum aggregate liability of the DFO to </w:t>
      </w:r>
      <w:r w:rsidR="008E0949" w:rsidRPr="003F3F8C">
        <w:t>the Network Operator</w:t>
      </w:r>
      <w:r w:rsidRPr="003F3F8C">
        <w:t xml:space="preserve"> in respect of this Agreement (whether in contract, tort (including negligence or otherwise)) for any loss or damage suffered by </w:t>
      </w:r>
      <w:r w:rsidR="008E0949" w:rsidRPr="003F3F8C">
        <w:t>the Network Operator</w:t>
      </w:r>
      <w:r w:rsidRPr="003F3F8C">
        <w:t xml:space="preserve"> to the extent caused by the DFO or as a result of any breach of contract or negligence</w:t>
      </w:r>
      <w:r w:rsidR="003F3F8C" w:rsidRPr="003F3F8C">
        <w:t xml:space="preserve"> or otherwise</w:t>
      </w:r>
      <w:r w:rsidRPr="003F3F8C">
        <w:t xml:space="preserve"> of the DFO or its agents or employees shall be limited in aggregate to £1,000,000 </w:t>
      </w:r>
      <w:r w:rsidRPr="003F3F8C">
        <w:lastRenderedPageBreak/>
        <w:t xml:space="preserve">in relation to any and all claims made by </w:t>
      </w:r>
      <w:r w:rsidR="008E0949" w:rsidRPr="003F3F8C">
        <w:t>the Network Operator</w:t>
      </w:r>
      <w:r w:rsidRPr="003F3F8C">
        <w:t xml:space="preserve"> pursuant to this Agreement.  </w:t>
      </w:r>
    </w:p>
    <w:p w14:paraId="358AA617" w14:textId="77777777" w:rsidR="00D36169" w:rsidRPr="003F3F8C" w:rsidRDefault="009C3DCF" w:rsidP="00F17C4B">
      <w:pPr>
        <w:pStyle w:val="Heading2"/>
      </w:pPr>
      <w:r w:rsidRPr="003F3F8C">
        <w:t>T</w:t>
      </w:r>
      <w:r w:rsidR="008E0949" w:rsidRPr="003F3F8C">
        <w:t>he Network Operator</w:t>
      </w:r>
      <w:r w:rsidR="00863840" w:rsidRPr="003F3F8C">
        <w:t xml:space="preserve"> shall not be liable to the DFO in respect of any failure of </w:t>
      </w:r>
      <w:r w:rsidR="008E0949" w:rsidRPr="003F3F8C">
        <w:t>the Network Operator</w:t>
      </w:r>
      <w:r w:rsidR="00863840" w:rsidRPr="003F3F8C">
        <w:t xml:space="preserve"> to accept (for whatever reason) Gas tendered for delivery at the LDZ System Entry Point. </w:t>
      </w:r>
    </w:p>
    <w:p w14:paraId="2312951A" w14:textId="77777777" w:rsidR="009764FB" w:rsidRPr="003F3F8C" w:rsidRDefault="00863840" w:rsidP="00F17C4B">
      <w:pPr>
        <w:pStyle w:val="Heading2"/>
      </w:pPr>
      <w:r w:rsidRPr="003F3F8C">
        <w:t xml:space="preserve">The DFO shall not be liable to </w:t>
      </w:r>
      <w:r w:rsidR="008E0949" w:rsidRPr="003F3F8C">
        <w:t>the Network Operator</w:t>
      </w:r>
      <w:r w:rsidRPr="003F3F8C">
        <w:t xml:space="preserve"> in respect of any failure of the DFO to deliver or tender for delivery Gas pursuant to this Agreement. </w:t>
      </w:r>
    </w:p>
    <w:p w14:paraId="55E06791" w14:textId="77777777" w:rsidR="00CE551E" w:rsidRPr="003F3F8C" w:rsidRDefault="00863840" w:rsidP="00637FCA">
      <w:pPr>
        <w:pStyle w:val="Heading1"/>
      </w:pPr>
      <w:bookmarkStart w:id="124" w:name="_Toc402255879"/>
      <w:bookmarkStart w:id="125" w:name="_Toc503260177"/>
      <w:r w:rsidRPr="003F3F8C">
        <w:t>CONTRACT REVIEW</w:t>
      </w:r>
      <w:bookmarkEnd w:id="124"/>
      <w:bookmarkEnd w:id="125"/>
    </w:p>
    <w:p w14:paraId="1CF200CB" w14:textId="3C76B12A" w:rsidR="00CE551E" w:rsidRPr="003F3F8C" w:rsidRDefault="00863840" w:rsidP="00F17C4B">
      <w:pPr>
        <w:pStyle w:val="Heading2"/>
      </w:pPr>
      <w:bookmarkStart w:id="126" w:name="_Ref384161368"/>
      <w:r w:rsidRPr="003F3F8C">
        <w:t xml:space="preserve">Either Party may at any time (but no more than once in any calendar year without agreement) require a review of the terms of this Agreement by serving a notice on the other Party in accordance with this Clause </w:t>
      </w:r>
      <w:r w:rsidR="00390BAF" w:rsidRPr="003F3F8C">
        <w:fldChar w:fldCharType="begin"/>
      </w:r>
      <w:r w:rsidR="00390BAF" w:rsidRPr="003F3F8C">
        <w:instrText xml:space="preserve"> REF _Ref384161368 \r \h  \* MERGEFORMAT </w:instrText>
      </w:r>
      <w:r w:rsidR="00390BAF" w:rsidRPr="003F3F8C">
        <w:fldChar w:fldCharType="separate"/>
      </w:r>
      <w:r w:rsidR="000F1823">
        <w:t>19.1</w:t>
      </w:r>
      <w:r w:rsidR="00390BAF" w:rsidRPr="003F3F8C">
        <w:fldChar w:fldCharType="end"/>
      </w:r>
      <w:r w:rsidRPr="003F3F8C">
        <w:t xml:space="preserve"> (which notice shall be a “Contract Review Notice”).</w:t>
      </w:r>
      <w:bookmarkEnd w:id="126"/>
    </w:p>
    <w:p w14:paraId="0B151A6E" w14:textId="72DF498D" w:rsidR="00CE551E" w:rsidRPr="003F3F8C" w:rsidRDefault="00863840" w:rsidP="00F17C4B">
      <w:pPr>
        <w:pStyle w:val="Heading2"/>
      </w:pPr>
      <w:r w:rsidRPr="003F3F8C">
        <w:t xml:space="preserve">Any Contract Review Notice served under Clause </w:t>
      </w:r>
      <w:r w:rsidR="00390BAF" w:rsidRPr="003F3F8C">
        <w:fldChar w:fldCharType="begin"/>
      </w:r>
      <w:r w:rsidR="00390BAF" w:rsidRPr="003F3F8C">
        <w:instrText xml:space="preserve"> REF _Ref384161368 \r \h  \* MERGEFORMAT </w:instrText>
      </w:r>
      <w:r w:rsidR="00390BAF" w:rsidRPr="003F3F8C">
        <w:fldChar w:fldCharType="separate"/>
      </w:r>
      <w:r w:rsidR="000F1823">
        <w:t>19.1</w:t>
      </w:r>
      <w:r w:rsidR="00390BAF" w:rsidRPr="003F3F8C">
        <w:fldChar w:fldCharType="end"/>
      </w:r>
      <w:r w:rsidRPr="003F3F8C">
        <w:t xml:space="preserve"> above shall be accompanied by a statement in Writing of:</w:t>
      </w:r>
    </w:p>
    <w:p w14:paraId="43A3A7A8" w14:textId="77777777" w:rsidR="00CE551E" w:rsidRPr="003F3F8C" w:rsidRDefault="00863840" w:rsidP="00F17C4B">
      <w:pPr>
        <w:pStyle w:val="Heading3"/>
      </w:pPr>
      <w:r w:rsidRPr="003F3F8C">
        <w:t>the reasons for the Party’s decision to issue a Contract Review Notice; and</w:t>
      </w:r>
    </w:p>
    <w:p w14:paraId="7863AC9F" w14:textId="77777777" w:rsidR="00CE551E" w:rsidRPr="003F3F8C" w:rsidRDefault="00863840" w:rsidP="00F17C4B">
      <w:pPr>
        <w:pStyle w:val="Heading3"/>
      </w:pPr>
      <w:r w:rsidRPr="003F3F8C">
        <w:t>the terms, part or parts of the Agreement to which the Party wishes to propose amendments and the reasons for such proposed amendments.</w:t>
      </w:r>
    </w:p>
    <w:p w14:paraId="22E252BD" w14:textId="77777777" w:rsidR="00CE551E" w:rsidRPr="003F3F8C" w:rsidRDefault="00863840" w:rsidP="00F17C4B">
      <w:pPr>
        <w:pStyle w:val="Heading2"/>
      </w:pPr>
      <w:r w:rsidRPr="003F3F8C">
        <w:t>Within thirty (30) days following the issue of a Contract Review Notice, the Parties shall meet to discuss the matter.  At that meeting and thereafter for a period of at least six (6) days, the Parties shall in good faith consider possible amendments to the terms of this Agreement to address the issues raised by the Party that has served the Contract Review Notice.</w:t>
      </w:r>
    </w:p>
    <w:p w14:paraId="5F8CE39E" w14:textId="06E6A936" w:rsidR="00CE551E" w:rsidRPr="003F3F8C" w:rsidRDefault="00863840" w:rsidP="00F17C4B">
      <w:pPr>
        <w:pStyle w:val="Heading2"/>
      </w:pPr>
      <w:r w:rsidRPr="003F3F8C">
        <w:t xml:space="preserve">The issue of a Contract Review Notice shall not affect either Party's obligations under the Agreement (including the right of either Party to serve a notice terminating the Agreement under Clause </w:t>
      </w:r>
      <w:r w:rsidR="00390BAF" w:rsidRPr="003F3F8C">
        <w:fldChar w:fldCharType="begin"/>
      </w:r>
      <w:r w:rsidR="00390BAF" w:rsidRPr="003F3F8C">
        <w:instrText xml:space="preserve"> REF _Ref384161454 \r \h  \* MERGEFORMAT </w:instrText>
      </w:r>
      <w:r w:rsidR="00390BAF" w:rsidRPr="003F3F8C">
        <w:fldChar w:fldCharType="separate"/>
      </w:r>
      <w:r w:rsidR="000F1823">
        <w:t>21</w:t>
      </w:r>
      <w:r w:rsidR="00390BAF" w:rsidRPr="003F3F8C">
        <w:fldChar w:fldCharType="end"/>
      </w:r>
      <w:r w:rsidRPr="003F3F8C">
        <w:t xml:space="preserve"> and/or any other provision which is applicable in the circumstances) and the Agreement shall continue in full force and effect unless and until amended in writing by agreement of the Parties. </w:t>
      </w:r>
    </w:p>
    <w:p w14:paraId="49AE5AED" w14:textId="77777777" w:rsidR="007E6CD4" w:rsidRPr="003F3F8C" w:rsidRDefault="00863840" w:rsidP="00637FCA">
      <w:pPr>
        <w:pStyle w:val="Heading1"/>
      </w:pPr>
      <w:bookmarkStart w:id="127" w:name="_Toc402255880"/>
      <w:bookmarkStart w:id="128" w:name="_Ref503253545"/>
      <w:bookmarkStart w:id="129" w:name="_Ref503253807"/>
      <w:bookmarkStart w:id="130" w:name="_Toc503260178"/>
      <w:r w:rsidRPr="003F3F8C">
        <w:t>AMENDMENT</w:t>
      </w:r>
      <w:bookmarkEnd w:id="127"/>
      <w:bookmarkEnd w:id="128"/>
      <w:bookmarkEnd w:id="129"/>
      <w:bookmarkEnd w:id="130"/>
      <w:r w:rsidRPr="003F3F8C">
        <w:t xml:space="preserve"> </w:t>
      </w:r>
    </w:p>
    <w:p w14:paraId="40E31901" w14:textId="77777777" w:rsidR="007E6CD4" w:rsidRPr="003F3F8C" w:rsidRDefault="00863840" w:rsidP="00F17C4B">
      <w:pPr>
        <w:pStyle w:val="Heading2"/>
      </w:pPr>
      <w:r w:rsidRPr="003F3F8C">
        <w:t xml:space="preserve">No amendment or variation to this Agreement shall be effective unless in writing and signed by the Duly Authorised Representatives of both Parties. </w:t>
      </w:r>
    </w:p>
    <w:p w14:paraId="63430C36" w14:textId="77777777" w:rsidR="00D04A4C" w:rsidRPr="003F3F8C" w:rsidRDefault="007E6CD4" w:rsidP="00F17C4B">
      <w:pPr>
        <w:pStyle w:val="Heading2"/>
      </w:pPr>
      <w:r w:rsidRPr="003F3F8C">
        <w:t>Where after the date of this Agreement there</w:t>
      </w:r>
      <w:r w:rsidR="00F466AA" w:rsidRPr="003F3F8C">
        <w:t xml:space="preserve"> is any</w:t>
      </w:r>
      <w:r w:rsidR="00D04A4C" w:rsidRPr="003F3F8C">
        <w:t>:</w:t>
      </w:r>
    </w:p>
    <w:p w14:paraId="1E384D15" w14:textId="70095727" w:rsidR="000340B4" w:rsidRPr="003F3F8C" w:rsidRDefault="003F3F8C" w:rsidP="00F17C4B">
      <w:pPr>
        <w:pStyle w:val="Heading3"/>
      </w:pPr>
      <w:r w:rsidRPr="003F3F8C">
        <w:t xml:space="preserve">Introduction of, </w:t>
      </w:r>
      <w:r w:rsidR="007E6CD4" w:rsidRPr="003F3F8C">
        <w:t>change in</w:t>
      </w:r>
      <w:r w:rsidR="00DA2718">
        <w:t>,</w:t>
      </w:r>
      <w:r w:rsidRPr="003F3F8C">
        <w:t xml:space="preserve"> repeal or other withdrawal of</w:t>
      </w:r>
      <w:r w:rsidR="007E6CD4" w:rsidRPr="003F3F8C">
        <w:t xml:space="preserve"> any Legal Requirement (or change in the interpretation of any Legal Requirement by a Competent Authority) relating to the composition or other characteristics of gas delivered</w:t>
      </w:r>
      <w:r w:rsidR="00863840" w:rsidRPr="003F3F8C">
        <w:t xml:space="preserve"> to or conveyed by the System, as a result of which any provision of this Agreement is not consistent with or does not enable either Party to comply with applicable Legal Requirements; and/or</w:t>
      </w:r>
    </w:p>
    <w:p w14:paraId="70F1F3D2" w14:textId="77777777" w:rsidR="000340B4" w:rsidRPr="003F3F8C" w:rsidRDefault="00863840" w:rsidP="00F17C4B">
      <w:pPr>
        <w:pStyle w:val="Heading3"/>
      </w:pPr>
      <w:r w:rsidRPr="003F3F8C">
        <w:t xml:space="preserve">modification to the Uniform Network Code as a result of which any provision of this Agreement is inconsistent with or does not enable </w:t>
      </w:r>
      <w:r w:rsidR="008E0949" w:rsidRPr="003F3F8C">
        <w:t>the Network Operator</w:t>
      </w:r>
      <w:r w:rsidRPr="003F3F8C">
        <w:t xml:space="preserve"> to comply with the Uniform Network Code or involves a material increase in extra costs and/or charges and/or unduly onerous liabilities to </w:t>
      </w:r>
      <w:r w:rsidR="008E0949" w:rsidRPr="003F3F8C">
        <w:t>the Network Operator</w:t>
      </w:r>
      <w:r w:rsidRPr="003F3F8C">
        <w:t>,</w:t>
      </w:r>
    </w:p>
    <w:p w14:paraId="0D23AD4A" w14:textId="4D25162B" w:rsidR="007E6CD4" w:rsidRPr="003F3F8C" w:rsidRDefault="00863840" w:rsidP="003F3F8C">
      <w:pPr>
        <w:pStyle w:val="Heading2"/>
        <w:numPr>
          <w:ilvl w:val="0"/>
          <w:numId w:val="0"/>
        </w:numPr>
        <w:ind w:left="720"/>
      </w:pPr>
      <w:r w:rsidRPr="003F3F8C">
        <w:lastRenderedPageBreak/>
        <w:t xml:space="preserve">then either Party may require that the relevant provision of this Agreement shall be amended so as to be so consistent or enable such compliance; and where either Party notifies the other of such a requirement, if the Parties have not agreed upon the appropriate amendment within a reasonable time after such notice, the matter shall be resolved in accordance with Clause </w:t>
      </w:r>
      <w:r w:rsidR="00390BAF" w:rsidRPr="003F3F8C">
        <w:fldChar w:fldCharType="begin"/>
      </w:r>
      <w:r w:rsidR="00390BAF" w:rsidRPr="003F3F8C">
        <w:instrText xml:space="preserve"> REF _Ref395896348 \r \h  \* MERGEFORMAT </w:instrText>
      </w:r>
      <w:r w:rsidR="00390BAF" w:rsidRPr="003F3F8C">
        <w:fldChar w:fldCharType="separate"/>
      </w:r>
      <w:r w:rsidR="000F1823">
        <w:t>21</w:t>
      </w:r>
      <w:r w:rsidR="00390BAF" w:rsidRPr="003F3F8C">
        <w:fldChar w:fldCharType="end"/>
      </w:r>
      <w:r w:rsidRPr="003F3F8C">
        <w:t xml:space="preserve"> of this Agreement. Each Party shall use reasonable endeavours to ensure that this Agreement is modified in accordance with this Clause</w:t>
      </w:r>
      <w:r w:rsidR="00194763" w:rsidRPr="003F3F8C">
        <w:t xml:space="preserve"> </w:t>
      </w:r>
      <w:r w:rsidR="00194763" w:rsidRPr="003F3F8C">
        <w:fldChar w:fldCharType="begin"/>
      </w:r>
      <w:r w:rsidR="00194763" w:rsidRPr="003F3F8C">
        <w:instrText xml:space="preserve"> REF _Ref503253545 \r \h </w:instrText>
      </w:r>
      <w:r w:rsidR="003F3F8C">
        <w:instrText xml:space="preserve"> \* MERGEFORMAT </w:instrText>
      </w:r>
      <w:r w:rsidR="00194763" w:rsidRPr="003F3F8C">
        <w:fldChar w:fldCharType="separate"/>
      </w:r>
      <w:r w:rsidR="000F1823">
        <w:t>20</w:t>
      </w:r>
      <w:r w:rsidR="00194763" w:rsidRPr="003F3F8C">
        <w:fldChar w:fldCharType="end"/>
      </w:r>
      <w:r w:rsidRPr="003F3F8C">
        <w:t>.</w:t>
      </w:r>
    </w:p>
    <w:p w14:paraId="64C14742"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1D2657DF"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6DC680C9"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1D35A526"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501E608D"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79AFE076"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033C1E9B"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19C2A314"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4DAE4CFB"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5878D091"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75215EEF"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779C2B86"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28B5E05E"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4BFF43FE"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2A370FCD"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6B48DDDD"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3DCCD6EB"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0802BADF"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65B0C9C1"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02C5A22D"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45A687E6" w14:textId="77777777" w:rsidR="003F3F8C" w:rsidRPr="003F3F8C" w:rsidRDefault="003F3F8C" w:rsidP="003F3F8C">
      <w:pPr>
        <w:pStyle w:val="ListParagraph"/>
        <w:widowControl w:val="0"/>
        <w:numPr>
          <w:ilvl w:val="1"/>
          <w:numId w:val="157"/>
        </w:numPr>
        <w:tabs>
          <w:tab w:val="left" w:pos="1119"/>
        </w:tabs>
        <w:autoSpaceDE w:val="0"/>
        <w:autoSpaceDN w:val="0"/>
        <w:spacing w:before="0" w:after="0" w:line="240" w:lineRule="auto"/>
        <w:contextualSpacing w:val="0"/>
        <w:rPr>
          <w:vanish/>
        </w:rPr>
      </w:pPr>
    </w:p>
    <w:p w14:paraId="5BBD605D" w14:textId="77777777" w:rsidR="003F3F8C" w:rsidRPr="003F3F8C" w:rsidRDefault="003F3F8C" w:rsidP="003F3F8C">
      <w:pPr>
        <w:pStyle w:val="ListParagraph"/>
        <w:widowControl w:val="0"/>
        <w:numPr>
          <w:ilvl w:val="1"/>
          <w:numId w:val="157"/>
        </w:numPr>
        <w:tabs>
          <w:tab w:val="left" w:pos="1119"/>
        </w:tabs>
        <w:autoSpaceDE w:val="0"/>
        <w:autoSpaceDN w:val="0"/>
        <w:spacing w:before="0" w:after="0" w:line="240" w:lineRule="auto"/>
        <w:contextualSpacing w:val="0"/>
        <w:rPr>
          <w:vanish/>
        </w:rPr>
      </w:pPr>
    </w:p>
    <w:p w14:paraId="23E3C8CB" w14:textId="20B85C65" w:rsidR="003F3F8C" w:rsidRPr="003F3F8C" w:rsidRDefault="003F3F8C" w:rsidP="003F3F8C">
      <w:pPr>
        <w:pStyle w:val="Heading2"/>
      </w:pPr>
      <w:r w:rsidRPr="003F3F8C">
        <w:t>In the event that Clause 20.2 applies and either no agreement as to appropriate amendments is reached, or no provision, action or measure can be reasonably taken and the dispute escalation procedure in Clause 21 has been used without a resolution being reached, then either Party may terminate this Agreement without liability to the other upon such notice as shall be reasonably agreed by both Parties (and in any event no less than six months) as necessary in order to effect a transfer of the obligations of either Party under this Agreement in a safe and orderly manner to a third party as soon as reasonably practicable.</w:t>
      </w:r>
    </w:p>
    <w:p w14:paraId="762E77B3" w14:textId="77777777" w:rsidR="003F3F8C" w:rsidRPr="003F3F8C" w:rsidRDefault="003F3F8C" w:rsidP="003F3F8C">
      <w:pPr>
        <w:pStyle w:val="Heading2"/>
        <w:numPr>
          <w:ilvl w:val="0"/>
          <w:numId w:val="0"/>
        </w:numPr>
        <w:ind w:left="720"/>
      </w:pPr>
    </w:p>
    <w:p w14:paraId="33716960" w14:textId="77777777" w:rsidR="00D36169" w:rsidRPr="003F3F8C" w:rsidRDefault="00863840" w:rsidP="00637FCA">
      <w:pPr>
        <w:pStyle w:val="Heading1"/>
      </w:pPr>
      <w:bookmarkStart w:id="131" w:name="_DV_M720"/>
      <w:bookmarkStart w:id="132" w:name="_DV_M719"/>
      <w:bookmarkStart w:id="133" w:name="_Toc190070748"/>
      <w:bookmarkStart w:id="134" w:name="_Ref147897213"/>
      <w:bookmarkStart w:id="135" w:name="_Ref384161454"/>
      <w:bookmarkStart w:id="136" w:name="_Ref395895240"/>
      <w:bookmarkStart w:id="137" w:name="_Ref395895659"/>
      <w:bookmarkStart w:id="138" w:name="_Ref395896348"/>
      <w:bookmarkStart w:id="139" w:name="_Toc402255881"/>
      <w:bookmarkStart w:id="140" w:name="_Ref411868132"/>
      <w:bookmarkStart w:id="141" w:name="_Ref503253582"/>
      <w:bookmarkStart w:id="142" w:name="_Ref503253677"/>
      <w:bookmarkStart w:id="143" w:name="_Toc503260179"/>
      <w:bookmarkStart w:id="144" w:name="_Ref147901126"/>
      <w:bookmarkEnd w:id="131"/>
      <w:bookmarkEnd w:id="132"/>
      <w:r w:rsidRPr="003F3F8C">
        <w:t>DISPUTE ESCALATION PROCEDURE</w:t>
      </w:r>
      <w:bookmarkEnd w:id="133"/>
      <w:bookmarkEnd w:id="134"/>
      <w:bookmarkEnd w:id="135"/>
      <w:bookmarkEnd w:id="136"/>
      <w:bookmarkEnd w:id="137"/>
      <w:bookmarkEnd w:id="138"/>
      <w:bookmarkEnd w:id="139"/>
      <w:bookmarkEnd w:id="140"/>
      <w:bookmarkEnd w:id="141"/>
      <w:bookmarkEnd w:id="142"/>
      <w:bookmarkEnd w:id="143"/>
    </w:p>
    <w:p w14:paraId="20E447CB" w14:textId="77777777" w:rsidR="00D36169" w:rsidRPr="003F3F8C" w:rsidRDefault="00863840" w:rsidP="00F17C4B">
      <w:pPr>
        <w:pStyle w:val="Heading2"/>
      </w:pPr>
      <w:bookmarkStart w:id="145" w:name="_Ref384161521"/>
      <w:r w:rsidRPr="003F3F8C">
        <w:t>If a dispute or difference shall arise between the Parties concerning this Agreement or any of their respective obligations under this Agreement either Party may refer the dispute or difference in writing for settlement to:</w:t>
      </w:r>
      <w:bookmarkEnd w:id="144"/>
      <w:bookmarkEnd w:id="145"/>
    </w:p>
    <w:p w14:paraId="34A74264" w14:textId="77777777" w:rsidR="00D36169" w:rsidRPr="003F3F8C" w:rsidRDefault="00863840" w:rsidP="00B36631">
      <w:pPr>
        <w:pStyle w:val="Heading2"/>
        <w:numPr>
          <w:ilvl w:val="0"/>
          <w:numId w:val="0"/>
        </w:numPr>
        <w:ind w:left="720"/>
        <w:rPr>
          <w:w w:val="0"/>
        </w:rPr>
      </w:pPr>
      <w:bookmarkStart w:id="146" w:name="_DV_M721"/>
      <w:bookmarkEnd w:id="146"/>
      <w:r w:rsidRPr="003F3F8C">
        <w:rPr>
          <w:w w:val="0"/>
        </w:rPr>
        <w:t xml:space="preserve">In the case of </w:t>
      </w:r>
      <w:bookmarkStart w:id="147" w:name="_DV_M722"/>
      <w:bookmarkStart w:id="148" w:name="_DV_M723"/>
      <w:bookmarkStart w:id="149" w:name="_DV_M724"/>
      <w:bookmarkEnd w:id="147"/>
      <w:bookmarkEnd w:id="148"/>
      <w:bookmarkEnd w:id="149"/>
      <w:r w:rsidR="008E0949" w:rsidRPr="003F3F8C">
        <w:rPr>
          <w:w w:val="0"/>
        </w:rPr>
        <w:t>the Network Operator</w:t>
      </w:r>
      <w:r w:rsidRPr="003F3F8C">
        <w:rPr>
          <w:w w:val="0"/>
        </w:rPr>
        <w:t>: -</w:t>
      </w:r>
      <w:r w:rsidRPr="003F3F8C">
        <w:rPr>
          <w:w w:val="0"/>
        </w:rPr>
        <w:tab/>
        <w:t>Head of Network Management</w:t>
      </w:r>
    </w:p>
    <w:p w14:paraId="0FAAB618" w14:textId="77777777" w:rsidR="00D36169" w:rsidRPr="003F3F8C" w:rsidRDefault="00863840" w:rsidP="00B36631">
      <w:pPr>
        <w:pStyle w:val="Heading2"/>
        <w:numPr>
          <w:ilvl w:val="0"/>
          <w:numId w:val="0"/>
        </w:numPr>
        <w:ind w:left="720"/>
        <w:rPr>
          <w:w w:val="0"/>
        </w:rPr>
      </w:pPr>
      <w:r w:rsidRPr="003F3F8C">
        <w:rPr>
          <w:w w:val="0"/>
        </w:rPr>
        <w:t>In the case of the DFO: -</w:t>
      </w:r>
      <w:r w:rsidRPr="003F3F8C">
        <w:rPr>
          <w:w w:val="0"/>
        </w:rPr>
        <w:tab/>
      </w:r>
      <w:r w:rsidR="009E40F7" w:rsidRPr="003F3F8C">
        <w:rPr>
          <w:w w:val="0"/>
        </w:rPr>
        <w:tab/>
      </w:r>
      <w:r w:rsidRPr="003F3F8C">
        <w:rPr>
          <w:w w:val="0"/>
        </w:rPr>
        <w:t>Managing Director</w:t>
      </w:r>
    </w:p>
    <w:p w14:paraId="32D8DDE1" w14:textId="7A7EA41F" w:rsidR="00D36169" w:rsidRPr="003F3F8C" w:rsidRDefault="00863840" w:rsidP="00B36631">
      <w:pPr>
        <w:pStyle w:val="Heading2"/>
        <w:numPr>
          <w:ilvl w:val="0"/>
          <w:numId w:val="0"/>
        </w:numPr>
        <w:ind w:left="720"/>
        <w:rPr>
          <w:w w:val="0"/>
        </w:rPr>
      </w:pPr>
      <w:bookmarkStart w:id="150" w:name="_DV_M725"/>
      <w:bookmarkEnd w:id="150"/>
      <w:r w:rsidRPr="003F3F8C">
        <w:rPr>
          <w:w w:val="0"/>
        </w:rPr>
        <w:t>(or, if they are not available, their appointed deputies).  The Parties shall ensure that these representatives consider the dispute as soon as practicable.</w:t>
      </w:r>
    </w:p>
    <w:p w14:paraId="44C4CA65" w14:textId="2EC3E154" w:rsidR="00D36169" w:rsidRPr="003F3F8C" w:rsidRDefault="00863840" w:rsidP="00F17C4B">
      <w:pPr>
        <w:pStyle w:val="Heading2"/>
      </w:pPr>
      <w:bookmarkStart w:id="151" w:name="_DV_M726"/>
      <w:bookmarkStart w:id="152" w:name="_Ref147901135"/>
      <w:bookmarkStart w:id="153" w:name="_Ref147901160"/>
      <w:bookmarkEnd w:id="151"/>
      <w:r w:rsidRPr="003F3F8C">
        <w:t xml:space="preserve">If the persons appointed in Clause </w:t>
      </w:r>
      <w:r w:rsidR="00390BAF" w:rsidRPr="003F3F8C">
        <w:fldChar w:fldCharType="begin"/>
      </w:r>
      <w:r w:rsidR="00390BAF" w:rsidRPr="003F3F8C">
        <w:instrText xml:space="preserve"> REF _Ref147901126 \r \h  \* MERGEFORMAT </w:instrText>
      </w:r>
      <w:r w:rsidR="00390BAF" w:rsidRPr="003F3F8C">
        <w:fldChar w:fldCharType="separate"/>
      </w:r>
      <w:r w:rsidR="000F1823">
        <w:t>21</w:t>
      </w:r>
      <w:r w:rsidR="00390BAF" w:rsidRPr="003F3F8C">
        <w:fldChar w:fldCharType="end"/>
      </w:r>
      <w:r w:rsidRPr="003F3F8C">
        <w:t xml:space="preserve"> are unable to resolve the dispute or </w:t>
      </w:r>
      <w:r w:rsidR="00030C1C" w:rsidRPr="003F3F8C">
        <w:t>difference within 20 Working Days of the referral, either Party may refer the dispute in writing for settlement to:</w:t>
      </w:r>
      <w:bookmarkEnd w:id="152"/>
      <w:bookmarkEnd w:id="153"/>
    </w:p>
    <w:p w14:paraId="16C616B2" w14:textId="77777777" w:rsidR="00D36169" w:rsidRPr="003F3F8C" w:rsidRDefault="00863840" w:rsidP="00F17C4B">
      <w:pPr>
        <w:pStyle w:val="Heading2"/>
        <w:numPr>
          <w:ilvl w:val="0"/>
          <w:numId w:val="0"/>
        </w:numPr>
        <w:ind w:left="720"/>
        <w:rPr>
          <w:w w:val="0"/>
        </w:rPr>
      </w:pPr>
      <w:bookmarkStart w:id="154" w:name="_DV_M728"/>
      <w:bookmarkStart w:id="155" w:name="_DV_M729"/>
      <w:bookmarkStart w:id="156" w:name="_DV_M730"/>
      <w:bookmarkStart w:id="157" w:name="_DV_M731"/>
      <w:bookmarkEnd w:id="154"/>
      <w:bookmarkEnd w:id="155"/>
      <w:bookmarkEnd w:id="156"/>
      <w:bookmarkEnd w:id="157"/>
      <w:r w:rsidRPr="003F3F8C">
        <w:rPr>
          <w:w w:val="0"/>
        </w:rPr>
        <w:t xml:space="preserve">In the case of </w:t>
      </w:r>
      <w:r w:rsidR="008E0949" w:rsidRPr="003F3F8C">
        <w:rPr>
          <w:w w:val="0"/>
        </w:rPr>
        <w:t>the Network Operator</w:t>
      </w:r>
      <w:r w:rsidRPr="003F3F8C">
        <w:rPr>
          <w:w w:val="0"/>
        </w:rPr>
        <w:t>: -</w:t>
      </w:r>
      <w:r w:rsidRPr="003F3F8C">
        <w:rPr>
          <w:w w:val="0"/>
        </w:rPr>
        <w:tab/>
        <w:t>Network Director</w:t>
      </w:r>
    </w:p>
    <w:p w14:paraId="486174B1" w14:textId="77777777" w:rsidR="00D36169" w:rsidRPr="003F3F8C" w:rsidRDefault="00863840" w:rsidP="00F17C4B">
      <w:pPr>
        <w:pStyle w:val="Heading2"/>
        <w:numPr>
          <w:ilvl w:val="0"/>
          <w:numId w:val="0"/>
        </w:numPr>
        <w:ind w:left="720"/>
        <w:rPr>
          <w:w w:val="0"/>
        </w:rPr>
      </w:pPr>
      <w:r w:rsidRPr="003F3F8C">
        <w:rPr>
          <w:w w:val="0"/>
        </w:rPr>
        <w:t>In the case of the DFO: -</w:t>
      </w:r>
      <w:bookmarkStart w:id="158" w:name="_DV_M736"/>
      <w:bookmarkStart w:id="159" w:name="_DV_M737"/>
      <w:bookmarkEnd w:id="158"/>
      <w:bookmarkEnd w:id="159"/>
      <w:r w:rsidRPr="003F3F8C">
        <w:rPr>
          <w:w w:val="0"/>
        </w:rPr>
        <w:tab/>
      </w:r>
      <w:r w:rsidR="009E40F7" w:rsidRPr="003F3F8C">
        <w:rPr>
          <w:w w:val="0"/>
        </w:rPr>
        <w:tab/>
      </w:r>
      <w:r w:rsidRPr="003F3F8C">
        <w:rPr>
          <w:w w:val="0"/>
        </w:rPr>
        <w:t>Managing Director</w:t>
      </w:r>
    </w:p>
    <w:p w14:paraId="266E8C3B" w14:textId="77777777" w:rsidR="00D36169" w:rsidRPr="003F3F8C" w:rsidRDefault="00863840" w:rsidP="00F17C4B">
      <w:pPr>
        <w:pStyle w:val="Heading2"/>
        <w:numPr>
          <w:ilvl w:val="0"/>
          <w:numId w:val="0"/>
        </w:numPr>
        <w:ind w:left="720"/>
        <w:rPr>
          <w:w w:val="0"/>
        </w:rPr>
      </w:pPr>
      <w:bookmarkStart w:id="160" w:name="_DV_M732"/>
      <w:bookmarkEnd w:id="160"/>
      <w:r w:rsidRPr="003F3F8C">
        <w:rPr>
          <w:w w:val="0"/>
        </w:rPr>
        <w:t>(or, if they are not available, their appointed deputies).  The Parties shall ensure that these representatives consider the dispute as soon as practicable.</w:t>
      </w:r>
      <w:bookmarkStart w:id="161" w:name="_DV_M733"/>
      <w:bookmarkStart w:id="162" w:name="_DV_M734"/>
      <w:bookmarkStart w:id="163" w:name="_DV_M735"/>
      <w:bookmarkStart w:id="164" w:name="_DV_M738"/>
      <w:bookmarkStart w:id="165" w:name="_DV_M739"/>
      <w:bookmarkStart w:id="166" w:name="_DV_M740"/>
      <w:bookmarkEnd w:id="161"/>
      <w:bookmarkEnd w:id="162"/>
      <w:bookmarkEnd w:id="163"/>
      <w:bookmarkEnd w:id="164"/>
      <w:bookmarkEnd w:id="165"/>
      <w:bookmarkEnd w:id="166"/>
    </w:p>
    <w:p w14:paraId="7A067F55" w14:textId="6D5C93AD" w:rsidR="00D36169" w:rsidRPr="003F3F8C" w:rsidRDefault="00863840" w:rsidP="00F17C4B">
      <w:pPr>
        <w:pStyle w:val="Heading2"/>
      </w:pPr>
      <w:bookmarkStart w:id="167" w:name="_Ref384161545"/>
      <w:r w:rsidRPr="003F3F8C">
        <w:t xml:space="preserve">If the persons appointed in Clause </w:t>
      </w:r>
      <w:r w:rsidR="00390BAF" w:rsidRPr="003F3F8C">
        <w:fldChar w:fldCharType="begin"/>
      </w:r>
      <w:r w:rsidR="00390BAF" w:rsidRPr="003F3F8C">
        <w:instrText xml:space="preserve"> REF _Ref384161521 \r \h  \* MERGEFORMAT </w:instrText>
      </w:r>
      <w:r w:rsidR="00390BAF" w:rsidRPr="003F3F8C">
        <w:fldChar w:fldCharType="separate"/>
      </w:r>
      <w:r w:rsidR="000F1823">
        <w:t>21.1</w:t>
      </w:r>
      <w:r w:rsidR="00390BAF" w:rsidRPr="003F3F8C">
        <w:fldChar w:fldCharType="end"/>
      </w:r>
      <w:r w:rsidRPr="003F3F8C">
        <w:t xml:space="preserve"> are also unable to resolve the dispute or difference within 20 Working Days from referral to them the Parties shall have no further obligation to follow this resolution procedure.  Each Party shall notify the other Party immediately in writing of any changes to the above representatives from time to time.</w:t>
      </w:r>
      <w:bookmarkEnd w:id="167"/>
    </w:p>
    <w:p w14:paraId="664FE027" w14:textId="241D2A72" w:rsidR="00D36169" w:rsidRPr="003F3F8C" w:rsidRDefault="00863840" w:rsidP="00F17C4B">
      <w:pPr>
        <w:pStyle w:val="Heading2"/>
      </w:pPr>
      <w:bookmarkStart w:id="168" w:name="_DV_M743"/>
      <w:bookmarkStart w:id="169" w:name="_DV_M745"/>
      <w:bookmarkStart w:id="170" w:name="_DV_M747"/>
      <w:bookmarkStart w:id="171" w:name="_Ref147897636"/>
      <w:bookmarkEnd w:id="168"/>
      <w:bookmarkEnd w:id="169"/>
      <w:bookmarkEnd w:id="170"/>
      <w:r w:rsidRPr="003F3F8C">
        <w:t>Where the procedure set out in Clauses</w:t>
      </w:r>
      <w:bookmarkStart w:id="172" w:name="_DV_M748"/>
      <w:bookmarkEnd w:id="172"/>
      <w:r w:rsidRPr="003F3F8C">
        <w:t xml:space="preserve"> </w:t>
      </w:r>
      <w:bookmarkStart w:id="173" w:name="_DV_M749"/>
      <w:bookmarkEnd w:id="173"/>
      <w:r w:rsidR="00030C1C" w:rsidRPr="003F3F8C">
        <w:fldChar w:fldCharType="begin"/>
      </w:r>
      <w:r w:rsidRPr="003F3F8C">
        <w:instrText xml:space="preserve"> REF _Ref147901126 \r \h  \* MERGEFORMAT </w:instrText>
      </w:r>
      <w:r w:rsidR="00030C1C" w:rsidRPr="003F3F8C">
        <w:fldChar w:fldCharType="separate"/>
      </w:r>
      <w:r w:rsidR="000F1823">
        <w:t>21</w:t>
      </w:r>
      <w:r w:rsidR="00030C1C" w:rsidRPr="003F3F8C">
        <w:fldChar w:fldCharType="end"/>
      </w:r>
      <w:r w:rsidRPr="003F3F8C">
        <w:t xml:space="preserve"> to</w:t>
      </w:r>
      <w:bookmarkStart w:id="174" w:name="_DV_M750"/>
      <w:bookmarkEnd w:id="174"/>
      <w:r w:rsidRPr="003F3F8C">
        <w:t xml:space="preserve"> </w:t>
      </w:r>
      <w:bookmarkStart w:id="175" w:name="_DV_M751"/>
      <w:bookmarkEnd w:id="175"/>
      <w:r w:rsidR="00030C1C" w:rsidRPr="003F3F8C">
        <w:fldChar w:fldCharType="begin"/>
      </w:r>
      <w:r w:rsidRPr="003F3F8C">
        <w:instrText xml:space="preserve"> REF _Ref384161545 \r \h  \* MERGEFORMAT </w:instrText>
      </w:r>
      <w:r w:rsidR="00030C1C" w:rsidRPr="003F3F8C">
        <w:fldChar w:fldCharType="separate"/>
      </w:r>
      <w:r w:rsidR="000F1823">
        <w:t>21.3</w:t>
      </w:r>
      <w:r w:rsidR="00030C1C" w:rsidRPr="003F3F8C">
        <w:fldChar w:fldCharType="end"/>
      </w:r>
      <w:r w:rsidR="00FF2067" w:rsidRPr="003F3F8C">
        <w:t xml:space="preserve"> </w:t>
      </w:r>
      <w:r w:rsidRPr="003F3F8C">
        <w:t>does not resolve such dispute or difference:</w:t>
      </w:r>
      <w:bookmarkEnd w:id="171"/>
    </w:p>
    <w:p w14:paraId="2157372C" w14:textId="77777777" w:rsidR="0040212B" w:rsidRPr="003F3F8C" w:rsidRDefault="00863840" w:rsidP="00B36631">
      <w:pPr>
        <w:pStyle w:val="Heading3"/>
        <w:rPr>
          <w:w w:val="108"/>
        </w:rPr>
      </w:pPr>
      <w:r w:rsidRPr="003F3F8C">
        <w:rPr>
          <w:w w:val="0"/>
        </w:rPr>
        <w:t>It shall then be referred for final settlement to an expert nominated jointly by the Parties or, failing such nomination within 15 Working Days after a Party’s request to the other for such nomination, nominated at the request of a Party by the President from time to time of the Institute of Gas Engineers and Managers (or any successor body to such organisation should it cease to exist);</w:t>
      </w:r>
    </w:p>
    <w:p w14:paraId="29EC6841" w14:textId="77777777" w:rsidR="0040212B" w:rsidRPr="003F3F8C" w:rsidRDefault="00863840" w:rsidP="00B36631">
      <w:pPr>
        <w:pStyle w:val="Heading3"/>
        <w:rPr>
          <w:w w:val="108"/>
        </w:rPr>
      </w:pPr>
      <w:r w:rsidRPr="003F3F8C">
        <w:rPr>
          <w:w w:val="0"/>
        </w:rPr>
        <w:lastRenderedPageBreak/>
        <w:t>the expert shall act as an expert and not as an arbitrator;</w:t>
      </w:r>
    </w:p>
    <w:p w14:paraId="6D685436" w14:textId="77777777" w:rsidR="0040212B" w:rsidRPr="003F3F8C" w:rsidRDefault="00863840" w:rsidP="00B36631">
      <w:pPr>
        <w:pStyle w:val="Heading3"/>
        <w:rPr>
          <w:w w:val="108"/>
        </w:rPr>
      </w:pPr>
      <w:r w:rsidRPr="003F3F8C">
        <w:rPr>
          <w:w w:val="0"/>
        </w:rPr>
        <w:t>each Party will co-operate in these proceedings and comply with all requests or requirements of the expert for information, representations, or evidence (whether written or oral) within such time limits as the expert may decide and shall use their reasonable endeavours to ensure that the expert comes to a decision as soon as is reasonably practicable; and</w:t>
      </w:r>
    </w:p>
    <w:p w14:paraId="56738A36" w14:textId="77777777" w:rsidR="0040212B" w:rsidRPr="003F3F8C" w:rsidRDefault="00863840" w:rsidP="00B36631">
      <w:pPr>
        <w:pStyle w:val="Heading3"/>
        <w:rPr>
          <w:w w:val="108"/>
        </w:rPr>
      </w:pPr>
      <w:r w:rsidRPr="003F3F8C">
        <w:rPr>
          <w:w w:val="0"/>
        </w:rPr>
        <w:t>the expert’s decision shall (in the absence of clerical or manifest error) be final and binding on the Parties and his fees shall be borne by the Parties as the expert directs (and if one Party pays more than the share of such fees allocated to it, it shall be entitled to immediate reimbursement from the other Party).</w:t>
      </w:r>
    </w:p>
    <w:p w14:paraId="298A175B" w14:textId="1F0ABFC7" w:rsidR="0040212B" w:rsidRPr="003F3F8C" w:rsidRDefault="00863840" w:rsidP="00B36631">
      <w:pPr>
        <w:pStyle w:val="Heading2"/>
      </w:pPr>
      <w:r w:rsidRPr="003F3F8C">
        <w:t>In no event shall the provisions of this Clause</w:t>
      </w:r>
      <w:r w:rsidR="00194763" w:rsidRPr="003F3F8C">
        <w:t xml:space="preserve"> </w:t>
      </w:r>
      <w:r w:rsidR="00194763" w:rsidRPr="003F3F8C">
        <w:fldChar w:fldCharType="begin"/>
      </w:r>
      <w:r w:rsidR="00194763" w:rsidRPr="003F3F8C">
        <w:instrText xml:space="preserve"> REF _Ref503253582 \r \h </w:instrText>
      </w:r>
      <w:r w:rsidR="003F3F8C">
        <w:instrText xml:space="preserve"> \* MERGEFORMAT </w:instrText>
      </w:r>
      <w:r w:rsidR="00194763" w:rsidRPr="003F3F8C">
        <w:fldChar w:fldCharType="separate"/>
      </w:r>
      <w:r w:rsidR="000F1823">
        <w:t>21</w:t>
      </w:r>
      <w:r w:rsidR="00194763" w:rsidRPr="003F3F8C">
        <w:fldChar w:fldCharType="end"/>
      </w:r>
      <w:r w:rsidRPr="003F3F8C">
        <w:t xml:space="preserve"> operate to prevent a Party from seeking interim relief in respect of any dispute.</w:t>
      </w:r>
    </w:p>
    <w:p w14:paraId="1733B70E" w14:textId="77777777" w:rsidR="001E1262" w:rsidRPr="003F3F8C" w:rsidRDefault="00863840" w:rsidP="00637FCA">
      <w:pPr>
        <w:pStyle w:val="Heading1"/>
      </w:pPr>
      <w:bookmarkStart w:id="176" w:name="_Ref395898176"/>
      <w:bookmarkStart w:id="177" w:name="_Toc402255882"/>
      <w:bookmarkStart w:id="178" w:name="_Toc503260180"/>
      <w:bookmarkStart w:id="179" w:name="_Toc6808747"/>
      <w:r w:rsidRPr="003F3F8C">
        <w:t>ACCESSION AND RETIREMENT</w:t>
      </w:r>
      <w:bookmarkEnd w:id="176"/>
      <w:bookmarkEnd w:id="177"/>
      <w:bookmarkEnd w:id="178"/>
    </w:p>
    <w:p w14:paraId="36024F6E" w14:textId="1DE98466" w:rsidR="001E1262" w:rsidRPr="003F3F8C" w:rsidRDefault="00863840" w:rsidP="00B36631">
      <w:pPr>
        <w:pStyle w:val="Heading2"/>
      </w:pPr>
      <w:r w:rsidRPr="003F3F8C">
        <w:t>In the event that the DFO proposes to transfer the operation of the Delivery Facility, the DFO shall procure that either the transferee accedes to this Agreement using the template provided at Schedule 1</w:t>
      </w:r>
      <w:r w:rsidR="005F2814" w:rsidRPr="003F3F8C">
        <w:t>0</w:t>
      </w:r>
      <w:r w:rsidRPr="003F3F8C">
        <w:t xml:space="preserve"> or </w:t>
      </w:r>
      <w:r w:rsidR="0086475D" w:rsidRPr="003F3F8C">
        <w:t>the DFO enters into a</w:t>
      </w:r>
      <w:r w:rsidR="00B466C5" w:rsidRPr="003F3F8C">
        <w:t xml:space="preserve"> deed of </w:t>
      </w:r>
      <w:r w:rsidR="0086475D" w:rsidRPr="003F3F8C">
        <w:t xml:space="preserve">novation </w:t>
      </w:r>
      <w:r w:rsidR="00677E06" w:rsidRPr="003F3F8C">
        <w:t xml:space="preserve">(in the form set out at </w:t>
      </w:r>
      <w:r w:rsidR="00B466C5" w:rsidRPr="003F3F8C">
        <w:fldChar w:fldCharType="begin"/>
      </w:r>
      <w:r w:rsidR="00B466C5" w:rsidRPr="003F3F8C">
        <w:instrText xml:space="preserve"> REF _Ref502931847 \r \h </w:instrText>
      </w:r>
      <w:r w:rsidR="00B36631" w:rsidRPr="003F3F8C">
        <w:instrText xml:space="preserve"> \* MERGEFORMAT </w:instrText>
      </w:r>
      <w:r w:rsidR="00B466C5" w:rsidRPr="003F3F8C">
        <w:fldChar w:fldCharType="separate"/>
      </w:r>
      <w:r w:rsidR="000F1823">
        <w:t>Schedule 11</w:t>
      </w:r>
      <w:r w:rsidR="00B466C5" w:rsidRPr="003F3F8C">
        <w:fldChar w:fldCharType="end"/>
      </w:r>
      <w:r w:rsidR="00677E06" w:rsidRPr="003F3F8C">
        <w:t>)</w:t>
      </w:r>
      <w:r w:rsidR="0086475D" w:rsidRPr="003F3F8C">
        <w:t xml:space="preserve"> with the Network Operator prior to such novation. </w:t>
      </w:r>
      <w:r w:rsidRPr="003F3F8C">
        <w:t>.</w:t>
      </w:r>
    </w:p>
    <w:p w14:paraId="11AE0369" w14:textId="77777777" w:rsidR="001E1262" w:rsidRPr="003F3F8C" w:rsidRDefault="00863840" w:rsidP="00B36631">
      <w:pPr>
        <w:pStyle w:val="Heading2"/>
      </w:pPr>
      <w:bookmarkStart w:id="180" w:name="_Ref395896643"/>
      <w:r w:rsidRPr="003F3F8C">
        <w:t xml:space="preserve">In the event that the DFO intends to cease being the operator of the Delivery Facility, it shall  notify the </w:t>
      </w:r>
      <w:r w:rsidR="008E0949" w:rsidRPr="003F3F8C">
        <w:t>Network Operator</w:t>
      </w:r>
      <w:r w:rsidRPr="003F3F8C">
        <w:t xml:space="preserve"> at least fourteen (14) days prior to such cessation, specifying the date on which such cessation will occur which shall not be earlier than the date of such notice.</w:t>
      </w:r>
      <w:bookmarkEnd w:id="180"/>
    </w:p>
    <w:p w14:paraId="5BC57B74" w14:textId="7B271B93" w:rsidR="001E1262" w:rsidRPr="003F3F8C" w:rsidRDefault="00863840" w:rsidP="00B36631">
      <w:pPr>
        <w:pStyle w:val="Heading2"/>
      </w:pPr>
      <w:r w:rsidRPr="003F3F8C">
        <w:t xml:space="preserve">In the event that the DFO serves a notice pursuant to Clause </w:t>
      </w:r>
      <w:r w:rsidR="00390BAF" w:rsidRPr="003F3F8C">
        <w:fldChar w:fldCharType="begin"/>
      </w:r>
      <w:r w:rsidR="00390BAF" w:rsidRPr="003F3F8C">
        <w:instrText xml:space="preserve"> REF _Ref395896643 \r \h  \* MERGEFORMAT </w:instrText>
      </w:r>
      <w:r w:rsidR="00390BAF" w:rsidRPr="003F3F8C">
        <w:fldChar w:fldCharType="separate"/>
      </w:r>
      <w:r w:rsidR="000F1823">
        <w:t>22.2</w:t>
      </w:r>
      <w:r w:rsidR="00390BAF" w:rsidRPr="003F3F8C">
        <w:fldChar w:fldCharType="end"/>
      </w:r>
      <w:r w:rsidRPr="003F3F8C">
        <w:t xml:space="preserve"> it shall cease to be a Party to this Agreement on the date specified in such notice as being the date on which it will cease to be the operator of the Delivery Facility and this Agreement shall (as between the DFO and </w:t>
      </w:r>
      <w:r w:rsidR="008E0949" w:rsidRPr="003F3F8C">
        <w:t>the Network Operator</w:t>
      </w:r>
      <w:r w:rsidRPr="003F3F8C">
        <w:t>) terminate on such date (such termination being without prejudice to any of its rights or remedies as at the date of termination) unless the DFO procures the novation of this Agreement from the DFO to the new operator of the Delivery Facility.</w:t>
      </w:r>
    </w:p>
    <w:p w14:paraId="14F40102" w14:textId="77777777" w:rsidR="001E1262" w:rsidRPr="003F3F8C" w:rsidRDefault="00863840" w:rsidP="00637FCA">
      <w:pPr>
        <w:pStyle w:val="Heading1"/>
      </w:pPr>
      <w:bookmarkStart w:id="181" w:name="_Toc402255883"/>
      <w:bookmarkStart w:id="182" w:name="_Toc503260181"/>
      <w:r w:rsidRPr="003F3F8C">
        <w:t>ASSIGNMENT</w:t>
      </w:r>
      <w:bookmarkEnd w:id="181"/>
      <w:r w:rsidRPr="003F3F8C">
        <w:t xml:space="preserve"> &amp; SUB-CONTRACTING</w:t>
      </w:r>
      <w:bookmarkEnd w:id="182"/>
      <w:r w:rsidRPr="003F3F8C">
        <w:t xml:space="preserve"> </w:t>
      </w:r>
    </w:p>
    <w:p w14:paraId="07A608EE" w14:textId="55E885FD" w:rsidR="0000204F" w:rsidRPr="003F3F8C" w:rsidRDefault="0000204F" w:rsidP="0000204F">
      <w:pPr>
        <w:pStyle w:val="Heading2"/>
        <w:rPr>
          <w:rFonts w:asciiTheme="minorHAnsi" w:hAnsiTheme="minorHAnsi" w:cstheme="minorHAnsi"/>
          <w:b/>
          <w:i/>
        </w:rPr>
      </w:pPr>
      <w:r w:rsidRPr="003F3F8C">
        <w:rPr>
          <w:shd w:val="clear" w:color="auto" w:fill="FFFFFF"/>
        </w:rPr>
        <w:t xml:space="preserve">The Network Operator </w:t>
      </w:r>
      <w:r w:rsidR="005F2814" w:rsidRPr="003F3F8C">
        <w:rPr>
          <w:shd w:val="clear" w:color="auto" w:fill="FFFFFF"/>
        </w:rPr>
        <w:t xml:space="preserve">may at any time </w:t>
      </w:r>
      <w:r w:rsidR="005F2814" w:rsidRPr="003F3F8C">
        <w:t>assign</w:t>
      </w:r>
      <w:r w:rsidR="005F2814" w:rsidRPr="003F3F8C">
        <w:rPr>
          <w:shd w:val="clear" w:color="auto" w:fill="FFFFFF"/>
        </w:rPr>
        <w:t>, mortgage, charge, declare a trust over or deal in any other manner with any or all of its rig</w:t>
      </w:r>
      <w:r w:rsidRPr="003F3F8C">
        <w:rPr>
          <w:shd w:val="clear" w:color="auto" w:fill="FFFFFF"/>
        </w:rPr>
        <w:t>hts and obligations under this A</w:t>
      </w:r>
      <w:r w:rsidR="005F2814" w:rsidRPr="003F3F8C">
        <w:rPr>
          <w:shd w:val="clear" w:color="auto" w:fill="FFFFFF"/>
        </w:rPr>
        <w:t>greement, provided that it gives prior written notice of such dealing to</w:t>
      </w:r>
      <w:r w:rsidRPr="003F3F8C">
        <w:rPr>
          <w:shd w:val="clear" w:color="auto" w:fill="FFFFFF"/>
        </w:rPr>
        <w:t xml:space="preserve"> the DFO</w:t>
      </w:r>
      <w:r w:rsidR="003F3F8C" w:rsidRPr="003F3F8C">
        <w:rPr>
          <w:shd w:val="clear" w:color="auto" w:fill="FFFFFF"/>
        </w:rPr>
        <w:t xml:space="preserve"> </w:t>
      </w:r>
      <w:r w:rsidR="003F3F8C" w:rsidRPr="003F3F8C">
        <w:t>and may at any time subcontract or delegate its role under this agreement without the prior consent of the DFO</w:t>
      </w:r>
      <w:r w:rsidR="009309B2">
        <w:t>.</w:t>
      </w:r>
      <w:r w:rsidRPr="003F3F8C">
        <w:rPr>
          <w:shd w:val="clear" w:color="auto" w:fill="FFFFFF"/>
        </w:rPr>
        <w:t xml:space="preserve"> </w:t>
      </w:r>
    </w:p>
    <w:p w14:paraId="6FD7667E" w14:textId="60B05362" w:rsidR="001E1262" w:rsidRPr="003F3F8C" w:rsidRDefault="0000204F" w:rsidP="0000204F">
      <w:pPr>
        <w:pStyle w:val="Heading2"/>
        <w:rPr>
          <w:rFonts w:asciiTheme="minorHAnsi" w:hAnsiTheme="minorHAnsi" w:cstheme="minorHAnsi"/>
          <w:b/>
          <w:i/>
        </w:rPr>
      </w:pPr>
      <w:r w:rsidRPr="003F3F8C">
        <w:rPr>
          <w:shd w:val="clear" w:color="auto" w:fill="FFFFFF"/>
        </w:rPr>
        <w:t>The DFO shall not assign, transfer, mortgage, charge, subcontract, delegate, declare a trust over or deal in any other manner with any of its rights and obligations under this agreement without the prior written consent of the Network Operator (which may be withheld for any reason by the Network Operator).</w:t>
      </w:r>
    </w:p>
    <w:p w14:paraId="56C226F3" w14:textId="1AA981EB" w:rsidR="0040212B" w:rsidRPr="003F3F8C" w:rsidRDefault="00863840" w:rsidP="00637FCA">
      <w:pPr>
        <w:pStyle w:val="Heading1"/>
      </w:pPr>
      <w:bookmarkStart w:id="183" w:name="_DV_M752"/>
      <w:bookmarkStart w:id="184" w:name="_DV_M753"/>
      <w:bookmarkStart w:id="185" w:name="_DV_M754"/>
      <w:bookmarkStart w:id="186" w:name="_DV_M755"/>
      <w:bookmarkStart w:id="187" w:name="_DV_M756"/>
      <w:bookmarkStart w:id="188" w:name="_Toc6808748"/>
      <w:bookmarkStart w:id="189" w:name="_Toc402255884"/>
      <w:bookmarkStart w:id="190" w:name="_Toc503260182"/>
      <w:bookmarkEnd w:id="55"/>
      <w:bookmarkEnd w:id="179"/>
      <w:bookmarkEnd w:id="183"/>
      <w:bookmarkEnd w:id="184"/>
      <w:bookmarkEnd w:id="185"/>
      <w:bookmarkEnd w:id="186"/>
      <w:bookmarkEnd w:id="187"/>
      <w:r w:rsidRPr="003F3F8C">
        <w:t>N</w:t>
      </w:r>
      <w:bookmarkEnd w:id="188"/>
      <w:r w:rsidRPr="003F3F8C">
        <w:t>OTICES</w:t>
      </w:r>
      <w:bookmarkEnd w:id="189"/>
      <w:bookmarkEnd w:id="190"/>
    </w:p>
    <w:p w14:paraId="715D115D" w14:textId="77777777" w:rsidR="0040212B" w:rsidRPr="003F3F8C" w:rsidRDefault="00863840" w:rsidP="00B36631">
      <w:pPr>
        <w:pStyle w:val="Heading2"/>
      </w:pPr>
      <w:r w:rsidRPr="003F3F8C">
        <w:t xml:space="preserve">Any notice or other communication to be given by one Party to the other pursuant to the terms of this Agreement shall be personally delivered to the addressee or sent by prepaid recorded delivery post or facsimile and shall be deemed to have been given: </w:t>
      </w:r>
    </w:p>
    <w:p w14:paraId="1A701BDE" w14:textId="77777777" w:rsidR="004430DA" w:rsidRPr="003F3F8C" w:rsidRDefault="00863840" w:rsidP="00B36631">
      <w:pPr>
        <w:pStyle w:val="Heading3"/>
        <w:rPr>
          <w:w w:val="0"/>
        </w:rPr>
      </w:pPr>
      <w:r w:rsidRPr="003F3F8C">
        <w:rPr>
          <w:w w:val="0"/>
        </w:rPr>
        <w:lastRenderedPageBreak/>
        <w:t xml:space="preserve">on the day when delivered if delivered by hand; </w:t>
      </w:r>
    </w:p>
    <w:p w14:paraId="59E9C985" w14:textId="77777777" w:rsidR="004430DA" w:rsidRPr="003F3F8C" w:rsidRDefault="00863840" w:rsidP="00B36631">
      <w:pPr>
        <w:pStyle w:val="Heading3"/>
        <w:rPr>
          <w:w w:val="0"/>
        </w:rPr>
      </w:pPr>
      <w:r w:rsidRPr="003F3F8C">
        <w:rPr>
          <w:w w:val="0"/>
        </w:rPr>
        <w:t xml:space="preserve">on the day when received in legible form if sent by facsimile (subject only to confirmation or satisfactory completion of such transmission to the correct number or address); or </w:t>
      </w:r>
    </w:p>
    <w:p w14:paraId="78E4E428" w14:textId="77777777" w:rsidR="004430DA" w:rsidRPr="003F3F8C" w:rsidRDefault="00863840" w:rsidP="00B36631">
      <w:pPr>
        <w:pStyle w:val="Heading3"/>
        <w:rPr>
          <w:w w:val="0"/>
        </w:rPr>
      </w:pPr>
      <w:r w:rsidRPr="003F3F8C">
        <w:rPr>
          <w:w w:val="0"/>
        </w:rPr>
        <w:t xml:space="preserve">when received if sent by post. </w:t>
      </w:r>
    </w:p>
    <w:p w14:paraId="0011C181" w14:textId="77777777" w:rsidR="00AE7242" w:rsidRPr="003F3F8C" w:rsidRDefault="00863840" w:rsidP="00B36631">
      <w:pPr>
        <w:pStyle w:val="Heading2"/>
      </w:pPr>
      <w:r w:rsidRPr="003F3F8C">
        <w:t>Any notice or communication given by facsimile (other than routine notices and communications pursuant to the Local Operating Procedures in Schedule 2) shall be promptly confirmed by letter sent by prepaid recorded delivery or by hand but without prejudice to the validity of the original notice if received.</w:t>
      </w:r>
    </w:p>
    <w:p w14:paraId="443925CA" w14:textId="77777777" w:rsidR="00D36169" w:rsidRPr="003F3F8C" w:rsidRDefault="00863840" w:rsidP="00B36631">
      <w:pPr>
        <w:pStyle w:val="Heading2"/>
      </w:pPr>
      <w:r w:rsidRPr="003F3F8C">
        <w:t xml:space="preserve">Unless otherwise specified and subject to the service of notices for the purposes of the Local Operating Procedures to the addresses set out in Schedule 5 the addresses to which notices and communications under and pursuant to this Agreement shall be sent shall be </w:t>
      </w:r>
      <w:bookmarkStart w:id="191" w:name="_Toc6808749"/>
      <w:r w:rsidRPr="003F3F8C">
        <w:t xml:space="preserve">sent to the registered office of each Party. </w:t>
      </w:r>
    </w:p>
    <w:p w14:paraId="3BD3A22A" w14:textId="77777777" w:rsidR="00D36169" w:rsidRPr="003F3F8C" w:rsidRDefault="00863840" w:rsidP="00637FCA">
      <w:pPr>
        <w:pStyle w:val="Heading1"/>
      </w:pPr>
      <w:bookmarkStart w:id="192" w:name="_Toc402255885"/>
      <w:bookmarkStart w:id="193" w:name="_Toc402255886"/>
      <w:bookmarkStart w:id="194" w:name="_Toc12324441"/>
      <w:bookmarkStart w:id="195" w:name="_Toc12343027"/>
      <w:bookmarkStart w:id="196" w:name="_Toc31427057"/>
      <w:bookmarkStart w:id="197" w:name="_Toc402255887"/>
      <w:bookmarkStart w:id="198" w:name="_Toc503260183"/>
      <w:bookmarkEnd w:id="191"/>
      <w:bookmarkEnd w:id="192"/>
      <w:bookmarkEnd w:id="193"/>
      <w:r w:rsidRPr="003F3F8C">
        <w:t>S</w:t>
      </w:r>
      <w:bookmarkEnd w:id="194"/>
      <w:bookmarkEnd w:id="195"/>
      <w:bookmarkEnd w:id="196"/>
      <w:r w:rsidRPr="003F3F8C">
        <w:t>URVIVAL</w:t>
      </w:r>
      <w:bookmarkEnd w:id="197"/>
      <w:bookmarkEnd w:id="198"/>
    </w:p>
    <w:p w14:paraId="4100F7FB" w14:textId="77777777" w:rsidR="00D36169" w:rsidRPr="003F3F8C" w:rsidRDefault="00863840" w:rsidP="00B36631">
      <w:pPr>
        <w:pStyle w:val="Heading2"/>
      </w:pPr>
      <w:r w:rsidRPr="003F3F8C">
        <w:t xml:space="preserve">Any provision of this Agreement which is expressed to survive termination or which is required to give effect to such termination or the consequence of such termination shall survive after termination. </w:t>
      </w:r>
    </w:p>
    <w:p w14:paraId="5D36200A" w14:textId="77777777" w:rsidR="00D36169" w:rsidRPr="003F3F8C" w:rsidRDefault="00863840" w:rsidP="00637FCA">
      <w:pPr>
        <w:pStyle w:val="Heading1"/>
      </w:pPr>
      <w:bookmarkStart w:id="199" w:name="_Toc12324442"/>
      <w:bookmarkStart w:id="200" w:name="_Toc12343028"/>
      <w:bookmarkStart w:id="201" w:name="_Toc31427058"/>
      <w:bookmarkStart w:id="202" w:name="_Toc402255888"/>
      <w:bookmarkStart w:id="203" w:name="_Toc503260184"/>
      <w:r w:rsidRPr="003F3F8C">
        <w:t>S</w:t>
      </w:r>
      <w:bookmarkEnd w:id="199"/>
      <w:bookmarkEnd w:id="200"/>
      <w:bookmarkEnd w:id="201"/>
      <w:r w:rsidRPr="003F3F8C">
        <w:t>EVERABILITY</w:t>
      </w:r>
      <w:bookmarkEnd w:id="202"/>
      <w:bookmarkEnd w:id="203"/>
    </w:p>
    <w:p w14:paraId="007800E5" w14:textId="77777777" w:rsidR="00D36169" w:rsidRPr="003F3F8C" w:rsidRDefault="00863840" w:rsidP="00B36631">
      <w:pPr>
        <w:pStyle w:val="Heading2"/>
      </w:pPr>
      <w:r w:rsidRPr="003F3F8C">
        <w:t>If any term or provision in the Agreement shall be held to be illegal or unenforceable in whole or in part, under any enactment or rule of law, such term or provision or part shall to that extent be deemed not to form part of the Agreement but the validity and enforceability of the remainder of the Agreement shall not be affected.</w:t>
      </w:r>
    </w:p>
    <w:p w14:paraId="16C6FBD4" w14:textId="77777777" w:rsidR="00D36169" w:rsidRPr="003F3F8C" w:rsidRDefault="00863840" w:rsidP="00637FCA">
      <w:pPr>
        <w:pStyle w:val="Heading1"/>
      </w:pPr>
      <w:bookmarkStart w:id="204" w:name="_Toc190070754"/>
      <w:bookmarkStart w:id="205" w:name="_Toc402255889"/>
      <w:bookmarkStart w:id="206" w:name="_Toc503260185"/>
      <w:r w:rsidRPr="003F3F8C">
        <w:t>NO WAIVER</w:t>
      </w:r>
      <w:bookmarkEnd w:id="204"/>
      <w:bookmarkEnd w:id="205"/>
      <w:bookmarkEnd w:id="206"/>
    </w:p>
    <w:p w14:paraId="6AB7B50D" w14:textId="2FEAA51F" w:rsidR="00D36169" w:rsidRPr="003F3F8C" w:rsidRDefault="00637FCA" w:rsidP="00B36631">
      <w:pPr>
        <w:pStyle w:val="Heading2"/>
      </w:pPr>
      <w:r w:rsidRPr="003F3F8C">
        <w:t xml:space="preserve">A waiver of any right or remedy under this agreement or by law is only effective if given in writing and shall not be deemed a waiver of any subsequent right or remedy. </w:t>
      </w:r>
      <w:r w:rsidR="00863840" w:rsidRPr="003F3F8C">
        <w:t>The failure to exercise or delay in exercising a right or remedy under this Agreement shall not constitute a waiver of the right or remedy or a waiver of any other rights or remedies and no single or partial exercise of any right or remedy under this Agreement shall prevent any further exercise of the right or remedy or the exercise of any other right or remedy.  The rights and remedies contained in this Agreement are not cumulative and are exclusive of any rights or remedies provided by law.</w:t>
      </w:r>
    </w:p>
    <w:p w14:paraId="24A9B28A" w14:textId="77777777" w:rsidR="00D36169" w:rsidRPr="003F3F8C" w:rsidRDefault="00863840" w:rsidP="00637FCA">
      <w:pPr>
        <w:pStyle w:val="Heading1"/>
      </w:pPr>
      <w:bookmarkStart w:id="207" w:name="_Toc12324443"/>
      <w:bookmarkStart w:id="208" w:name="_Toc12343029"/>
      <w:bookmarkStart w:id="209" w:name="_Toc31427059"/>
      <w:bookmarkStart w:id="210" w:name="_Toc402255890"/>
      <w:bookmarkStart w:id="211" w:name="_Toc503260186"/>
      <w:r w:rsidRPr="003F3F8C">
        <w:t>T</w:t>
      </w:r>
      <w:bookmarkEnd w:id="207"/>
      <w:bookmarkEnd w:id="208"/>
      <w:bookmarkEnd w:id="209"/>
      <w:r w:rsidRPr="003F3F8C">
        <w:t>HIRD PARTY RIGHTS</w:t>
      </w:r>
      <w:bookmarkEnd w:id="210"/>
      <w:bookmarkEnd w:id="211"/>
    </w:p>
    <w:p w14:paraId="1D332F34" w14:textId="77777777" w:rsidR="00BD2861" w:rsidRPr="003F3F8C" w:rsidRDefault="00BD2861" w:rsidP="00B36631">
      <w:pPr>
        <w:pStyle w:val="Heading2"/>
      </w:pPr>
      <w:bookmarkStart w:id="212" w:name="_Toc402255891"/>
      <w:r w:rsidRPr="003F3F8C">
        <w:t>Subject to any rights which may accrue to any successor or permitted assign of the Parties, no provision of the Agreement shall or may be construed as creating any rights enforceable by a third party and all third party rights as may be implied by law are hereby excluded to the fullest extent permitted by law from the Agreement.</w:t>
      </w:r>
    </w:p>
    <w:p w14:paraId="4FA693EA" w14:textId="3D80045D" w:rsidR="00D36169" w:rsidRPr="003F3F8C" w:rsidRDefault="00863840" w:rsidP="00637FCA">
      <w:pPr>
        <w:pStyle w:val="Heading1"/>
      </w:pPr>
      <w:bookmarkStart w:id="213" w:name="_Ref503253603"/>
      <w:bookmarkStart w:id="214" w:name="_Toc503260187"/>
      <w:r w:rsidRPr="003F3F8C">
        <w:lastRenderedPageBreak/>
        <w:t>ENTIRE AGREEMENT</w:t>
      </w:r>
      <w:bookmarkEnd w:id="212"/>
      <w:bookmarkEnd w:id="213"/>
      <w:bookmarkEnd w:id="214"/>
    </w:p>
    <w:p w14:paraId="4485506C" w14:textId="0593F3DC" w:rsidR="00D36169" w:rsidRPr="003F3F8C" w:rsidRDefault="00863840" w:rsidP="00B36631">
      <w:pPr>
        <w:pStyle w:val="Heading2"/>
      </w:pPr>
      <w:r w:rsidRPr="003F3F8C">
        <w:t>The documents forming the Agreement shall be read as one and shall constitute the entire express agreement between the Parties with respect to the subject matter hereof and shall prevail and supersede all prior agreements, understandings, statements, representations, commitments, warranties and communications between the Parties hereto with respect to the subject matter hereof and no Party shall rely on or be bound by any of the foregoing not appearing in or incorporated by specific reference into the Agreement. Nothing in this Clause</w:t>
      </w:r>
      <w:r w:rsidR="00194763" w:rsidRPr="003F3F8C">
        <w:t xml:space="preserve"> </w:t>
      </w:r>
      <w:r w:rsidR="00194763" w:rsidRPr="003F3F8C">
        <w:fldChar w:fldCharType="begin"/>
      </w:r>
      <w:r w:rsidR="00194763" w:rsidRPr="003F3F8C">
        <w:instrText xml:space="preserve"> REF _Ref503253603 \r \h </w:instrText>
      </w:r>
      <w:r w:rsidR="003F3F8C">
        <w:instrText xml:space="preserve"> \* MERGEFORMAT </w:instrText>
      </w:r>
      <w:r w:rsidR="00194763" w:rsidRPr="003F3F8C">
        <w:fldChar w:fldCharType="separate"/>
      </w:r>
      <w:r w:rsidR="000F1823">
        <w:t>29</w:t>
      </w:r>
      <w:r w:rsidR="00194763" w:rsidRPr="003F3F8C">
        <w:fldChar w:fldCharType="end"/>
      </w:r>
      <w:r w:rsidRPr="003F3F8C">
        <w:t xml:space="preserve"> shall operate to exclude a Party’s liability to the other for fraudulent misrepresentation.</w:t>
      </w:r>
    </w:p>
    <w:p w14:paraId="37EA68FD" w14:textId="60E3B16D" w:rsidR="00D36169" w:rsidRPr="003F3F8C" w:rsidRDefault="00D36169" w:rsidP="00637FCA">
      <w:pPr>
        <w:pStyle w:val="Heading1"/>
      </w:pPr>
      <w:bookmarkStart w:id="215" w:name="_Toc12324444"/>
      <w:bookmarkStart w:id="216" w:name="_Toc12343030"/>
      <w:bookmarkStart w:id="217" w:name="_Toc31427060"/>
      <w:bookmarkStart w:id="218" w:name="_Toc402255893"/>
      <w:bookmarkStart w:id="219" w:name="_Toc503260188"/>
      <w:r w:rsidRPr="003F3F8C">
        <w:t>G</w:t>
      </w:r>
      <w:bookmarkEnd w:id="215"/>
      <w:bookmarkEnd w:id="216"/>
      <w:bookmarkEnd w:id="217"/>
      <w:r w:rsidRPr="003F3F8C">
        <w:t>OVERNING LAW</w:t>
      </w:r>
      <w:bookmarkEnd w:id="218"/>
      <w:bookmarkEnd w:id="219"/>
      <w:r w:rsidR="00A32DAB" w:rsidRPr="003F3F8C">
        <w:t xml:space="preserve"> and jurisdiction</w:t>
      </w:r>
    </w:p>
    <w:p w14:paraId="5BFD3AA0" w14:textId="77777777" w:rsidR="00A32DAB" w:rsidRPr="003F3F8C" w:rsidRDefault="00247B9F" w:rsidP="00B36631">
      <w:pPr>
        <w:pStyle w:val="Heading2"/>
      </w:pPr>
      <w:r w:rsidRPr="003F3F8C">
        <w:t>Unless otherwise provided for by mandatory local law, t</w:t>
      </w:r>
      <w:r w:rsidR="00D36169" w:rsidRPr="003F3F8C">
        <w:t xml:space="preserve">his Agreement </w:t>
      </w:r>
      <w:r w:rsidR="00BE4555" w:rsidRPr="003F3F8C">
        <w:t xml:space="preserve">(including </w:t>
      </w:r>
      <w:r w:rsidR="00863840" w:rsidRPr="003F3F8C">
        <w:t xml:space="preserve">non-contractual </w:t>
      </w:r>
      <w:r w:rsidR="00BE4555" w:rsidRPr="003F3F8C">
        <w:t xml:space="preserve">disputes or claims) arising out of or in connection with it or its subject matter </w:t>
      </w:r>
      <w:r w:rsidR="00863840" w:rsidRPr="003F3F8C">
        <w:t xml:space="preserve">shall be governed by and construed in accordance with </w:t>
      </w:r>
      <w:r w:rsidR="00BE4555" w:rsidRPr="003F3F8C">
        <w:t>the laws of England and Wales</w:t>
      </w:r>
      <w:r w:rsidR="00A32DAB" w:rsidRPr="003F3F8C">
        <w:t>.</w:t>
      </w:r>
    </w:p>
    <w:p w14:paraId="36CA73D9" w14:textId="633447B6" w:rsidR="00D36169" w:rsidRPr="003F3F8C" w:rsidRDefault="00A32DAB" w:rsidP="00B36631">
      <w:pPr>
        <w:pStyle w:val="Heading2"/>
      </w:pPr>
      <w:r w:rsidRPr="003F3F8C">
        <w:t>E</w:t>
      </w:r>
      <w:r w:rsidR="00863840" w:rsidRPr="003F3F8C">
        <w:t xml:space="preserve">ach Party </w:t>
      </w:r>
      <w:r w:rsidR="00BE4555" w:rsidRPr="003F3F8C">
        <w:t xml:space="preserve">irrevocably </w:t>
      </w:r>
      <w:r w:rsidR="00863840" w:rsidRPr="003F3F8C">
        <w:t xml:space="preserve">agrees </w:t>
      </w:r>
      <w:r w:rsidRPr="003F3F8C">
        <w:t xml:space="preserve">that the Courts of England and Wales shall have </w:t>
      </w:r>
      <w:r w:rsidR="00863840" w:rsidRPr="003F3F8C">
        <w:t xml:space="preserve">exclusive jurisdiction </w:t>
      </w:r>
      <w:r w:rsidRPr="003F3F8C">
        <w:t xml:space="preserve">to settle any dispute or claim (including non-contractual disputes or claims) arising out of or in connection with </w:t>
      </w:r>
      <w:r w:rsidR="00863840" w:rsidRPr="003F3F8C">
        <w:t>this Agreement.</w:t>
      </w:r>
    </w:p>
    <w:p w14:paraId="49840A94" w14:textId="77777777" w:rsidR="00247B9F" w:rsidRPr="003F3F8C" w:rsidRDefault="00247B9F" w:rsidP="00247B9F">
      <w:pPr>
        <w:rPr>
          <w:szCs w:val="22"/>
        </w:rPr>
      </w:pPr>
    </w:p>
    <w:p w14:paraId="6996A961" w14:textId="507B33FA" w:rsidR="00247B9F" w:rsidRPr="003F3F8C" w:rsidRDefault="00247B9F" w:rsidP="00F57ABA">
      <w:pPr>
        <w:pStyle w:val="Heading2"/>
        <w:numPr>
          <w:ilvl w:val="0"/>
          <w:numId w:val="0"/>
        </w:numPr>
        <w:ind w:left="720"/>
      </w:pPr>
      <w:r w:rsidRPr="003F3F8C">
        <w:t>This agreement has been entered into on the date stated at the beginning of it.</w:t>
      </w:r>
    </w:p>
    <w:p w14:paraId="2185E85F" w14:textId="77777777" w:rsidR="00F57ABA" w:rsidRPr="003F3F8C" w:rsidRDefault="00F57ABA" w:rsidP="00247B9F">
      <w:pPr>
        <w:rPr>
          <w:szCs w:val="22"/>
        </w:rPr>
      </w:pPr>
    </w:p>
    <w:tbl>
      <w:tblPr>
        <w:tblW w:w="8308" w:type="dxa"/>
        <w:tblInd w:w="387" w:type="dxa"/>
        <w:tblLayout w:type="fixed"/>
        <w:tblLook w:val="0000" w:firstRow="0" w:lastRow="0" w:firstColumn="0" w:lastColumn="0" w:noHBand="0" w:noVBand="0"/>
      </w:tblPr>
      <w:tblGrid>
        <w:gridCol w:w="4154"/>
        <w:gridCol w:w="4154"/>
      </w:tblGrid>
      <w:tr w:rsidR="00247B9F" w:rsidRPr="003F3F8C" w14:paraId="0B8C04C9" w14:textId="77777777" w:rsidTr="00F57ABA">
        <w:tc>
          <w:tcPr>
            <w:tcW w:w="4154" w:type="dxa"/>
          </w:tcPr>
          <w:p w14:paraId="53ECD15E" w14:textId="77777777" w:rsidR="00247B9F" w:rsidRPr="003F3F8C" w:rsidRDefault="00247B9F" w:rsidP="00247B9F">
            <w:pPr>
              <w:pStyle w:val="XExecution"/>
            </w:pPr>
            <w:r w:rsidRPr="003F3F8C">
              <w:t xml:space="preserve">Signed by </w:t>
            </w:r>
          </w:p>
          <w:p w14:paraId="3F28E8E7" w14:textId="16B89988" w:rsidR="00247B9F" w:rsidRPr="003F3F8C" w:rsidRDefault="00247B9F" w:rsidP="00247B9F">
            <w:pPr>
              <w:pStyle w:val="XExecution"/>
            </w:pPr>
            <w:r w:rsidRPr="003F3F8C">
              <w:t>for and on behalf of</w:t>
            </w:r>
            <w:r w:rsidR="002F5FA1">
              <w:t xml:space="preserve"> </w:t>
            </w:r>
            <w:r w:rsidR="002F5FA1" w:rsidRPr="002F5FA1">
              <w:rPr>
                <w:b/>
                <w:bCs/>
                <w:highlight w:val="yellow"/>
              </w:rPr>
              <w:t>[I</w:t>
            </w:r>
            <w:r w:rsidR="00F57ABA" w:rsidRPr="002F5FA1">
              <w:rPr>
                <w:b/>
                <w:caps/>
                <w:highlight w:val="yellow"/>
              </w:rPr>
              <w:t>NSERT DFO COMPANY NAME]</w:t>
            </w:r>
          </w:p>
        </w:tc>
        <w:tc>
          <w:tcPr>
            <w:tcW w:w="4154" w:type="dxa"/>
          </w:tcPr>
          <w:p w14:paraId="1F7BB306" w14:textId="77777777" w:rsidR="00247B9F" w:rsidRPr="003F3F8C" w:rsidRDefault="00247B9F" w:rsidP="00247B9F">
            <w:pPr>
              <w:pStyle w:val="XExecution"/>
            </w:pPr>
            <w:r w:rsidRPr="003F3F8C">
              <w:t>.......................................</w:t>
            </w:r>
          </w:p>
          <w:p w14:paraId="678F9D22" w14:textId="69B7A729" w:rsidR="00247B9F" w:rsidRPr="003F3F8C" w:rsidRDefault="00F57ABA" w:rsidP="00247B9F">
            <w:pPr>
              <w:pStyle w:val="XExecution"/>
            </w:pPr>
            <w:r w:rsidRPr="003F3F8C">
              <w:t>Director</w:t>
            </w:r>
          </w:p>
        </w:tc>
      </w:tr>
      <w:tr w:rsidR="00247B9F" w:rsidRPr="003F3F8C" w14:paraId="39DAF165" w14:textId="77777777" w:rsidTr="00F57ABA">
        <w:tc>
          <w:tcPr>
            <w:tcW w:w="4154" w:type="dxa"/>
          </w:tcPr>
          <w:p w14:paraId="15A047EC" w14:textId="77777777" w:rsidR="00247B9F" w:rsidRPr="003F3F8C" w:rsidRDefault="00247B9F" w:rsidP="00247B9F">
            <w:pPr>
              <w:pStyle w:val="XExecution"/>
            </w:pPr>
            <w:r w:rsidRPr="003F3F8C">
              <w:t>Signed by</w:t>
            </w:r>
          </w:p>
          <w:p w14:paraId="40F3E55A" w14:textId="335AEBFB" w:rsidR="00247B9F" w:rsidRPr="003F3F8C" w:rsidRDefault="00247B9F" w:rsidP="00247B9F">
            <w:pPr>
              <w:pStyle w:val="XExecution"/>
            </w:pPr>
            <w:r w:rsidRPr="003F3F8C">
              <w:t xml:space="preserve">for and on behalf of </w:t>
            </w:r>
            <w:r w:rsidR="00F57ABA" w:rsidRPr="003F3F8C">
              <w:rPr>
                <w:b/>
              </w:rPr>
              <w:t>S</w:t>
            </w:r>
            <w:r w:rsidR="003C4AAB">
              <w:rPr>
                <w:b/>
              </w:rPr>
              <w:t>OUTHERN</w:t>
            </w:r>
            <w:r w:rsidR="00F57ABA" w:rsidRPr="003F3F8C">
              <w:rPr>
                <w:b/>
              </w:rPr>
              <w:t xml:space="preserve"> GAS NETWORKS PLC</w:t>
            </w:r>
          </w:p>
        </w:tc>
        <w:tc>
          <w:tcPr>
            <w:tcW w:w="4154" w:type="dxa"/>
          </w:tcPr>
          <w:p w14:paraId="67B28582" w14:textId="77777777" w:rsidR="00247B9F" w:rsidRPr="003F3F8C" w:rsidRDefault="00247B9F" w:rsidP="00247B9F">
            <w:pPr>
              <w:pStyle w:val="XExecution"/>
            </w:pPr>
            <w:r w:rsidRPr="003F3F8C">
              <w:t>.......................................</w:t>
            </w:r>
          </w:p>
          <w:p w14:paraId="46B8C7EF" w14:textId="77777777" w:rsidR="00247B9F" w:rsidRPr="003F3F8C" w:rsidRDefault="00247B9F" w:rsidP="00247B9F">
            <w:pPr>
              <w:pStyle w:val="XExecution"/>
            </w:pPr>
            <w:r w:rsidRPr="003F3F8C">
              <w:t>Authorised Signatory</w:t>
            </w:r>
          </w:p>
        </w:tc>
      </w:tr>
    </w:tbl>
    <w:p w14:paraId="7CED0B63" w14:textId="77777777" w:rsidR="00247B9F" w:rsidRPr="003F3F8C" w:rsidRDefault="00247B9F" w:rsidP="005E5183">
      <w:pPr>
        <w:pStyle w:val="DefaultText"/>
        <w:keepNext/>
        <w:widowControl w:val="0"/>
        <w:tabs>
          <w:tab w:val="left" w:pos="720"/>
          <w:tab w:val="left" w:pos="1110"/>
          <w:tab w:val="left" w:pos="2160"/>
          <w:tab w:val="left" w:pos="2880"/>
          <w:tab w:val="left" w:pos="3600"/>
          <w:tab w:val="left" w:pos="4320"/>
          <w:tab w:val="left" w:pos="5040"/>
          <w:tab w:val="left" w:pos="5760"/>
          <w:tab w:val="left" w:pos="6480"/>
          <w:tab w:val="left" w:pos="7920"/>
          <w:tab w:val="left" w:pos="8640"/>
          <w:tab w:val="left" w:pos="11664"/>
        </w:tabs>
        <w:spacing w:after="120"/>
        <w:rPr>
          <w:rStyle w:val="InitialStyle"/>
          <w:b/>
          <w:szCs w:val="22"/>
          <w:lang w:val="en-GB"/>
        </w:rPr>
      </w:pPr>
    </w:p>
    <w:p w14:paraId="0A0C3156" w14:textId="03F9872F" w:rsidR="003C6D8C" w:rsidRPr="003F3F8C" w:rsidRDefault="003C6D8C">
      <w:pPr>
        <w:rPr>
          <w:rFonts w:cstheme="minorHAnsi"/>
          <w:szCs w:val="22"/>
        </w:rPr>
      </w:pPr>
      <w:bookmarkStart w:id="220" w:name="_Ref6804397"/>
      <w:bookmarkStart w:id="221" w:name="_Ref6804655"/>
      <w:bookmarkStart w:id="222" w:name="_Ref6805997"/>
      <w:bookmarkStart w:id="223" w:name="_Ref6806149"/>
      <w:bookmarkStart w:id="224" w:name="_Ref6806271"/>
      <w:bookmarkStart w:id="225" w:name="_Ref6806384"/>
      <w:bookmarkStart w:id="226" w:name="_Ref6806774"/>
      <w:bookmarkStart w:id="227" w:name="_Toc6808752"/>
    </w:p>
    <w:bookmarkEnd w:id="220"/>
    <w:bookmarkEnd w:id="221"/>
    <w:bookmarkEnd w:id="222"/>
    <w:bookmarkEnd w:id="223"/>
    <w:bookmarkEnd w:id="224"/>
    <w:bookmarkEnd w:id="225"/>
    <w:bookmarkEnd w:id="226"/>
    <w:bookmarkEnd w:id="227"/>
    <w:p w14:paraId="10CD5C87" w14:textId="77777777" w:rsidR="00B72193" w:rsidRPr="003F3F8C" w:rsidRDefault="00B72193" w:rsidP="00731F20">
      <w:pPr>
        <w:widowControl w:val="0"/>
        <w:autoSpaceDE w:val="0"/>
        <w:autoSpaceDN w:val="0"/>
        <w:adjustRightInd w:val="0"/>
        <w:spacing w:line="192" w:lineRule="exact"/>
        <w:ind w:left="523" w:right="124" w:hanging="523"/>
        <w:jc w:val="center"/>
        <w:rPr>
          <w:rFonts w:cstheme="minorHAnsi"/>
          <w:b/>
          <w:bCs/>
          <w:szCs w:val="22"/>
        </w:rPr>
      </w:pPr>
    </w:p>
    <w:p w14:paraId="316367EF" w14:textId="77777777" w:rsidR="00731F20" w:rsidRPr="003F3F8C" w:rsidRDefault="004471BD" w:rsidP="00B36631">
      <w:pPr>
        <w:pStyle w:val="Subtitle"/>
      </w:pPr>
      <w:bookmarkStart w:id="228" w:name="_Ref402984837"/>
      <w:r w:rsidRPr="003F3F8C">
        <w:lastRenderedPageBreak/>
        <w:t xml:space="preserve">  </w:t>
      </w:r>
      <w:bookmarkEnd w:id="228"/>
    </w:p>
    <w:p w14:paraId="3421DABB" w14:textId="77777777" w:rsidR="00B72193" w:rsidRPr="003F3F8C" w:rsidRDefault="00863840" w:rsidP="00731F20">
      <w:pPr>
        <w:pStyle w:val="Schedule"/>
        <w:numPr>
          <w:ilvl w:val="0"/>
          <w:numId w:val="0"/>
        </w:numPr>
        <w:jc w:val="center"/>
        <w:rPr>
          <w:rFonts w:cstheme="minorHAnsi"/>
          <w:b/>
          <w:szCs w:val="22"/>
        </w:rPr>
      </w:pPr>
      <w:r w:rsidRPr="003F3F8C">
        <w:rPr>
          <w:rFonts w:cstheme="minorHAnsi"/>
          <w:b/>
          <w:szCs w:val="22"/>
        </w:rPr>
        <w:t>OWNERSHIP</w:t>
      </w:r>
    </w:p>
    <w:p w14:paraId="19734F55" w14:textId="680752D9" w:rsidR="00B72193" w:rsidRPr="003F3F8C" w:rsidRDefault="00863840" w:rsidP="00F57ABA">
      <w:pPr>
        <w:pStyle w:val="Heading1"/>
        <w:numPr>
          <w:ilvl w:val="0"/>
          <w:numId w:val="124"/>
        </w:numPr>
        <w:tabs>
          <w:tab w:val="clear" w:pos="720"/>
          <w:tab w:val="num" w:pos="0"/>
        </w:tabs>
        <w:ind w:left="0" w:firstLine="0"/>
      </w:pPr>
      <w:bookmarkStart w:id="229" w:name="_Toc503260189"/>
      <w:r w:rsidRPr="003F3F8C">
        <w:t>Schematic diagram of the connection between the facilities</w:t>
      </w:r>
      <w:bookmarkEnd w:id="229"/>
    </w:p>
    <w:p w14:paraId="4AAE4AE2" w14:textId="7D65DD1C" w:rsidR="00B835D9" w:rsidRPr="003F3F8C" w:rsidRDefault="00863840" w:rsidP="00B36631">
      <w:pPr>
        <w:pStyle w:val="Heading2"/>
      </w:pPr>
      <w:r w:rsidRPr="003F3F8C">
        <w:t xml:space="preserve">The Delivery Facility and the </w:t>
      </w:r>
      <w:r w:rsidR="008E0949" w:rsidRPr="003F3F8C">
        <w:t>Network Operator</w:t>
      </w:r>
      <w:r w:rsidRPr="003F3F8C">
        <w:t xml:space="preserve"> Facility are shown schematically in the drawing </w:t>
      </w:r>
      <w:r w:rsidR="003E3E39" w:rsidRPr="002F5FA1">
        <w:rPr>
          <w:highlight w:val="yellow"/>
        </w:rPr>
        <w:t>[insert drawing reference]</w:t>
      </w:r>
      <w:r w:rsidR="003E3E39" w:rsidRPr="003F3F8C">
        <w:t xml:space="preserve"> </w:t>
      </w:r>
      <w:r w:rsidRPr="003F3F8C">
        <w:t xml:space="preserve">attached as Attachment A to this Schedule 1. The downstream boundary of the Delivery Facility and the upstream boundary of the </w:t>
      </w:r>
      <w:r w:rsidR="008E0949" w:rsidRPr="003F3F8C">
        <w:t>Network Operator</w:t>
      </w:r>
      <w:r w:rsidRPr="003F3F8C">
        <w:t xml:space="preserve"> Facility is the line indicated on </w:t>
      </w:r>
      <w:r w:rsidR="003E3E39" w:rsidRPr="002F5FA1">
        <w:rPr>
          <w:highlight w:val="yellow"/>
        </w:rPr>
        <w:t>[insert location]</w:t>
      </w:r>
      <w:r w:rsidR="002F5FA1">
        <w:t>.</w:t>
      </w:r>
    </w:p>
    <w:p w14:paraId="6E1897E1" w14:textId="56591306" w:rsidR="00DB25DA" w:rsidRPr="003F3F8C" w:rsidRDefault="00863840" w:rsidP="00B36631">
      <w:pPr>
        <w:pStyle w:val="Heading1"/>
      </w:pPr>
      <w:bookmarkStart w:id="230" w:name="_Toc503260190"/>
      <w:r w:rsidRPr="003F3F8C">
        <w:t>Site Layout of the facilities</w:t>
      </w:r>
      <w:bookmarkEnd w:id="230"/>
    </w:p>
    <w:p w14:paraId="282EE690" w14:textId="7DAA10B8" w:rsidR="00DB25DA" w:rsidRPr="003F3F8C" w:rsidRDefault="00863840" w:rsidP="00B36631">
      <w:pPr>
        <w:pStyle w:val="Heading2"/>
        <w:rPr>
          <w:b/>
          <w:bCs/>
        </w:rPr>
      </w:pPr>
      <w:r w:rsidRPr="003F3F8C">
        <w:t xml:space="preserve">Attachment </w:t>
      </w:r>
      <w:r w:rsidR="003E3E39" w:rsidRPr="003F3F8C">
        <w:t xml:space="preserve">drawing </w:t>
      </w:r>
      <w:r w:rsidR="003E3E39" w:rsidRPr="002F5FA1">
        <w:rPr>
          <w:highlight w:val="yellow"/>
        </w:rPr>
        <w:t>[insert drawing reference]</w:t>
      </w:r>
      <w:r w:rsidR="003E3E39" w:rsidRPr="003F3F8C">
        <w:t xml:space="preserve"> </w:t>
      </w:r>
      <w:r w:rsidRPr="003F3F8C">
        <w:t>to this Schedule 1 shows the site layout of the facilities</w:t>
      </w:r>
      <w:r w:rsidR="002F5FA1">
        <w:t>, t</w:t>
      </w:r>
      <w:r w:rsidRPr="003F3F8C">
        <w:t xml:space="preserve">he Delivery Facility coloured red and the </w:t>
      </w:r>
      <w:r w:rsidR="008E0949" w:rsidRPr="003F3F8C">
        <w:t>Network Operator</w:t>
      </w:r>
      <w:r w:rsidRPr="003F3F8C">
        <w:t xml:space="preserve"> Facility coloured blue.</w:t>
      </w:r>
    </w:p>
    <w:p w14:paraId="5833253A" w14:textId="77777777" w:rsidR="003C6E69" w:rsidRPr="003F3F8C" w:rsidRDefault="00863840" w:rsidP="00B36631">
      <w:pPr>
        <w:pStyle w:val="Heading1"/>
      </w:pPr>
      <w:bookmarkStart w:id="231" w:name="_Toc503260191"/>
      <w:r w:rsidRPr="003F3F8C">
        <w:t>3.       Equipment Ownership Table</w:t>
      </w:r>
      <w:bookmarkEnd w:id="231"/>
    </w:p>
    <w:tbl>
      <w:tblPr>
        <w:tblW w:w="0" w:type="auto"/>
        <w:tblInd w:w="567" w:type="dxa"/>
        <w:tblCellMar>
          <w:left w:w="0" w:type="dxa"/>
          <w:right w:w="0" w:type="dxa"/>
        </w:tblCellMar>
        <w:tblLook w:val="04A0" w:firstRow="1" w:lastRow="0" w:firstColumn="1" w:lastColumn="0" w:noHBand="0" w:noVBand="1"/>
      </w:tblPr>
      <w:tblGrid>
        <w:gridCol w:w="5353"/>
        <w:gridCol w:w="2873"/>
      </w:tblGrid>
      <w:tr w:rsidR="0088596B" w:rsidRPr="003F3F8C" w14:paraId="05B0BEA2" w14:textId="77777777" w:rsidTr="007354E4">
        <w:trPr>
          <w:trHeight w:val="20"/>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81982" w14:textId="77777777" w:rsidR="0088596B" w:rsidRPr="003F3F8C" w:rsidRDefault="0088596B" w:rsidP="000E182B">
            <w:pPr>
              <w:autoSpaceDE w:val="0"/>
              <w:autoSpaceDN w:val="0"/>
              <w:spacing w:line="491" w:lineRule="exact"/>
              <w:jc w:val="center"/>
              <w:rPr>
                <w:rFonts w:eastAsiaTheme="minorHAnsi"/>
                <w:b/>
                <w:bCs/>
                <w:szCs w:val="22"/>
              </w:rPr>
            </w:pPr>
            <w:r w:rsidRPr="003F3F8C">
              <w:rPr>
                <w:b/>
                <w:bCs/>
                <w:szCs w:val="22"/>
              </w:rPr>
              <w:t>Equipment</w:t>
            </w:r>
          </w:p>
        </w:tc>
        <w:tc>
          <w:tcPr>
            <w:tcW w:w="28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667583C" w14:textId="77777777" w:rsidR="0088596B" w:rsidRPr="003F3F8C" w:rsidRDefault="0088596B" w:rsidP="000E182B">
            <w:pPr>
              <w:autoSpaceDE w:val="0"/>
              <w:autoSpaceDN w:val="0"/>
              <w:spacing w:line="491" w:lineRule="exact"/>
              <w:jc w:val="center"/>
              <w:rPr>
                <w:rFonts w:eastAsiaTheme="minorHAnsi"/>
                <w:b/>
                <w:bCs/>
                <w:szCs w:val="22"/>
              </w:rPr>
            </w:pPr>
            <w:r w:rsidRPr="003F3F8C">
              <w:rPr>
                <w:b/>
                <w:bCs/>
                <w:szCs w:val="22"/>
              </w:rPr>
              <w:t>Owner</w:t>
            </w:r>
          </w:p>
        </w:tc>
      </w:tr>
      <w:tr w:rsidR="0088596B" w:rsidRPr="003F3F8C" w14:paraId="6F8683C1"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DEF3E" w14:textId="77777777" w:rsidR="0088596B" w:rsidRPr="003F3F8C" w:rsidRDefault="0088596B" w:rsidP="000E182B">
            <w:pPr>
              <w:autoSpaceDE w:val="0"/>
              <w:autoSpaceDN w:val="0"/>
              <w:spacing w:line="491" w:lineRule="exact"/>
              <w:rPr>
                <w:rFonts w:eastAsiaTheme="minorHAnsi"/>
                <w:szCs w:val="22"/>
              </w:rPr>
            </w:pPr>
            <w:r w:rsidRPr="003F3F8C">
              <w:rPr>
                <w:szCs w:val="22"/>
              </w:rPr>
              <w:t xml:space="preserve">Propane Enrichment Equipment </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282005AD"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 xml:space="preserve">DFO </w:t>
            </w:r>
          </w:p>
        </w:tc>
      </w:tr>
      <w:tr w:rsidR="0088596B" w:rsidRPr="003F3F8C" w14:paraId="03145C1B"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96F03" w14:textId="77777777" w:rsidR="0088596B" w:rsidRPr="003F3F8C" w:rsidRDefault="0088596B" w:rsidP="000E182B">
            <w:pPr>
              <w:autoSpaceDE w:val="0"/>
              <w:autoSpaceDN w:val="0"/>
              <w:spacing w:line="491" w:lineRule="exact"/>
              <w:rPr>
                <w:rFonts w:eastAsiaTheme="minorHAnsi"/>
                <w:szCs w:val="22"/>
              </w:rPr>
            </w:pPr>
            <w:r w:rsidRPr="002F5FA1">
              <w:rPr>
                <w:szCs w:val="22"/>
                <w:highlight w:val="yellow"/>
              </w:rPr>
              <w:t>[Pressure Reduction Equipment][Slam shut device]</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4BA48F25"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DFO</w:t>
            </w:r>
          </w:p>
        </w:tc>
      </w:tr>
      <w:tr w:rsidR="0088596B" w:rsidRPr="003F3F8C" w14:paraId="1617465A"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1E2D3C" w14:textId="77777777" w:rsidR="0088596B" w:rsidRPr="003F3F8C" w:rsidRDefault="0088596B" w:rsidP="000E182B">
            <w:pPr>
              <w:autoSpaceDE w:val="0"/>
              <w:autoSpaceDN w:val="0"/>
              <w:spacing w:line="491" w:lineRule="exact"/>
              <w:rPr>
                <w:rFonts w:eastAsiaTheme="minorHAnsi"/>
                <w:szCs w:val="22"/>
              </w:rPr>
            </w:pPr>
            <w:r w:rsidRPr="003F3F8C">
              <w:rPr>
                <w:szCs w:val="22"/>
              </w:rPr>
              <w:t>Odorising Plant</w:t>
            </w:r>
          </w:p>
        </w:tc>
        <w:tc>
          <w:tcPr>
            <w:tcW w:w="2873" w:type="dxa"/>
            <w:tcBorders>
              <w:top w:val="nil"/>
              <w:left w:val="nil"/>
              <w:bottom w:val="single" w:sz="8" w:space="0" w:color="auto"/>
              <w:right w:val="single" w:sz="8" w:space="0" w:color="auto"/>
            </w:tcBorders>
            <w:tcMar>
              <w:top w:w="0" w:type="dxa"/>
              <w:left w:w="108" w:type="dxa"/>
              <w:bottom w:w="0" w:type="dxa"/>
              <w:right w:w="108" w:type="dxa"/>
            </w:tcMar>
          </w:tcPr>
          <w:p w14:paraId="03BA1DD6"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DFO</w:t>
            </w:r>
          </w:p>
        </w:tc>
      </w:tr>
      <w:tr w:rsidR="0088596B" w:rsidRPr="003F3F8C" w14:paraId="37989D67"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F2B999" w14:textId="77777777" w:rsidR="0088596B" w:rsidRPr="003F3F8C" w:rsidRDefault="0088596B" w:rsidP="000E182B">
            <w:pPr>
              <w:autoSpaceDE w:val="0"/>
              <w:autoSpaceDN w:val="0"/>
              <w:spacing w:line="491" w:lineRule="exact"/>
              <w:rPr>
                <w:rFonts w:eastAsiaTheme="minorHAnsi"/>
                <w:szCs w:val="22"/>
              </w:rPr>
            </w:pPr>
            <w:r w:rsidRPr="003F3F8C">
              <w:rPr>
                <w:szCs w:val="22"/>
              </w:rPr>
              <w:t xml:space="preserve">Three Way Diverter Valve </w:t>
            </w:r>
            <w:r w:rsidRPr="002F5FA1">
              <w:rPr>
                <w:szCs w:val="22"/>
                <w:highlight w:val="yellow"/>
              </w:rPr>
              <w:t>[insert details]</w:t>
            </w:r>
          </w:p>
        </w:tc>
        <w:tc>
          <w:tcPr>
            <w:tcW w:w="2873" w:type="dxa"/>
            <w:tcBorders>
              <w:top w:val="nil"/>
              <w:left w:val="nil"/>
              <w:bottom w:val="single" w:sz="8" w:space="0" w:color="auto"/>
              <w:right w:val="single" w:sz="8" w:space="0" w:color="auto"/>
            </w:tcBorders>
            <w:tcMar>
              <w:top w:w="0" w:type="dxa"/>
              <w:left w:w="108" w:type="dxa"/>
              <w:bottom w:w="0" w:type="dxa"/>
              <w:right w:w="108" w:type="dxa"/>
            </w:tcMar>
          </w:tcPr>
          <w:p w14:paraId="1BC6E053"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DFO</w:t>
            </w:r>
          </w:p>
        </w:tc>
      </w:tr>
      <w:tr w:rsidR="0088596B" w:rsidRPr="003F3F8C" w14:paraId="0B3C5B93"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DB5CAB" w14:textId="77777777" w:rsidR="0088596B" w:rsidRPr="003F3F8C" w:rsidRDefault="0088596B" w:rsidP="000E182B">
            <w:pPr>
              <w:autoSpaceDE w:val="0"/>
              <w:autoSpaceDN w:val="0"/>
              <w:spacing w:line="491" w:lineRule="exact"/>
              <w:rPr>
                <w:rFonts w:eastAsiaTheme="minorHAnsi"/>
                <w:szCs w:val="22"/>
              </w:rPr>
            </w:pPr>
            <w:r w:rsidRPr="003F3F8C">
              <w:rPr>
                <w:szCs w:val="22"/>
              </w:rPr>
              <w:t>Gas Quality Equipment (Calorimeter/Danalyser)</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1E7F0DAD"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DFO</w:t>
            </w:r>
          </w:p>
        </w:tc>
      </w:tr>
      <w:tr w:rsidR="0088596B" w:rsidRPr="003F3F8C" w14:paraId="1A7E384F"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91D2F2" w14:textId="77777777" w:rsidR="0088596B" w:rsidRPr="003F3F8C" w:rsidRDefault="0088596B" w:rsidP="000E182B">
            <w:pPr>
              <w:autoSpaceDE w:val="0"/>
              <w:autoSpaceDN w:val="0"/>
              <w:spacing w:line="491" w:lineRule="exact"/>
              <w:rPr>
                <w:rFonts w:eastAsiaTheme="minorHAnsi"/>
                <w:szCs w:val="22"/>
              </w:rPr>
            </w:pPr>
            <w:r w:rsidRPr="003F3F8C">
              <w:rPr>
                <w:szCs w:val="22"/>
              </w:rPr>
              <w:t>Metering Equipment</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66565EC2"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DFO</w:t>
            </w:r>
          </w:p>
        </w:tc>
      </w:tr>
      <w:tr w:rsidR="0088596B" w:rsidRPr="003F3F8C" w14:paraId="45D8B5FC"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2DD87" w14:textId="77777777" w:rsidR="0088596B" w:rsidRPr="003F3F8C" w:rsidRDefault="0088596B" w:rsidP="000E182B">
            <w:pPr>
              <w:autoSpaceDE w:val="0"/>
              <w:autoSpaceDN w:val="0"/>
              <w:spacing w:after="240" w:line="491" w:lineRule="exact"/>
              <w:jc w:val="both"/>
              <w:rPr>
                <w:rFonts w:eastAsiaTheme="minorHAnsi"/>
                <w:szCs w:val="22"/>
              </w:rPr>
            </w:pPr>
            <w:r w:rsidRPr="003F3F8C">
              <w:rPr>
                <w:szCs w:val="22"/>
              </w:rPr>
              <w:t xml:space="preserve">Communication System </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5B397209" w14:textId="77777777" w:rsidR="0088596B" w:rsidRPr="003F3F8C" w:rsidRDefault="0088596B" w:rsidP="000E182B">
            <w:pPr>
              <w:autoSpaceDE w:val="0"/>
              <w:autoSpaceDN w:val="0"/>
              <w:spacing w:after="240" w:line="491" w:lineRule="exact"/>
              <w:jc w:val="center"/>
              <w:rPr>
                <w:rFonts w:eastAsiaTheme="minorHAnsi"/>
                <w:szCs w:val="22"/>
              </w:rPr>
            </w:pPr>
            <w:r w:rsidRPr="003F3F8C">
              <w:rPr>
                <w:szCs w:val="22"/>
              </w:rPr>
              <w:t>DFO</w:t>
            </w:r>
          </w:p>
        </w:tc>
      </w:tr>
      <w:tr w:rsidR="0088596B" w:rsidRPr="003F3F8C" w14:paraId="03323078"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A61E9" w14:textId="77777777" w:rsidR="0088596B" w:rsidRPr="003F3F8C" w:rsidRDefault="0088596B" w:rsidP="000E182B">
            <w:pPr>
              <w:autoSpaceDE w:val="0"/>
              <w:autoSpaceDN w:val="0"/>
              <w:spacing w:after="240" w:line="491" w:lineRule="exact"/>
              <w:jc w:val="both"/>
              <w:rPr>
                <w:rFonts w:eastAsiaTheme="minorHAnsi"/>
                <w:szCs w:val="22"/>
              </w:rPr>
            </w:pPr>
            <w:r w:rsidRPr="003F3F8C">
              <w:rPr>
                <w:szCs w:val="22"/>
              </w:rPr>
              <w:t xml:space="preserve">Dedicated Flow Computer </w:t>
            </w:r>
          </w:p>
        </w:tc>
        <w:tc>
          <w:tcPr>
            <w:tcW w:w="2873" w:type="dxa"/>
            <w:tcBorders>
              <w:top w:val="nil"/>
              <w:left w:val="nil"/>
              <w:bottom w:val="single" w:sz="8" w:space="0" w:color="auto"/>
              <w:right w:val="single" w:sz="8" w:space="0" w:color="auto"/>
            </w:tcBorders>
            <w:tcMar>
              <w:top w:w="0" w:type="dxa"/>
              <w:left w:w="108" w:type="dxa"/>
              <w:bottom w:w="0" w:type="dxa"/>
              <w:right w:w="108" w:type="dxa"/>
            </w:tcMar>
          </w:tcPr>
          <w:p w14:paraId="601AE78F" w14:textId="77777777" w:rsidR="0088596B" w:rsidRPr="003F3F8C" w:rsidRDefault="0088596B" w:rsidP="000E182B">
            <w:pPr>
              <w:autoSpaceDE w:val="0"/>
              <w:autoSpaceDN w:val="0"/>
              <w:spacing w:after="240" w:line="491" w:lineRule="exact"/>
              <w:jc w:val="center"/>
              <w:rPr>
                <w:rFonts w:eastAsiaTheme="minorHAnsi"/>
                <w:szCs w:val="22"/>
              </w:rPr>
            </w:pPr>
            <w:r w:rsidRPr="003F3F8C">
              <w:rPr>
                <w:szCs w:val="22"/>
              </w:rPr>
              <w:t>DFO</w:t>
            </w:r>
          </w:p>
        </w:tc>
      </w:tr>
      <w:tr w:rsidR="0088596B" w:rsidRPr="003F3F8C" w14:paraId="0C166A44"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A2511" w14:textId="77777777" w:rsidR="0088596B" w:rsidRPr="003F3F8C" w:rsidRDefault="0088596B" w:rsidP="000E182B">
            <w:pPr>
              <w:autoSpaceDE w:val="0"/>
              <w:autoSpaceDN w:val="0"/>
              <w:spacing w:line="491" w:lineRule="exact"/>
              <w:rPr>
                <w:rFonts w:eastAsiaTheme="minorHAnsi"/>
                <w:szCs w:val="22"/>
              </w:rPr>
            </w:pPr>
            <w:r w:rsidRPr="003F3F8C">
              <w:rPr>
                <w:szCs w:val="22"/>
              </w:rPr>
              <w:t xml:space="preserve">Remotely Operated Valve </w:t>
            </w:r>
            <w:r w:rsidRPr="002F5FA1">
              <w:rPr>
                <w:szCs w:val="22"/>
                <w:highlight w:val="yellow"/>
              </w:rPr>
              <w:t>[insert details]</w:t>
            </w:r>
            <w:r w:rsidRPr="003F3F8C">
              <w:rPr>
                <w:szCs w:val="22"/>
              </w:rPr>
              <w:t xml:space="preserve"> (ROV)</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63ECBCDE"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Network Operator</w:t>
            </w:r>
          </w:p>
        </w:tc>
      </w:tr>
      <w:tr w:rsidR="0088596B" w:rsidRPr="003F3F8C" w14:paraId="2CF1076F"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F76F78" w14:textId="77777777" w:rsidR="0088596B" w:rsidRPr="003F3F8C" w:rsidRDefault="0088596B" w:rsidP="000E182B">
            <w:pPr>
              <w:autoSpaceDE w:val="0"/>
              <w:autoSpaceDN w:val="0"/>
              <w:spacing w:line="491" w:lineRule="exact"/>
              <w:rPr>
                <w:rFonts w:eastAsiaTheme="minorHAnsi"/>
                <w:szCs w:val="22"/>
              </w:rPr>
            </w:pPr>
            <w:r w:rsidRPr="003F3F8C">
              <w:rPr>
                <w:szCs w:val="22"/>
              </w:rPr>
              <w:t>Remote Telemetry Unit (RTU)</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797C3458"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Network Operator</w:t>
            </w:r>
          </w:p>
        </w:tc>
      </w:tr>
      <w:tr w:rsidR="0088596B" w:rsidRPr="003F3F8C" w14:paraId="7C8227E0" w14:textId="77777777" w:rsidTr="007354E4">
        <w:trPr>
          <w:trHeight w:val="20"/>
        </w:trPr>
        <w:tc>
          <w:tcPr>
            <w:tcW w:w="53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5B703B8" w14:textId="77777777" w:rsidR="0088596B" w:rsidRPr="003F3F8C" w:rsidRDefault="0088596B" w:rsidP="000E182B">
            <w:pPr>
              <w:autoSpaceDE w:val="0"/>
              <w:autoSpaceDN w:val="0"/>
              <w:spacing w:after="240" w:line="491" w:lineRule="exact"/>
              <w:jc w:val="both"/>
              <w:rPr>
                <w:rFonts w:eastAsiaTheme="minorHAnsi"/>
                <w:szCs w:val="22"/>
              </w:rPr>
            </w:pPr>
            <w:r w:rsidRPr="003F3F8C">
              <w:rPr>
                <w:szCs w:val="22"/>
              </w:rPr>
              <w:lastRenderedPageBreak/>
              <w:t>Remote Shutdown/Trip PLC</w:t>
            </w:r>
          </w:p>
        </w:tc>
        <w:tc>
          <w:tcPr>
            <w:tcW w:w="28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9166DE1" w14:textId="77777777" w:rsidR="0088596B" w:rsidRPr="003F3F8C" w:rsidRDefault="0088596B" w:rsidP="000E182B">
            <w:pPr>
              <w:autoSpaceDE w:val="0"/>
              <w:autoSpaceDN w:val="0"/>
              <w:spacing w:after="240" w:line="491" w:lineRule="exact"/>
              <w:jc w:val="center"/>
              <w:rPr>
                <w:rFonts w:eastAsiaTheme="minorHAnsi"/>
                <w:szCs w:val="22"/>
              </w:rPr>
            </w:pPr>
            <w:r w:rsidRPr="003F3F8C">
              <w:rPr>
                <w:szCs w:val="22"/>
              </w:rPr>
              <w:t>Network Operator</w:t>
            </w:r>
          </w:p>
        </w:tc>
      </w:tr>
      <w:tr w:rsidR="007354E4" w:rsidRPr="003F3F8C" w14:paraId="074228F0" w14:textId="77777777" w:rsidTr="007354E4">
        <w:trPr>
          <w:trHeight w:val="20"/>
        </w:trPr>
        <w:tc>
          <w:tcPr>
            <w:tcW w:w="53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840C618" w14:textId="77777777" w:rsidR="007354E4" w:rsidRPr="003F3F8C" w:rsidRDefault="007354E4" w:rsidP="000E182B">
            <w:pPr>
              <w:autoSpaceDE w:val="0"/>
              <w:autoSpaceDN w:val="0"/>
              <w:spacing w:after="240" w:line="491" w:lineRule="exact"/>
              <w:jc w:val="both"/>
              <w:rPr>
                <w:szCs w:val="22"/>
              </w:rPr>
            </w:pPr>
            <w:r w:rsidRPr="002F5FA1">
              <w:rPr>
                <w:szCs w:val="22"/>
                <w:highlight w:val="yellow"/>
              </w:rPr>
              <w:t>Satellite Dish</w:t>
            </w:r>
            <w:r w:rsidR="002F2C4D" w:rsidRPr="002F5FA1">
              <w:rPr>
                <w:szCs w:val="22"/>
                <w:highlight w:val="yellow"/>
              </w:rPr>
              <w:t>, Router and Switch</w:t>
            </w:r>
          </w:p>
        </w:tc>
        <w:tc>
          <w:tcPr>
            <w:tcW w:w="287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7FC5B29" w14:textId="77777777" w:rsidR="007354E4" w:rsidRPr="003F3F8C" w:rsidRDefault="007354E4" w:rsidP="000E182B">
            <w:pPr>
              <w:autoSpaceDE w:val="0"/>
              <w:autoSpaceDN w:val="0"/>
              <w:spacing w:after="240" w:line="491" w:lineRule="exact"/>
              <w:jc w:val="center"/>
              <w:rPr>
                <w:szCs w:val="22"/>
              </w:rPr>
            </w:pPr>
            <w:r w:rsidRPr="003F3F8C">
              <w:rPr>
                <w:szCs w:val="22"/>
              </w:rPr>
              <w:t>Network Operator</w:t>
            </w:r>
          </w:p>
        </w:tc>
      </w:tr>
    </w:tbl>
    <w:p w14:paraId="10292807" w14:textId="77777777" w:rsidR="00640E9F" w:rsidRPr="003F3F8C" w:rsidRDefault="00863840">
      <w:pPr>
        <w:widowControl w:val="0"/>
        <w:autoSpaceDE w:val="0"/>
        <w:autoSpaceDN w:val="0"/>
        <w:adjustRightInd w:val="0"/>
        <w:spacing w:line="491" w:lineRule="exact"/>
        <w:ind w:left="567" w:hanging="567"/>
        <w:jc w:val="center"/>
        <w:rPr>
          <w:rFonts w:cstheme="minorHAnsi"/>
          <w:b/>
          <w:bCs/>
          <w:szCs w:val="22"/>
        </w:rPr>
      </w:pPr>
      <w:r w:rsidRPr="003F3F8C">
        <w:rPr>
          <w:rFonts w:cstheme="minorHAnsi"/>
          <w:b/>
          <w:bCs/>
          <w:szCs w:val="22"/>
        </w:rPr>
        <w:br w:type="page"/>
      </w:r>
      <w:r w:rsidRPr="003F3F8C">
        <w:rPr>
          <w:rFonts w:cstheme="minorHAnsi"/>
          <w:b/>
          <w:bCs/>
          <w:szCs w:val="22"/>
        </w:rPr>
        <w:lastRenderedPageBreak/>
        <w:t xml:space="preserve">Attachment A </w:t>
      </w:r>
    </w:p>
    <w:p w14:paraId="15F147CC" w14:textId="77777777" w:rsidR="00B72193" w:rsidRPr="003F3F8C" w:rsidRDefault="00B72193" w:rsidP="00B72193">
      <w:pPr>
        <w:widowControl w:val="0"/>
        <w:autoSpaceDE w:val="0"/>
        <w:autoSpaceDN w:val="0"/>
        <w:adjustRightInd w:val="0"/>
        <w:spacing w:line="168" w:lineRule="exact"/>
        <w:rPr>
          <w:rFonts w:cstheme="minorHAnsi"/>
          <w:szCs w:val="22"/>
        </w:rPr>
      </w:pPr>
    </w:p>
    <w:p w14:paraId="645C19E0" w14:textId="77777777" w:rsidR="00640E9F" w:rsidRPr="003F3F8C" w:rsidRDefault="00640E9F">
      <w:pPr>
        <w:widowControl w:val="0"/>
        <w:autoSpaceDE w:val="0"/>
        <w:autoSpaceDN w:val="0"/>
        <w:adjustRightInd w:val="0"/>
        <w:spacing w:line="168" w:lineRule="exact"/>
        <w:jc w:val="center"/>
        <w:rPr>
          <w:rFonts w:cstheme="minorHAnsi"/>
          <w:szCs w:val="22"/>
        </w:rPr>
      </w:pPr>
    </w:p>
    <w:p w14:paraId="3C598C21" w14:textId="77777777" w:rsidR="00B72193" w:rsidRPr="003F3F8C" w:rsidRDefault="00863840" w:rsidP="00B72193">
      <w:pPr>
        <w:widowControl w:val="0"/>
        <w:autoSpaceDE w:val="0"/>
        <w:autoSpaceDN w:val="0"/>
        <w:adjustRightInd w:val="0"/>
        <w:spacing w:line="182" w:lineRule="exact"/>
        <w:ind w:right="34"/>
        <w:jc w:val="center"/>
        <w:rPr>
          <w:rFonts w:cstheme="minorHAnsi"/>
          <w:b/>
          <w:bCs/>
          <w:szCs w:val="22"/>
        </w:rPr>
      </w:pPr>
      <w:r w:rsidRPr="003F3F8C">
        <w:rPr>
          <w:rFonts w:cstheme="minorHAnsi"/>
          <w:b/>
          <w:bCs/>
          <w:szCs w:val="22"/>
        </w:rPr>
        <w:t>SCHEMATIC DIAGRAM OF THE CONNECTION BETWEEN THE FACILITIES</w:t>
      </w:r>
    </w:p>
    <w:p w14:paraId="52619B17" w14:textId="77777777" w:rsidR="00640E9F" w:rsidRPr="003F3F8C" w:rsidRDefault="00640E9F">
      <w:pPr>
        <w:widowControl w:val="0"/>
        <w:autoSpaceDE w:val="0"/>
        <w:autoSpaceDN w:val="0"/>
        <w:adjustRightInd w:val="0"/>
        <w:spacing w:line="220" w:lineRule="exact"/>
        <w:ind w:right="3312"/>
        <w:rPr>
          <w:rFonts w:cstheme="minorHAnsi"/>
          <w:b/>
          <w:szCs w:val="22"/>
        </w:rPr>
      </w:pPr>
    </w:p>
    <w:p w14:paraId="058797AD" w14:textId="77777777" w:rsidR="00B72193" w:rsidRPr="003F3F8C" w:rsidRDefault="00B72193" w:rsidP="00B72193">
      <w:pPr>
        <w:widowControl w:val="0"/>
        <w:autoSpaceDE w:val="0"/>
        <w:autoSpaceDN w:val="0"/>
        <w:adjustRightInd w:val="0"/>
        <w:spacing w:line="491" w:lineRule="exact"/>
        <w:jc w:val="center"/>
        <w:rPr>
          <w:rFonts w:cstheme="minorHAnsi"/>
          <w:szCs w:val="22"/>
        </w:rPr>
      </w:pPr>
    </w:p>
    <w:p w14:paraId="3DD284EA" w14:textId="77777777" w:rsidR="00AB7AEC" w:rsidRPr="002F5FA1" w:rsidRDefault="00AB7AEC" w:rsidP="00B72193">
      <w:pPr>
        <w:widowControl w:val="0"/>
        <w:autoSpaceDE w:val="0"/>
        <w:autoSpaceDN w:val="0"/>
        <w:adjustRightInd w:val="0"/>
        <w:spacing w:line="177" w:lineRule="exact"/>
        <w:ind w:right="34"/>
        <w:jc w:val="center"/>
        <w:rPr>
          <w:rFonts w:cstheme="minorHAnsi"/>
          <w:noProof/>
          <w:szCs w:val="22"/>
          <w:highlight w:val="yellow"/>
          <w:lang w:eastAsia="en-GB"/>
        </w:rPr>
      </w:pPr>
      <w:r w:rsidRPr="002F5FA1">
        <w:rPr>
          <w:rFonts w:cstheme="minorHAnsi"/>
          <w:noProof/>
          <w:szCs w:val="22"/>
          <w:highlight w:val="yellow"/>
          <w:lang w:eastAsia="en-GB"/>
        </w:rPr>
        <w:t xml:space="preserve">[insert </w:t>
      </w:r>
      <w:r w:rsidRPr="002F5FA1">
        <w:rPr>
          <w:rFonts w:cstheme="minorHAnsi"/>
          <w:szCs w:val="22"/>
          <w:highlight w:val="yellow"/>
        </w:rPr>
        <w:t xml:space="preserve">schematic flow diagram of the Delivery Facility and the </w:t>
      </w:r>
      <w:r w:rsidR="008E0949" w:rsidRPr="002F5FA1">
        <w:rPr>
          <w:rFonts w:cstheme="minorHAnsi"/>
          <w:szCs w:val="22"/>
          <w:highlight w:val="yellow"/>
        </w:rPr>
        <w:t>Network Operator</w:t>
      </w:r>
      <w:r w:rsidRPr="002F5FA1">
        <w:rPr>
          <w:rFonts w:cstheme="minorHAnsi"/>
          <w:szCs w:val="22"/>
          <w:highlight w:val="yellow"/>
        </w:rPr>
        <w:t xml:space="preserve"> Facility</w:t>
      </w:r>
      <w:r w:rsidRPr="002F5FA1">
        <w:rPr>
          <w:rFonts w:cstheme="minorHAnsi"/>
          <w:noProof/>
          <w:szCs w:val="22"/>
          <w:highlight w:val="yellow"/>
          <w:lang w:eastAsia="en-GB"/>
        </w:rPr>
        <w:t xml:space="preserve"> </w:t>
      </w:r>
    </w:p>
    <w:p w14:paraId="5041E045" w14:textId="77777777" w:rsidR="00B72193" w:rsidRPr="003F3F8C" w:rsidRDefault="00AB7AEC" w:rsidP="00B72193">
      <w:pPr>
        <w:widowControl w:val="0"/>
        <w:autoSpaceDE w:val="0"/>
        <w:autoSpaceDN w:val="0"/>
        <w:adjustRightInd w:val="0"/>
        <w:spacing w:line="177" w:lineRule="exact"/>
        <w:ind w:right="34"/>
        <w:jc w:val="center"/>
        <w:rPr>
          <w:rFonts w:cstheme="minorHAnsi"/>
          <w:b/>
          <w:szCs w:val="22"/>
        </w:rPr>
      </w:pPr>
      <w:r w:rsidRPr="002F5FA1">
        <w:rPr>
          <w:rFonts w:cstheme="minorHAnsi"/>
          <w:noProof/>
          <w:szCs w:val="22"/>
          <w:highlight w:val="yellow"/>
          <w:lang w:eastAsia="en-GB"/>
        </w:rPr>
        <w:t>– to be provided by the DFO]</w:t>
      </w:r>
      <w:r w:rsidR="00F603CF" w:rsidRPr="003F3F8C">
        <w:rPr>
          <w:rFonts w:cstheme="minorHAnsi"/>
          <w:noProof/>
          <w:szCs w:val="22"/>
          <w:lang w:eastAsia="en-GB"/>
        </w:rPr>
        <w:t xml:space="preserve">  </w:t>
      </w:r>
      <w:r w:rsidR="00B339D2" w:rsidRPr="003F3F8C">
        <w:rPr>
          <w:rFonts w:cstheme="minorHAnsi"/>
          <w:szCs w:val="22"/>
        </w:rPr>
        <w:t xml:space="preserve"> </w:t>
      </w:r>
      <w:r w:rsidR="00863840" w:rsidRPr="003F3F8C">
        <w:rPr>
          <w:rFonts w:cstheme="minorHAnsi"/>
          <w:szCs w:val="22"/>
        </w:rPr>
        <w:br w:type="page"/>
      </w:r>
      <w:r w:rsidR="00863840" w:rsidRPr="003F3F8C">
        <w:rPr>
          <w:rFonts w:cstheme="minorHAnsi"/>
          <w:b/>
          <w:bCs/>
          <w:szCs w:val="22"/>
        </w:rPr>
        <w:lastRenderedPageBreak/>
        <w:t xml:space="preserve">Attachment B </w:t>
      </w:r>
    </w:p>
    <w:p w14:paraId="0A459A0D" w14:textId="77777777" w:rsidR="00640E9F" w:rsidRPr="003F3F8C" w:rsidRDefault="00640E9F">
      <w:pPr>
        <w:widowControl w:val="0"/>
        <w:autoSpaceDE w:val="0"/>
        <w:autoSpaceDN w:val="0"/>
        <w:adjustRightInd w:val="0"/>
        <w:spacing w:line="168" w:lineRule="exact"/>
        <w:rPr>
          <w:rFonts w:cstheme="minorHAnsi"/>
          <w:szCs w:val="22"/>
        </w:rPr>
      </w:pPr>
    </w:p>
    <w:p w14:paraId="2B33962D" w14:textId="77777777" w:rsidR="00B72193" w:rsidRPr="003F3F8C" w:rsidRDefault="00B72193" w:rsidP="00B72193">
      <w:pPr>
        <w:widowControl w:val="0"/>
        <w:autoSpaceDE w:val="0"/>
        <w:autoSpaceDN w:val="0"/>
        <w:adjustRightInd w:val="0"/>
        <w:spacing w:line="168" w:lineRule="exact"/>
        <w:rPr>
          <w:rFonts w:cstheme="minorHAnsi"/>
          <w:szCs w:val="22"/>
        </w:rPr>
      </w:pPr>
    </w:p>
    <w:p w14:paraId="751511B0" w14:textId="77777777" w:rsidR="00B72193" w:rsidRPr="003F3F8C" w:rsidRDefault="00863840" w:rsidP="00B72193">
      <w:pPr>
        <w:widowControl w:val="0"/>
        <w:autoSpaceDE w:val="0"/>
        <w:autoSpaceDN w:val="0"/>
        <w:adjustRightInd w:val="0"/>
        <w:spacing w:line="182" w:lineRule="exact"/>
        <w:ind w:right="34"/>
        <w:jc w:val="center"/>
        <w:rPr>
          <w:rFonts w:cstheme="minorHAnsi"/>
          <w:b/>
          <w:bCs/>
          <w:szCs w:val="22"/>
        </w:rPr>
      </w:pPr>
      <w:r w:rsidRPr="003F3F8C">
        <w:rPr>
          <w:rFonts w:cstheme="minorHAnsi"/>
          <w:b/>
          <w:bCs/>
          <w:szCs w:val="22"/>
        </w:rPr>
        <w:t>SITE LAYOUT OF THE FACILITIES</w:t>
      </w:r>
    </w:p>
    <w:p w14:paraId="445488DE" w14:textId="77777777" w:rsidR="00731F20" w:rsidRPr="003F3F8C" w:rsidRDefault="00731F20" w:rsidP="00731F20">
      <w:pPr>
        <w:widowControl w:val="0"/>
        <w:autoSpaceDE w:val="0"/>
        <w:autoSpaceDN w:val="0"/>
        <w:adjustRightInd w:val="0"/>
        <w:spacing w:line="336" w:lineRule="exact"/>
        <w:ind w:right="350"/>
        <w:jc w:val="center"/>
        <w:rPr>
          <w:rFonts w:cstheme="minorHAnsi"/>
          <w:bCs/>
          <w:szCs w:val="22"/>
        </w:rPr>
      </w:pPr>
    </w:p>
    <w:p w14:paraId="7A139745" w14:textId="77777777" w:rsidR="00640E9F" w:rsidRPr="003F3F8C" w:rsidRDefault="00640E9F">
      <w:pPr>
        <w:widowControl w:val="0"/>
        <w:autoSpaceDE w:val="0"/>
        <w:autoSpaceDN w:val="0"/>
        <w:adjustRightInd w:val="0"/>
        <w:spacing w:line="220" w:lineRule="exact"/>
        <w:ind w:right="3312"/>
        <w:rPr>
          <w:rFonts w:cstheme="minorHAnsi"/>
          <w:b/>
          <w:bCs/>
          <w:szCs w:val="22"/>
        </w:rPr>
      </w:pPr>
    </w:p>
    <w:p w14:paraId="5C9F1E1D" w14:textId="77777777" w:rsidR="00B72193" w:rsidRPr="003F3F8C" w:rsidRDefault="00B72193" w:rsidP="00B72193">
      <w:pPr>
        <w:widowControl w:val="0"/>
        <w:autoSpaceDE w:val="0"/>
        <w:autoSpaceDN w:val="0"/>
        <w:adjustRightInd w:val="0"/>
        <w:spacing w:line="177" w:lineRule="exact"/>
        <w:ind w:right="34"/>
        <w:jc w:val="center"/>
        <w:rPr>
          <w:rFonts w:cstheme="minorHAnsi"/>
          <w:b/>
          <w:bCs/>
          <w:szCs w:val="22"/>
        </w:rPr>
      </w:pPr>
    </w:p>
    <w:p w14:paraId="5F5315AD" w14:textId="77777777" w:rsidR="00B72193" w:rsidRPr="003F3F8C" w:rsidRDefault="00B72193" w:rsidP="00B72193">
      <w:pPr>
        <w:widowControl w:val="0"/>
        <w:autoSpaceDE w:val="0"/>
        <w:autoSpaceDN w:val="0"/>
        <w:adjustRightInd w:val="0"/>
        <w:spacing w:line="177" w:lineRule="exact"/>
        <w:ind w:right="34"/>
        <w:jc w:val="center"/>
        <w:rPr>
          <w:rFonts w:cstheme="minorHAnsi"/>
          <w:b/>
          <w:bCs/>
          <w:szCs w:val="22"/>
        </w:rPr>
      </w:pPr>
    </w:p>
    <w:p w14:paraId="11737135" w14:textId="77777777" w:rsidR="00B72193" w:rsidRPr="003F3F8C" w:rsidRDefault="00B72193" w:rsidP="00B72193">
      <w:pPr>
        <w:widowControl w:val="0"/>
        <w:autoSpaceDE w:val="0"/>
        <w:autoSpaceDN w:val="0"/>
        <w:adjustRightInd w:val="0"/>
        <w:spacing w:line="177" w:lineRule="exact"/>
        <w:ind w:right="34"/>
        <w:jc w:val="center"/>
        <w:rPr>
          <w:rFonts w:cstheme="minorHAnsi"/>
          <w:b/>
          <w:bCs/>
          <w:szCs w:val="22"/>
        </w:rPr>
      </w:pPr>
    </w:p>
    <w:p w14:paraId="14CAAC30" w14:textId="77777777" w:rsidR="00731F20" w:rsidRPr="003F3F8C" w:rsidRDefault="00AB7AEC" w:rsidP="00AB7AEC">
      <w:pPr>
        <w:widowControl w:val="0"/>
        <w:autoSpaceDE w:val="0"/>
        <w:autoSpaceDN w:val="0"/>
        <w:adjustRightInd w:val="0"/>
        <w:spacing w:line="177" w:lineRule="exact"/>
        <w:ind w:right="34"/>
        <w:jc w:val="center"/>
        <w:rPr>
          <w:rFonts w:cstheme="minorHAnsi"/>
          <w:b/>
          <w:bCs/>
          <w:szCs w:val="22"/>
        </w:rPr>
      </w:pPr>
      <w:r w:rsidRPr="002F5FA1">
        <w:rPr>
          <w:rFonts w:cstheme="minorHAnsi"/>
          <w:noProof/>
          <w:szCs w:val="22"/>
          <w:highlight w:val="yellow"/>
          <w:lang w:eastAsia="en-GB"/>
        </w:rPr>
        <w:t xml:space="preserve">[insert </w:t>
      </w:r>
      <w:r w:rsidRPr="002F5FA1">
        <w:rPr>
          <w:rFonts w:cstheme="minorHAnsi"/>
          <w:szCs w:val="22"/>
          <w:highlight w:val="yellow"/>
        </w:rPr>
        <w:t xml:space="preserve">site layout of the Delivery Facility and the </w:t>
      </w:r>
      <w:r w:rsidR="008E0949" w:rsidRPr="002F5FA1">
        <w:rPr>
          <w:rFonts w:cstheme="minorHAnsi"/>
          <w:szCs w:val="22"/>
          <w:highlight w:val="yellow"/>
        </w:rPr>
        <w:t>Network Operator</w:t>
      </w:r>
      <w:r w:rsidRPr="002F5FA1">
        <w:rPr>
          <w:rFonts w:cstheme="minorHAnsi"/>
          <w:szCs w:val="22"/>
          <w:highlight w:val="yellow"/>
        </w:rPr>
        <w:t xml:space="preserve"> Facility</w:t>
      </w:r>
      <w:r w:rsidRPr="002F5FA1">
        <w:rPr>
          <w:rFonts w:cstheme="minorHAnsi"/>
          <w:noProof/>
          <w:szCs w:val="22"/>
          <w:highlight w:val="yellow"/>
          <w:lang w:eastAsia="en-GB"/>
        </w:rPr>
        <w:t xml:space="preserve"> – to be provided by the DFO]</w:t>
      </w:r>
      <w:r w:rsidRPr="003F3F8C">
        <w:rPr>
          <w:rFonts w:cstheme="minorHAnsi"/>
          <w:noProof/>
          <w:szCs w:val="22"/>
          <w:lang w:eastAsia="en-GB"/>
        </w:rPr>
        <w:t xml:space="preserve">  </w:t>
      </w:r>
      <w:r w:rsidRPr="003F3F8C">
        <w:rPr>
          <w:rFonts w:cstheme="minorHAnsi"/>
          <w:szCs w:val="22"/>
        </w:rPr>
        <w:t xml:space="preserve"> </w:t>
      </w:r>
      <w:r w:rsidR="00B72193" w:rsidRPr="003F3F8C">
        <w:rPr>
          <w:rFonts w:cstheme="minorHAnsi"/>
          <w:szCs w:val="22"/>
        </w:rPr>
        <w:br w:type="page"/>
      </w:r>
    </w:p>
    <w:p w14:paraId="3E3C6E2D" w14:textId="77777777" w:rsidR="00640E9F" w:rsidRPr="003F3F8C" w:rsidRDefault="00731F20" w:rsidP="00B36631">
      <w:pPr>
        <w:pStyle w:val="Subtitle"/>
      </w:pPr>
      <w:bookmarkStart w:id="232" w:name="_Ref402984843"/>
      <w:r w:rsidRPr="003F3F8C">
        <w:lastRenderedPageBreak/>
        <w:t xml:space="preserve"> </w:t>
      </w:r>
      <w:bookmarkEnd w:id="232"/>
    </w:p>
    <w:p w14:paraId="660E9D3F" w14:textId="77777777" w:rsidR="00A73042" w:rsidRPr="003F3F8C" w:rsidRDefault="00863840" w:rsidP="00A73042">
      <w:pPr>
        <w:widowControl w:val="0"/>
        <w:autoSpaceDE w:val="0"/>
        <w:autoSpaceDN w:val="0"/>
        <w:adjustRightInd w:val="0"/>
        <w:ind w:right="82"/>
        <w:jc w:val="center"/>
        <w:rPr>
          <w:rFonts w:cs="Arial"/>
          <w:b/>
          <w:bCs/>
          <w:szCs w:val="22"/>
        </w:rPr>
      </w:pPr>
      <w:r w:rsidRPr="003F3F8C">
        <w:rPr>
          <w:rFonts w:cs="Arial"/>
          <w:b/>
          <w:bCs/>
          <w:szCs w:val="22"/>
        </w:rPr>
        <w:t>LOCAL OPERATING PROCEDURES</w:t>
      </w:r>
    </w:p>
    <w:p w14:paraId="52127C0C" w14:textId="77777777" w:rsidR="00A73042" w:rsidRPr="003F3F8C" w:rsidRDefault="00863840" w:rsidP="00B36631">
      <w:pPr>
        <w:pStyle w:val="Heading1"/>
        <w:numPr>
          <w:ilvl w:val="0"/>
          <w:numId w:val="125"/>
        </w:numPr>
      </w:pPr>
      <w:bookmarkStart w:id="233" w:name="_Toc503260192"/>
      <w:r w:rsidRPr="003F3F8C">
        <w:t>Introduction</w:t>
      </w:r>
      <w:bookmarkEnd w:id="233"/>
    </w:p>
    <w:p w14:paraId="39617A70" w14:textId="2131D84E" w:rsidR="00A73042" w:rsidRPr="003F3F8C" w:rsidRDefault="00BF0152" w:rsidP="00B36631">
      <w:pPr>
        <w:pStyle w:val="Heading2"/>
      </w:pPr>
      <w:r w:rsidRPr="003F3F8C">
        <w:t>This</w:t>
      </w:r>
      <w:r w:rsidR="00863840" w:rsidRPr="003F3F8C">
        <w:rPr>
          <w:b/>
          <w:bCs/>
        </w:rPr>
        <w:t xml:space="preserve"> </w:t>
      </w:r>
      <w:r w:rsidR="00863840" w:rsidRPr="003F3F8C">
        <w:t xml:space="preserve">Schedule sets out Local Operating Procedures between the Delivery Facility Operator and </w:t>
      </w:r>
      <w:r w:rsidR="008E0949" w:rsidRPr="003F3F8C">
        <w:t>the Network Operator</w:t>
      </w:r>
      <w:r w:rsidR="00863840" w:rsidRPr="003F3F8C">
        <w:t xml:space="preserve"> for the provision of </w:t>
      </w:r>
      <w:r w:rsidR="00EC307C" w:rsidRPr="003F3F8C">
        <w:t xml:space="preserve">Gas </w:t>
      </w:r>
      <w:r w:rsidR="00863840" w:rsidRPr="003F3F8C">
        <w:t xml:space="preserve">flow related information to each other so as to facilitate the safe and efficient operation of the Delivery Facility, the </w:t>
      </w:r>
      <w:r w:rsidR="008E0949" w:rsidRPr="003F3F8C">
        <w:t>Network Operator</w:t>
      </w:r>
      <w:r w:rsidR="00863840" w:rsidRPr="003F3F8C">
        <w:t xml:space="preserve"> Facility and the System.</w:t>
      </w:r>
    </w:p>
    <w:p w14:paraId="635E09CD" w14:textId="77777777" w:rsidR="00A73042" w:rsidRPr="003F3F8C" w:rsidRDefault="00863840" w:rsidP="00B36631">
      <w:pPr>
        <w:pStyle w:val="Heading1"/>
      </w:pPr>
      <w:bookmarkStart w:id="234" w:name="_Ref503255460"/>
      <w:bookmarkStart w:id="235" w:name="_Toc503260193"/>
      <w:r w:rsidRPr="003F3F8C">
        <w:t>Routine Notifications</w:t>
      </w:r>
      <w:bookmarkEnd w:id="234"/>
      <w:bookmarkEnd w:id="235"/>
    </w:p>
    <w:p w14:paraId="1ED5B2E7" w14:textId="77777777" w:rsidR="00A73042" w:rsidRPr="003F3F8C" w:rsidRDefault="00863840" w:rsidP="00B36631">
      <w:pPr>
        <w:pStyle w:val="Heading2"/>
      </w:pPr>
      <w:r w:rsidRPr="003F3F8C">
        <w:t>Notices</w:t>
      </w:r>
    </w:p>
    <w:p w14:paraId="4C0EC623" w14:textId="77777777" w:rsidR="00B835D9" w:rsidRPr="003F3F8C" w:rsidRDefault="00863840" w:rsidP="00704C1A">
      <w:pPr>
        <w:pStyle w:val="Heading2"/>
        <w:numPr>
          <w:ilvl w:val="0"/>
          <w:numId w:val="0"/>
        </w:numPr>
        <w:ind w:left="720"/>
      </w:pPr>
      <w:r w:rsidRPr="003F3F8C">
        <w:t xml:space="preserve">Notices given by the DFO to </w:t>
      </w:r>
      <w:r w:rsidR="008E0949" w:rsidRPr="003F3F8C">
        <w:t>the Network Operator</w:t>
      </w:r>
      <w:r w:rsidRPr="003F3F8C">
        <w:t xml:space="preserve"> in accordance with these Local Operating Procedures will be made to the </w:t>
      </w:r>
      <w:r w:rsidR="008E0949" w:rsidRPr="003F3F8C">
        <w:t>Network Operator</w:t>
      </w:r>
      <w:r w:rsidRPr="003F3F8C">
        <w:t xml:space="preserve"> Shift Representative.</w:t>
      </w:r>
    </w:p>
    <w:p w14:paraId="7862DA65" w14:textId="77777777" w:rsidR="00B835D9" w:rsidRPr="003F3F8C" w:rsidRDefault="00863840" w:rsidP="00704C1A">
      <w:pPr>
        <w:pStyle w:val="Heading2"/>
        <w:numPr>
          <w:ilvl w:val="0"/>
          <w:numId w:val="0"/>
        </w:numPr>
        <w:ind w:left="720"/>
      </w:pPr>
      <w:r w:rsidRPr="003F3F8C">
        <w:t xml:space="preserve">Notices given by </w:t>
      </w:r>
      <w:r w:rsidR="008E0949" w:rsidRPr="003F3F8C">
        <w:t>the Network Operator</w:t>
      </w:r>
      <w:r w:rsidRPr="003F3F8C">
        <w:t xml:space="preserve"> to the DFO in accordance with these Local Operating Procedures will be made to the Delivery Facility Representative.</w:t>
      </w:r>
    </w:p>
    <w:p w14:paraId="4761AE2E" w14:textId="77777777" w:rsidR="00B835D9" w:rsidRPr="003F3F8C" w:rsidRDefault="00863840" w:rsidP="00704C1A">
      <w:pPr>
        <w:pStyle w:val="Heading2"/>
        <w:numPr>
          <w:ilvl w:val="0"/>
          <w:numId w:val="0"/>
        </w:numPr>
        <w:ind w:left="720"/>
      </w:pPr>
      <w:r w:rsidRPr="003F3F8C">
        <w:t>The telephone, facsimile numbers, email addresses and the addresses of the Parties for service of notices given in accordance with these Local Operating Procedures are set out in Schedule 5. In the event of the telephone number, facsimile number, email address or other details being changed, the Party whose number or details are subject to such change shall notify the other Party as soon as it is reasonably practicable and in any event in advance of such changes taking place.</w:t>
      </w:r>
    </w:p>
    <w:p w14:paraId="5BBAAA9B" w14:textId="1043FB96" w:rsidR="00A73042" w:rsidRPr="003F3F8C" w:rsidRDefault="00863840" w:rsidP="00B36631">
      <w:pPr>
        <w:pStyle w:val="Heading2"/>
        <w:rPr>
          <w:b/>
          <w:bCs/>
        </w:rPr>
      </w:pPr>
      <w:bookmarkStart w:id="236" w:name="_Ref503253897"/>
      <w:r w:rsidRPr="003F3F8C">
        <w:t xml:space="preserve">Daily Notifications of </w:t>
      </w:r>
      <w:r w:rsidR="00EC307C" w:rsidRPr="003F3F8C">
        <w:t>Gas</w:t>
      </w:r>
      <w:r w:rsidRPr="003F3F8C">
        <w:t xml:space="preserve"> Expected Flow Rate</w:t>
      </w:r>
      <w:r w:rsidR="00023AD6" w:rsidRPr="003F3F8C">
        <w:t>,</w:t>
      </w:r>
      <w:r w:rsidR="002F2C4D" w:rsidRPr="003F3F8C">
        <w:t xml:space="preserve"> </w:t>
      </w:r>
      <w:r w:rsidR="00023AD6" w:rsidRPr="003F3F8C">
        <w:t>Calorific Value</w:t>
      </w:r>
      <w:r w:rsidRPr="003F3F8C">
        <w:t xml:space="preserve"> and Expected End of Day Volumetric Quantity</w:t>
      </w:r>
      <w:bookmarkEnd w:id="236"/>
    </w:p>
    <w:p w14:paraId="01B7ED9F" w14:textId="77777777" w:rsidR="00B835D9" w:rsidRPr="003F3F8C" w:rsidRDefault="00863840" w:rsidP="00704C1A">
      <w:pPr>
        <w:pStyle w:val="Heading2"/>
        <w:numPr>
          <w:ilvl w:val="0"/>
          <w:numId w:val="0"/>
        </w:numPr>
        <w:ind w:left="720"/>
      </w:pPr>
      <w:r w:rsidRPr="003F3F8C">
        <w:t xml:space="preserve">The DFO shall notify </w:t>
      </w:r>
      <w:r w:rsidR="008E0949" w:rsidRPr="003F3F8C">
        <w:t>the Network Operator</w:t>
      </w:r>
      <w:r w:rsidRPr="003F3F8C">
        <w:t xml:space="preserve"> at the earliest practicable opportunity but no later than 18:00 on D-1 Gas Day of the Expected Flow Rate and Expected End of Day Volumetric Quantity.</w:t>
      </w:r>
    </w:p>
    <w:p w14:paraId="5945BBA7" w14:textId="77777777" w:rsidR="00B835D9" w:rsidRPr="003F3F8C" w:rsidRDefault="00863840" w:rsidP="00704C1A">
      <w:pPr>
        <w:pStyle w:val="Heading2"/>
        <w:numPr>
          <w:ilvl w:val="0"/>
          <w:numId w:val="0"/>
        </w:numPr>
        <w:ind w:left="720"/>
      </w:pPr>
      <w:r w:rsidRPr="003F3F8C">
        <w:t xml:space="preserve">The notification will be in the form of a completed Daily Flow Notification to be notified by facsimile, email or other agreed means by the DFO to </w:t>
      </w:r>
      <w:r w:rsidR="008E0949" w:rsidRPr="003F3F8C">
        <w:t>the Network Operator</w:t>
      </w:r>
      <w:r w:rsidRPr="003F3F8C">
        <w:t>.</w:t>
      </w:r>
    </w:p>
    <w:p w14:paraId="315E07F4" w14:textId="77777777" w:rsidR="00B835D9" w:rsidRPr="003F3F8C" w:rsidRDefault="00863840" w:rsidP="00704C1A">
      <w:pPr>
        <w:pStyle w:val="Heading2"/>
        <w:numPr>
          <w:ilvl w:val="0"/>
          <w:numId w:val="0"/>
        </w:numPr>
        <w:ind w:left="720"/>
      </w:pPr>
      <w:r w:rsidRPr="003F3F8C">
        <w:t>The DFN shall be in a form substantially similar to the proforma set out in Schedule 3.</w:t>
      </w:r>
    </w:p>
    <w:p w14:paraId="435C0489" w14:textId="21D8880E" w:rsidR="00B835D9" w:rsidRPr="003F3F8C" w:rsidRDefault="00863840" w:rsidP="00704C1A">
      <w:pPr>
        <w:pStyle w:val="Heading2"/>
        <w:numPr>
          <w:ilvl w:val="0"/>
          <w:numId w:val="0"/>
        </w:numPr>
        <w:ind w:left="720"/>
      </w:pPr>
      <w:r w:rsidRPr="003F3F8C">
        <w:t xml:space="preserve">In the event that </w:t>
      </w:r>
      <w:r w:rsidR="008E0949" w:rsidRPr="003F3F8C">
        <w:t>the Network Operator</w:t>
      </w:r>
      <w:r w:rsidRPr="003F3F8C">
        <w:t xml:space="preserve"> receives a notice under this paragraph </w:t>
      </w:r>
      <w:r w:rsidR="00194763" w:rsidRPr="003F3F8C">
        <w:fldChar w:fldCharType="begin"/>
      </w:r>
      <w:r w:rsidR="00194763" w:rsidRPr="003F3F8C">
        <w:instrText xml:space="preserve"> REF _Ref503253897 \r \h </w:instrText>
      </w:r>
      <w:r w:rsidR="003F3F8C">
        <w:instrText xml:space="preserve"> \* MERGEFORMAT </w:instrText>
      </w:r>
      <w:r w:rsidR="00194763" w:rsidRPr="003F3F8C">
        <w:fldChar w:fldCharType="separate"/>
      </w:r>
      <w:r w:rsidR="000F1823">
        <w:t>2.2</w:t>
      </w:r>
      <w:r w:rsidR="00194763" w:rsidRPr="003F3F8C">
        <w:fldChar w:fldCharType="end"/>
      </w:r>
      <w:r w:rsidRPr="003F3F8C">
        <w:t xml:space="preserve"> specifying an Expected Flow Rate which </w:t>
      </w:r>
      <w:r w:rsidR="008E0949" w:rsidRPr="003F3F8C">
        <w:t>the Network Operator</w:t>
      </w:r>
      <w:r w:rsidRPr="003F3F8C">
        <w:t xml:space="preserve"> reasonably anticipates that the System will be unable to accommodate, then </w:t>
      </w:r>
      <w:r w:rsidR="008E0949" w:rsidRPr="003F3F8C">
        <w:t>the Network Operator</w:t>
      </w:r>
      <w:r w:rsidRPr="003F3F8C">
        <w:t xml:space="preserve"> shall advise the DFO in accordance with paragraph </w:t>
      </w:r>
      <w:r w:rsidR="00282B78" w:rsidRPr="003F3F8C">
        <w:fldChar w:fldCharType="begin"/>
      </w:r>
      <w:r w:rsidR="00282B78" w:rsidRPr="003F3F8C">
        <w:instrText xml:space="preserve"> REF _Ref503254026 \r \h </w:instrText>
      </w:r>
      <w:r w:rsidR="003F3F8C">
        <w:instrText xml:space="preserve"> \* MERGEFORMAT </w:instrText>
      </w:r>
      <w:r w:rsidR="00282B78" w:rsidRPr="003F3F8C">
        <w:fldChar w:fldCharType="separate"/>
      </w:r>
      <w:r w:rsidR="000F1823">
        <w:t>3.5.4</w:t>
      </w:r>
      <w:r w:rsidR="00282B78" w:rsidRPr="003F3F8C">
        <w:fldChar w:fldCharType="end"/>
      </w:r>
      <w:r w:rsidRPr="003F3F8C">
        <w:t>.</w:t>
      </w:r>
    </w:p>
    <w:p w14:paraId="3C26E305" w14:textId="2A4CCCDE" w:rsidR="00A73042" w:rsidRPr="003F3F8C" w:rsidRDefault="00863840" w:rsidP="00B36631">
      <w:pPr>
        <w:pStyle w:val="Heading2"/>
        <w:rPr>
          <w:b/>
          <w:bCs/>
        </w:rPr>
      </w:pPr>
      <w:r w:rsidRPr="003F3F8C">
        <w:t xml:space="preserve">Re-notification of </w:t>
      </w:r>
      <w:r w:rsidR="00EC307C" w:rsidRPr="003F3F8C">
        <w:t>Gas</w:t>
      </w:r>
      <w:r w:rsidRPr="003F3F8C">
        <w:t xml:space="preserve"> Expected Flow Rate and Expected End of Day Volumetric Quantity</w:t>
      </w:r>
    </w:p>
    <w:p w14:paraId="42A67AC9" w14:textId="77777777" w:rsidR="00B835D9" w:rsidRPr="003F3F8C" w:rsidRDefault="00863840" w:rsidP="00704C1A">
      <w:pPr>
        <w:pStyle w:val="Heading2"/>
        <w:numPr>
          <w:ilvl w:val="0"/>
          <w:numId w:val="0"/>
        </w:numPr>
        <w:ind w:left="720"/>
      </w:pPr>
      <w:r w:rsidRPr="003F3F8C">
        <w:t>On D-1 Gas Day</w:t>
      </w:r>
    </w:p>
    <w:p w14:paraId="07C15BF2" w14:textId="4F64C84C" w:rsidR="00B835D9" w:rsidRPr="0033399C" w:rsidRDefault="0033399C" w:rsidP="0033399C">
      <w:pPr>
        <w:pStyle w:val="Heading3"/>
        <w:numPr>
          <w:ilvl w:val="2"/>
          <w:numId w:val="80"/>
        </w:numPr>
        <w:rPr>
          <w:szCs w:val="22"/>
        </w:rPr>
      </w:pPr>
      <w:r w:rsidRPr="003F3F8C">
        <w:rPr>
          <w:szCs w:val="22"/>
        </w:rPr>
        <w:t xml:space="preserve">Before D Gas Day commences the DFO shall, as soon as is reasonably practicable following the time at which it is made aware of any changes requiring an update to the DFN, notify the Network Operator Shift Representative of any such changes as </w:t>
      </w:r>
      <w:r w:rsidRPr="003F3F8C">
        <w:rPr>
          <w:szCs w:val="22"/>
        </w:rPr>
        <w:lastRenderedPageBreak/>
        <w:t>exceed the relevant Tolerances. Any revision to the previous DFN will be provided in the form of additional information on the previous notice. Notification of such change will be made by facsimile or other agreed means.</w:t>
      </w:r>
    </w:p>
    <w:p w14:paraId="1FF10E1C" w14:textId="77777777" w:rsidR="00B835D9" w:rsidRPr="003F3F8C" w:rsidRDefault="00863840" w:rsidP="00704C1A">
      <w:pPr>
        <w:pStyle w:val="Heading3"/>
        <w:rPr>
          <w:szCs w:val="22"/>
        </w:rPr>
      </w:pPr>
      <w:bookmarkStart w:id="237" w:name="_Ref503254974"/>
      <w:r w:rsidRPr="003F3F8C">
        <w:rPr>
          <w:szCs w:val="22"/>
        </w:rPr>
        <w:t xml:space="preserve">Before D Gas Day commences the DFO shall, as soon as is reasonably practicable following the time at which it is made aware of any changes requiring an update to the DFN, notify the </w:t>
      </w:r>
      <w:r w:rsidR="008E0949" w:rsidRPr="003F3F8C">
        <w:rPr>
          <w:szCs w:val="22"/>
        </w:rPr>
        <w:t>Network Operator</w:t>
      </w:r>
      <w:r w:rsidRPr="003F3F8C">
        <w:rPr>
          <w:szCs w:val="22"/>
        </w:rPr>
        <w:t xml:space="preserve"> Shift Representative of any such changes as exceed the relevant Tolerances. Any revision to the previous DFN will be provided in the form of additional information on the previous notice. Notification of such change will be made by facsimile or other agreed means.</w:t>
      </w:r>
      <w:bookmarkEnd w:id="237"/>
    </w:p>
    <w:p w14:paraId="72BB0020" w14:textId="77777777" w:rsidR="00B835D9" w:rsidRPr="003F3F8C" w:rsidRDefault="00863840" w:rsidP="00704C1A">
      <w:pPr>
        <w:pStyle w:val="Heading3"/>
        <w:rPr>
          <w:szCs w:val="22"/>
        </w:rPr>
      </w:pPr>
      <w:r w:rsidRPr="003F3F8C">
        <w:rPr>
          <w:szCs w:val="22"/>
        </w:rPr>
        <w:t>The revised Expected Flow Rate on the DFN shall indicate when the change is likely to take effect and will show the Expected End of Day Volumetric Quantity that is estimated will be delivered on that Gas Day.</w:t>
      </w:r>
    </w:p>
    <w:p w14:paraId="4D501AD1" w14:textId="2C9D261B" w:rsidR="00A73042" w:rsidRPr="003F3F8C" w:rsidRDefault="00863840" w:rsidP="00C12802">
      <w:pPr>
        <w:pStyle w:val="Heading3"/>
        <w:rPr>
          <w:szCs w:val="22"/>
        </w:rPr>
      </w:pPr>
      <w:r w:rsidRPr="003F3F8C">
        <w:rPr>
          <w:szCs w:val="22"/>
        </w:rPr>
        <w:t xml:space="preserve">In the event that </w:t>
      </w:r>
      <w:r w:rsidR="008E0949" w:rsidRPr="003F3F8C">
        <w:rPr>
          <w:szCs w:val="22"/>
        </w:rPr>
        <w:t>the Network Operator</w:t>
      </w:r>
      <w:r w:rsidRPr="003F3F8C">
        <w:rPr>
          <w:szCs w:val="22"/>
        </w:rPr>
        <w:t xml:space="preserve"> receives a notice under paragraph</w:t>
      </w:r>
      <w:r w:rsidR="003203B6" w:rsidRPr="003F3F8C">
        <w:rPr>
          <w:szCs w:val="22"/>
        </w:rPr>
        <w:t>s</w:t>
      </w:r>
      <w:r w:rsidRPr="003F3F8C">
        <w:rPr>
          <w:szCs w:val="22"/>
        </w:rPr>
        <w:t xml:space="preserve"> </w:t>
      </w:r>
      <w:r w:rsidR="00282B78" w:rsidRPr="003F3F8C">
        <w:fldChar w:fldCharType="begin"/>
      </w:r>
      <w:r w:rsidR="00282B78" w:rsidRPr="003F3F8C">
        <w:instrText xml:space="preserve"> REF _Ref503253897 \r \h </w:instrText>
      </w:r>
      <w:r w:rsidR="003F3F8C">
        <w:instrText xml:space="preserve"> \* MERGEFORMAT </w:instrText>
      </w:r>
      <w:r w:rsidR="00282B78" w:rsidRPr="003F3F8C">
        <w:fldChar w:fldCharType="separate"/>
      </w:r>
      <w:r w:rsidR="000F1823">
        <w:t>2.2</w:t>
      </w:r>
      <w:r w:rsidR="00282B78" w:rsidRPr="003F3F8C">
        <w:fldChar w:fldCharType="end"/>
      </w:r>
      <w:r w:rsidRPr="003F3F8C">
        <w:rPr>
          <w:szCs w:val="22"/>
        </w:rPr>
        <w:t xml:space="preserve"> or </w:t>
      </w:r>
      <w:r w:rsidR="003203B6" w:rsidRPr="003F3F8C">
        <w:rPr>
          <w:szCs w:val="22"/>
        </w:rPr>
        <w:fldChar w:fldCharType="begin"/>
      </w:r>
      <w:r w:rsidR="003203B6" w:rsidRPr="003F3F8C">
        <w:rPr>
          <w:szCs w:val="22"/>
        </w:rPr>
        <w:instrText xml:space="preserve"> REF _Ref503254974 \r \h </w:instrText>
      </w:r>
      <w:r w:rsidR="003F3F8C">
        <w:rPr>
          <w:szCs w:val="22"/>
        </w:rPr>
        <w:instrText xml:space="preserve"> \* MERGEFORMAT </w:instrText>
      </w:r>
      <w:r w:rsidR="003203B6" w:rsidRPr="003F3F8C">
        <w:rPr>
          <w:szCs w:val="22"/>
        </w:rPr>
      </w:r>
      <w:r w:rsidR="003203B6" w:rsidRPr="003F3F8C">
        <w:rPr>
          <w:szCs w:val="22"/>
        </w:rPr>
        <w:fldChar w:fldCharType="separate"/>
      </w:r>
      <w:r w:rsidR="000F1823">
        <w:rPr>
          <w:szCs w:val="22"/>
        </w:rPr>
        <w:t>2.3.2</w:t>
      </w:r>
      <w:r w:rsidR="003203B6" w:rsidRPr="003F3F8C">
        <w:rPr>
          <w:szCs w:val="22"/>
        </w:rPr>
        <w:fldChar w:fldCharType="end"/>
      </w:r>
      <w:r w:rsidRPr="003F3F8C">
        <w:rPr>
          <w:szCs w:val="22"/>
        </w:rPr>
        <w:t xml:space="preserve"> specifying an Expected Flow Rate which </w:t>
      </w:r>
      <w:r w:rsidR="008E0949" w:rsidRPr="003F3F8C">
        <w:rPr>
          <w:szCs w:val="22"/>
        </w:rPr>
        <w:t>the Network Operator</w:t>
      </w:r>
      <w:r w:rsidRPr="003F3F8C">
        <w:rPr>
          <w:szCs w:val="22"/>
        </w:rPr>
        <w:t xml:space="preserve"> reasonably anticipates that the System will be unable to accommodate, then </w:t>
      </w:r>
      <w:r w:rsidR="008E0949" w:rsidRPr="003F3F8C">
        <w:rPr>
          <w:szCs w:val="22"/>
        </w:rPr>
        <w:t>the Network Operator</w:t>
      </w:r>
      <w:r w:rsidRPr="003F3F8C">
        <w:rPr>
          <w:szCs w:val="22"/>
        </w:rPr>
        <w:t xml:space="preserve"> shall advise the DFO in accordance with paragraph </w:t>
      </w:r>
      <w:r w:rsidR="00282B78" w:rsidRPr="003F3F8C">
        <w:fldChar w:fldCharType="begin"/>
      </w:r>
      <w:r w:rsidR="00282B78" w:rsidRPr="003F3F8C">
        <w:instrText xml:space="preserve"> REF _Ref503254026 \r \h </w:instrText>
      </w:r>
      <w:r w:rsidR="003F3F8C">
        <w:instrText xml:space="preserve"> \* MERGEFORMAT </w:instrText>
      </w:r>
      <w:r w:rsidR="00282B78" w:rsidRPr="003F3F8C">
        <w:fldChar w:fldCharType="separate"/>
      </w:r>
      <w:r w:rsidR="000F1823">
        <w:t>3.5.4</w:t>
      </w:r>
      <w:r w:rsidR="00282B78" w:rsidRPr="003F3F8C">
        <w:fldChar w:fldCharType="end"/>
      </w:r>
      <w:r w:rsidRPr="003F3F8C">
        <w:rPr>
          <w:szCs w:val="22"/>
        </w:rPr>
        <w:t>.</w:t>
      </w:r>
    </w:p>
    <w:p w14:paraId="1521A1D0" w14:textId="77777777" w:rsidR="00B835D9" w:rsidRPr="003F3F8C" w:rsidRDefault="00863840" w:rsidP="00704C1A">
      <w:pPr>
        <w:pStyle w:val="Heading2"/>
        <w:numPr>
          <w:ilvl w:val="0"/>
          <w:numId w:val="0"/>
        </w:numPr>
        <w:ind w:left="720"/>
      </w:pPr>
      <w:r w:rsidRPr="003F3F8C">
        <w:t>Within D Gas Day</w:t>
      </w:r>
    </w:p>
    <w:p w14:paraId="0AC975DD" w14:textId="77777777" w:rsidR="00B835D9" w:rsidRPr="003F3F8C" w:rsidRDefault="00863840" w:rsidP="00704C1A">
      <w:pPr>
        <w:pStyle w:val="Heading3"/>
      </w:pPr>
      <w:bookmarkStart w:id="238" w:name="_Ref503255042"/>
      <w:r w:rsidRPr="003F3F8C">
        <w:t xml:space="preserve">Within D Gas Day the DFO will, subject to the relevant Tolerances, notify </w:t>
      </w:r>
      <w:r w:rsidR="008E0949" w:rsidRPr="003F3F8C">
        <w:t>the Network Operator</w:t>
      </w:r>
      <w:r w:rsidRPr="003F3F8C">
        <w:t xml:space="preserve"> of any changes to the Expected End of Day Volumetric Quantity and/or Expected Flow Rate as soon as is reasonably practicable following the time at which it is made aware of such changes.</w:t>
      </w:r>
      <w:bookmarkEnd w:id="238"/>
    </w:p>
    <w:p w14:paraId="47AD65A4" w14:textId="77777777" w:rsidR="00B835D9" w:rsidRPr="003F3F8C" w:rsidRDefault="00863840" w:rsidP="00704C1A">
      <w:pPr>
        <w:pStyle w:val="Heading3"/>
      </w:pPr>
      <w:bookmarkStart w:id="239" w:name="_Ref503255846"/>
      <w:r w:rsidRPr="003F3F8C">
        <w:t>Notification will be made by facsimile or other agreed means. The revised completed DFN will indicate the revised Expected Flow Rate (showing when the change is likely to take effect), the revised Expected End of Day Volumetric Quantity that is estimated will be delivered for the remainder of D Gas Day.</w:t>
      </w:r>
      <w:bookmarkEnd w:id="239"/>
    </w:p>
    <w:p w14:paraId="29821899" w14:textId="77777777" w:rsidR="00B835D9" w:rsidRPr="003F3F8C" w:rsidRDefault="00863840" w:rsidP="00704C1A">
      <w:pPr>
        <w:pStyle w:val="Heading3"/>
      </w:pPr>
      <w:bookmarkStart w:id="240" w:name="_Ref503255848"/>
      <w:r w:rsidRPr="003F3F8C">
        <w:t>Where the change is not due to a re</w:t>
      </w:r>
      <w:r w:rsidR="001E41DA" w:rsidRPr="003F3F8C">
        <w:t>-</w:t>
      </w:r>
      <w:r w:rsidRPr="003F3F8C">
        <w:t>nomination, the DFO shall indicate this fact on the DFN. The DFO may at its sole discretion provide additional information related to the reason for the change.</w:t>
      </w:r>
      <w:bookmarkEnd w:id="240"/>
    </w:p>
    <w:p w14:paraId="515525FA" w14:textId="3EC153DC" w:rsidR="00B835D9" w:rsidRPr="003F3F8C" w:rsidRDefault="00863840" w:rsidP="00704C1A">
      <w:pPr>
        <w:pStyle w:val="Heading3"/>
      </w:pPr>
      <w:r w:rsidRPr="003F3F8C">
        <w:t xml:space="preserve">In the event that </w:t>
      </w:r>
      <w:r w:rsidR="008E0949" w:rsidRPr="003F3F8C">
        <w:t>the Network Operator</w:t>
      </w:r>
      <w:r w:rsidRPr="003F3F8C">
        <w:t xml:space="preserve"> receives a notice under paragraph </w:t>
      </w:r>
      <w:r w:rsidR="003203B6" w:rsidRPr="003F3F8C">
        <w:fldChar w:fldCharType="begin"/>
      </w:r>
      <w:r w:rsidR="003203B6" w:rsidRPr="003F3F8C">
        <w:instrText xml:space="preserve"> REF _Ref503255042 \r \h </w:instrText>
      </w:r>
      <w:r w:rsidR="003F3F8C">
        <w:instrText xml:space="preserve"> \* MERGEFORMAT </w:instrText>
      </w:r>
      <w:r w:rsidR="003203B6" w:rsidRPr="003F3F8C">
        <w:fldChar w:fldCharType="separate"/>
      </w:r>
      <w:r w:rsidR="000F1823">
        <w:t>2.3.5</w:t>
      </w:r>
      <w:r w:rsidR="003203B6" w:rsidRPr="003F3F8C">
        <w:fldChar w:fldCharType="end"/>
      </w:r>
      <w:r w:rsidRPr="003F3F8C">
        <w:t xml:space="preserve"> specifying an Expected Flow Rate which in </w:t>
      </w:r>
      <w:r w:rsidR="008E0949" w:rsidRPr="003F3F8C">
        <w:t>the Network Operator</w:t>
      </w:r>
      <w:r w:rsidRPr="003F3F8C">
        <w:t xml:space="preserve">’s reasonable opinion the System will be unable to accommodate, it shall as soon as is reasonably practicable so advise the DFO in accordance with paragraph </w:t>
      </w:r>
      <w:r w:rsidR="00282B78" w:rsidRPr="003F3F8C">
        <w:fldChar w:fldCharType="begin"/>
      </w:r>
      <w:r w:rsidR="00282B78" w:rsidRPr="003F3F8C">
        <w:instrText xml:space="preserve"> REF _Ref503254026 \r \h </w:instrText>
      </w:r>
      <w:r w:rsidR="003F3F8C">
        <w:instrText xml:space="preserve"> \* MERGEFORMAT </w:instrText>
      </w:r>
      <w:r w:rsidR="00282B78" w:rsidRPr="003F3F8C">
        <w:fldChar w:fldCharType="separate"/>
      </w:r>
      <w:r w:rsidR="000F1823">
        <w:t>3.5.4</w:t>
      </w:r>
      <w:r w:rsidR="00282B78" w:rsidRPr="003F3F8C">
        <w:fldChar w:fldCharType="end"/>
      </w:r>
      <w:r w:rsidRPr="003F3F8C">
        <w:t>.</w:t>
      </w:r>
    </w:p>
    <w:p w14:paraId="45CED535" w14:textId="3561BCF4" w:rsidR="00B835D9" w:rsidRPr="003F3F8C" w:rsidRDefault="00863840" w:rsidP="00704C1A">
      <w:pPr>
        <w:pStyle w:val="Heading3"/>
      </w:pPr>
      <w:r w:rsidRPr="003F3F8C">
        <w:t xml:space="preserve">In the event that the Actual Flow Rate is in excess of the Expected Flow Rate and cannot be accommodated by the System then </w:t>
      </w:r>
      <w:r w:rsidR="008E0949" w:rsidRPr="003F3F8C">
        <w:t>the Network Operator</w:t>
      </w:r>
      <w:r w:rsidRPr="003F3F8C">
        <w:t xml:space="preserve"> shall as soon as is reasonably practicable so advise the DFO in accordance with paragraph </w:t>
      </w:r>
      <w:r w:rsidR="00282B78" w:rsidRPr="003F3F8C">
        <w:fldChar w:fldCharType="begin"/>
      </w:r>
      <w:r w:rsidR="00282B78" w:rsidRPr="003F3F8C">
        <w:instrText xml:space="preserve"> REF _Ref503254026 \r \h </w:instrText>
      </w:r>
      <w:r w:rsidR="003F3F8C">
        <w:instrText xml:space="preserve"> \* MERGEFORMAT </w:instrText>
      </w:r>
      <w:r w:rsidR="00282B78" w:rsidRPr="003F3F8C">
        <w:fldChar w:fldCharType="separate"/>
      </w:r>
      <w:r w:rsidR="000F1823">
        <w:t>3.5.4</w:t>
      </w:r>
      <w:r w:rsidR="00282B78" w:rsidRPr="003F3F8C">
        <w:fldChar w:fldCharType="end"/>
      </w:r>
      <w:r w:rsidRPr="003F3F8C">
        <w:t>.</w:t>
      </w:r>
    </w:p>
    <w:p w14:paraId="74BFADE3" w14:textId="77777777" w:rsidR="00B835D9" w:rsidRPr="003F3F8C" w:rsidRDefault="00863840" w:rsidP="00704C1A">
      <w:pPr>
        <w:pStyle w:val="Heading3"/>
      </w:pPr>
      <w:r w:rsidRPr="003F3F8C">
        <w:t>Notified variations to the Expected Flow Rate will be effective from a specified Exact Hour. However, the Actual Flow Rate may change within fifteen (15) minutes before or after the Exact Hour.</w:t>
      </w:r>
    </w:p>
    <w:p w14:paraId="137E0AD7" w14:textId="797DF96E" w:rsidR="00B835D9" w:rsidRPr="003F3F8C" w:rsidRDefault="00863840" w:rsidP="00C12802">
      <w:pPr>
        <w:pStyle w:val="Heading3"/>
      </w:pPr>
      <w:bookmarkStart w:id="241" w:name="_Ref503255956"/>
      <w:r w:rsidRPr="003F3F8C">
        <w:t>The DFO shall take due cognisance of the provisions of Section I3.10 of the Transportation Principal Document within the Uniform Network Code when managing its flow rates.</w:t>
      </w:r>
      <w:bookmarkEnd w:id="241"/>
    </w:p>
    <w:p w14:paraId="65728869" w14:textId="49DDDBEB" w:rsidR="00023AD6" w:rsidRPr="003F3F8C" w:rsidRDefault="00023AD6" w:rsidP="00B36631">
      <w:pPr>
        <w:pStyle w:val="Heading1"/>
      </w:pPr>
      <w:bookmarkStart w:id="242" w:name="_Ref503255654"/>
      <w:bookmarkStart w:id="243" w:name="_Toc503260194"/>
      <w:r w:rsidRPr="003F3F8C">
        <w:lastRenderedPageBreak/>
        <w:t xml:space="preserve">Confirmation of </w:t>
      </w:r>
      <w:r w:rsidR="00EC307C" w:rsidRPr="003F3F8C">
        <w:t>Gas</w:t>
      </w:r>
      <w:r w:rsidRPr="003F3F8C">
        <w:t xml:space="preserve"> Quantities Delivered at the LDZ System Entry Point</w:t>
      </w:r>
      <w:bookmarkEnd w:id="242"/>
      <w:bookmarkEnd w:id="243"/>
    </w:p>
    <w:p w14:paraId="75E807B9" w14:textId="7899C357" w:rsidR="00023AD6" w:rsidRPr="003F3F8C" w:rsidRDefault="00023AD6" w:rsidP="00B36631">
      <w:pPr>
        <w:pStyle w:val="Heading2"/>
        <w:rPr>
          <w:rStyle w:val="StyleAnnexParagraphCharacterscale108Char"/>
          <w:w w:val="100"/>
          <w:sz w:val="22"/>
          <w:szCs w:val="22"/>
          <w:lang w:val="en-GB"/>
        </w:rPr>
      </w:pPr>
      <w:r w:rsidRPr="003F3F8C">
        <w:t>Within</w:t>
      </w:r>
      <w:r w:rsidR="002D54B7" w:rsidRPr="003F3F8C">
        <w:t xml:space="preserve"> </w:t>
      </w:r>
      <w:r w:rsidRPr="003F3F8C">
        <w:t xml:space="preserve">Gas Day </w:t>
      </w:r>
      <w:r w:rsidR="00EC307C" w:rsidRPr="003F3F8C">
        <w:t>Gas</w:t>
      </w:r>
      <w:r w:rsidRPr="003F3F8C">
        <w:t xml:space="preserve"> End of Day Energy Quantity</w:t>
      </w:r>
      <w:r w:rsidR="002D54B7" w:rsidRPr="003F3F8C">
        <w:t xml:space="preserve"> </w:t>
      </w:r>
      <w:r w:rsidRPr="003F3F8C">
        <w:t xml:space="preserve">the </w:t>
      </w:r>
      <w:r w:rsidR="008E0949" w:rsidRPr="003F3F8C">
        <w:t>Network Operator</w:t>
      </w:r>
      <w:r w:rsidRPr="003F3F8C">
        <w:t xml:space="preserve"> Shift Representative will contact the Delivery Facility Representative by telephone or email from time to time as reasonably required with a view to avoiding any disparities in the Parties measurement of the End of Day Energy Quantity, calorific value and volume of </w:t>
      </w:r>
      <w:r w:rsidR="00EC307C" w:rsidRPr="003F3F8C">
        <w:t>Gas</w:t>
      </w:r>
      <w:r w:rsidRPr="003F3F8C">
        <w:t xml:space="preserve"> delivered at the LDZ System Entry Point during the Gas Day.</w:t>
      </w:r>
    </w:p>
    <w:p w14:paraId="617D2D68" w14:textId="77777777" w:rsidR="00023AD6" w:rsidRPr="003F3F8C" w:rsidRDefault="00023AD6" w:rsidP="00B36631">
      <w:pPr>
        <w:pStyle w:val="Heading2"/>
      </w:pPr>
      <w:r w:rsidRPr="003F3F8C">
        <w:t>Not later than the later of:</w:t>
      </w:r>
    </w:p>
    <w:p w14:paraId="1A43C986" w14:textId="77777777" w:rsidR="00023AD6" w:rsidRPr="003F3F8C" w:rsidRDefault="00023AD6" w:rsidP="00B36631">
      <w:pPr>
        <w:pStyle w:val="Heading3"/>
      </w:pPr>
      <w:r w:rsidRPr="003F3F8C">
        <w:t>08.00 hours on each D+1 Gas Day; or</w:t>
      </w:r>
    </w:p>
    <w:p w14:paraId="3596CBE2" w14:textId="77777777" w:rsidR="00023AD6" w:rsidRPr="003F3F8C" w:rsidRDefault="00023AD6" w:rsidP="00B36631">
      <w:pPr>
        <w:pStyle w:val="Heading3"/>
      </w:pPr>
      <w:r w:rsidRPr="003F3F8C">
        <w:t xml:space="preserve">one (1) hour after the DFO receives the necessary data on calorific value from </w:t>
      </w:r>
      <w:r w:rsidR="008E0949" w:rsidRPr="003F3F8C">
        <w:t>the Network Operator</w:t>
      </w:r>
      <w:r w:rsidRPr="003F3F8C">
        <w:t xml:space="preserve"> in respect of the Gas Day;</w:t>
      </w:r>
    </w:p>
    <w:p w14:paraId="75186B66" w14:textId="3DE7CE9A" w:rsidR="003150EE" w:rsidRPr="003F3F8C" w:rsidRDefault="00023AD6" w:rsidP="00B36631">
      <w:pPr>
        <w:pStyle w:val="Heading2"/>
      </w:pPr>
      <w:r w:rsidRPr="003F3F8C">
        <w:t xml:space="preserve">the DFO will advise </w:t>
      </w:r>
      <w:r w:rsidR="008E0949" w:rsidRPr="003F3F8C">
        <w:t>the Network Operator</w:t>
      </w:r>
      <w:r w:rsidRPr="003F3F8C">
        <w:t xml:space="preserve"> by facsimile (or other agreed method, including e-mail) of the End of Day Volume, End of Day Energy Quantity and calculated calorific value of </w:t>
      </w:r>
      <w:r w:rsidR="00EC307C" w:rsidRPr="003F3F8C">
        <w:t>Gas</w:t>
      </w:r>
      <w:r w:rsidRPr="003F3F8C">
        <w:t xml:space="preserve"> determined to have been delivered at the LDZ System Entry Point on D Gas Day. The notification shall be substantially in the form set out in Schedule 6.</w:t>
      </w:r>
    </w:p>
    <w:p w14:paraId="724D29EE" w14:textId="5660D5B2" w:rsidR="00023AD6" w:rsidRPr="003F3F8C" w:rsidRDefault="00023AD6" w:rsidP="00C12802">
      <w:pPr>
        <w:pStyle w:val="Heading2"/>
      </w:pPr>
      <w:r w:rsidRPr="003F3F8C">
        <w:t xml:space="preserve">The DFO will notify </w:t>
      </w:r>
      <w:r w:rsidR="008E0949" w:rsidRPr="003F3F8C">
        <w:t>the Network Operator</w:t>
      </w:r>
      <w:r w:rsidRPr="003F3F8C">
        <w:t xml:space="preserve"> of any revision made to the End of Day Energy Quantity and calculated calorific value in accordance with </w:t>
      </w:r>
      <w:r w:rsidR="003203B6" w:rsidRPr="003F3F8C">
        <w:t xml:space="preserve">Paragraph </w:t>
      </w:r>
      <w:r w:rsidR="003203B6" w:rsidRPr="003F3F8C">
        <w:fldChar w:fldCharType="begin"/>
      </w:r>
      <w:r w:rsidR="003203B6" w:rsidRPr="003F3F8C">
        <w:instrText xml:space="preserve"> REF _Ref503255654 \r \h </w:instrText>
      </w:r>
      <w:r w:rsidR="003F3F8C">
        <w:instrText xml:space="preserve"> \* MERGEFORMAT </w:instrText>
      </w:r>
      <w:r w:rsidR="003203B6" w:rsidRPr="003F3F8C">
        <w:fldChar w:fldCharType="separate"/>
      </w:r>
      <w:r w:rsidR="000F1823">
        <w:t>3</w:t>
      </w:r>
      <w:r w:rsidR="003203B6" w:rsidRPr="003F3F8C">
        <w:fldChar w:fldCharType="end"/>
      </w:r>
      <w:r w:rsidRPr="003F3F8C">
        <w:t xml:space="preserve"> as soon as reasonably practicable by telephone or e-mail and then confirmed by facsimile (or other approved means).</w:t>
      </w:r>
    </w:p>
    <w:p w14:paraId="0306D1C8" w14:textId="77AC8128" w:rsidR="00A73042" w:rsidRPr="003F3F8C" w:rsidRDefault="00863840" w:rsidP="00A73042">
      <w:pPr>
        <w:pStyle w:val="Heading2"/>
      </w:pPr>
      <w:r w:rsidRPr="003F3F8C">
        <w:t>Other Notifications/Communications</w:t>
      </w:r>
    </w:p>
    <w:p w14:paraId="2520B1C8" w14:textId="067F8158" w:rsidR="00A73042" w:rsidRPr="003F3F8C" w:rsidRDefault="00BF0152" w:rsidP="00A73042">
      <w:pPr>
        <w:pStyle w:val="Heading3"/>
      </w:pPr>
      <w:r w:rsidRPr="003F3F8C">
        <w:t>General Communication</w:t>
      </w:r>
    </w:p>
    <w:p w14:paraId="7250FF6C" w14:textId="3A775EF8" w:rsidR="00B835D9" w:rsidRPr="003F3F8C" w:rsidRDefault="00863840" w:rsidP="00C12802">
      <w:pPr>
        <w:pStyle w:val="Heading4"/>
        <w:numPr>
          <w:ilvl w:val="0"/>
          <w:numId w:val="139"/>
        </w:numPr>
      </w:pPr>
      <w:r w:rsidRPr="003F3F8C">
        <w:t xml:space="preserve">Subject to the Party’s duty of confidentiality to any third party the Delivery Facility Representative and the </w:t>
      </w:r>
      <w:r w:rsidR="008E0949" w:rsidRPr="003F3F8C">
        <w:t>Network Operator</w:t>
      </w:r>
      <w:r w:rsidRPr="003F3F8C">
        <w:t xml:space="preserve"> Shift Representative will at all times keep each other informed of all matters likely to have, or which are already having, a significant effect on </w:t>
      </w:r>
      <w:r w:rsidR="00EC307C" w:rsidRPr="003F3F8C">
        <w:t>Gas</w:t>
      </w:r>
      <w:r w:rsidRPr="003F3F8C">
        <w:t xml:space="preserve"> flow, pressure or quality at the LDZ System Entry Point. Both Parties will use reasonable endeavours to give as much notice to the other as possible.</w:t>
      </w:r>
    </w:p>
    <w:p w14:paraId="18CF018A" w14:textId="77777777" w:rsidR="00A73042" w:rsidRPr="003F3F8C" w:rsidRDefault="00BF0152" w:rsidP="00B36631">
      <w:pPr>
        <w:pStyle w:val="Heading4"/>
      </w:pPr>
      <w:r w:rsidRPr="003F3F8C">
        <w:t xml:space="preserve">Upon an unforeseen change in gas flow, pressure or quality, the Delivery Facility Representative or </w:t>
      </w:r>
      <w:r w:rsidR="008E0949" w:rsidRPr="003F3F8C">
        <w:t>the Network Operator</w:t>
      </w:r>
      <w:r w:rsidRPr="003F3F8C">
        <w:t xml:space="preserve"> Shift Representative shall inform the other of the nature and estimated duration of the change as soon as reasonably practicable.</w:t>
      </w:r>
    </w:p>
    <w:p w14:paraId="688A2607" w14:textId="7700B8E5" w:rsidR="00A73042" w:rsidRPr="003F3F8C" w:rsidRDefault="00BF0152" w:rsidP="00A73042">
      <w:pPr>
        <w:pStyle w:val="Heading3"/>
        <w:rPr>
          <w:rStyle w:val="StyleAnnexParagraphCharacterscale108Char"/>
          <w:rFonts w:ascii="Calibri" w:hAnsi="Calibri" w:cstheme="majorBidi"/>
          <w:b w:val="0"/>
          <w:w w:val="100"/>
          <w:sz w:val="22"/>
          <w:szCs w:val="24"/>
          <w:lang w:val="en-GB"/>
        </w:rPr>
      </w:pPr>
      <w:r w:rsidRPr="003F3F8C">
        <w:t>Planned</w:t>
      </w:r>
      <w:r w:rsidR="00863840" w:rsidRPr="003F3F8C">
        <w:t xml:space="preserve"> Flow Changes due to Maintenance Procedures</w:t>
      </w:r>
    </w:p>
    <w:p w14:paraId="16E1B848" w14:textId="10833660" w:rsidR="00B835D9" w:rsidRPr="003F3F8C" w:rsidRDefault="0008118E" w:rsidP="00AD2C10">
      <w:pPr>
        <w:pStyle w:val="Heading4"/>
        <w:numPr>
          <w:ilvl w:val="0"/>
          <w:numId w:val="127"/>
        </w:numPr>
      </w:pPr>
      <w:r w:rsidRPr="003F3F8C">
        <w:t xml:space="preserve">The Network Operator </w:t>
      </w:r>
      <w:r w:rsidR="00863840" w:rsidRPr="003F3F8C">
        <w:t xml:space="preserve">shall, in good faith, seek to coordinate their maintenance activities at the LDZ System Entry Point in order to </w:t>
      </w:r>
      <w:r w:rsidR="00BF0152" w:rsidRPr="003F3F8C">
        <w:t>minimise</w:t>
      </w:r>
      <w:r w:rsidR="00863840" w:rsidRPr="003F3F8C">
        <w:t xml:space="preserve"> disruption to each other and to ensure that there is no discontinuance of supply of Gas.</w:t>
      </w:r>
    </w:p>
    <w:p w14:paraId="0DC89C23" w14:textId="11776558" w:rsidR="00A73042" w:rsidRPr="003F3F8C" w:rsidRDefault="00863840" w:rsidP="00C12802">
      <w:pPr>
        <w:pStyle w:val="Heading4"/>
        <w:rPr>
          <w:rStyle w:val="StyleAnnexParagraphCharacterscale108Char"/>
          <w:rFonts w:ascii="Calibri" w:hAnsi="Calibri" w:cs="Arial"/>
          <w:b w:val="0"/>
          <w:w w:val="100"/>
          <w:sz w:val="22"/>
          <w:szCs w:val="24"/>
          <w:lang w:val="en-GB"/>
        </w:rPr>
      </w:pPr>
      <w:r w:rsidRPr="003F3F8C">
        <w:t xml:space="preserve">Representatives of the Delivery Facility Operator and </w:t>
      </w:r>
      <w:r w:rsidR="008E0949" w:rsidRPr="003F3F8C">
        <w:t>the Network Operator</w:t>
      </w:r>
      <w:r w:rsidRPr="003F3F8C">
        <w:t xml:space="preserve"> shall meet at least once per year and on other occasions as required to discuss their respective planned maintenance programmes, emergency shutdown tests, pipeline operations and procedures associated with these activities to assist the integrity and safety of the </w:t>
      </w:r>
      <w:r w:rsidR="0008118E" w:rsidRPr="003F3F8C">
        <w:t xml:space="preserve">Entry </w:t>
      </w:r>
      <w:r w:rsidRPr="003F3F8C">
        <w:t>Facility. In addition,</w:t>
      </w:r>
      <w:r w:rsidRPr="003F3F8C">
        <w:rPr>
          <w:b/>
        </w:rPr>
        <w:t xml:space="preserve"> </w:t>
      </w:r>
      <w:r w:rsidRPr="003F3F8C">
        <w:t xml:space="preserve">representatives </w:t>
      </w:r>
      <w:r w:rsidRPr="003F3F8C">
        <w:lastRenderedPageBreak/>
        <w:t xml:space="preserve">of the Delivery Facility Operator and </w:t>
      </w:r>
      <w:r w:rsidR="008E0949" w:rsidRPr="003F3F8C">
        <w:t>the Network Operator</w:t>
      </w:r>
      <w:r w:rsidRPr="003F3F8C">
        <w:t xml:space="preserve"> shall meet at least once per year and on other occasions as required to discuss any new supplies and changes to existing supplies to assist the integrity and safety of the </w:t>
      </w:r>
      <w:r w:rsidR="0008118E" w:rsidRPr="003F3F8C">
        <w:t>Entry</w:t>
      </w:r>
      <w:r w:rsidRPr="003F3F8C">
        <w:t xml:space="preserve"> Facility. The two meetings referred to above may be held separately from each other or combined to form a single meeting, as the Parties may agree from time to time.</w:t>
      </w:r>
    </w:p>
    <w:p w14:paraId="641A9FC3" w14:textId="3EDABE03" w:rsidR="00A73042" w:rsidRPr="003F3F8C" w:rsidRDefault="00863840" w:rsidP="00AD2C10">
      <w:pPr>
        <w:pStyle w:val="Heading4"/>
      </w:pPr>
      <w:r w:rsidRPr="003F3F8C">
        <w:t xml:space="preserve">If any need to deviate from a uniform flow profile as a result of planned maintenance is made known at such meetings it will be discussed and both Parties will make reasonable efforts to accommodate the requirements of the other and any other planned maintenance, by telephone one week before they are intended to take effect. The maintenance related flow profiles will subsequently be detailed on the Daily Flow Notification in accordance with paragraph </w:t>
      </w:r>
      <w:r w:rsidR="003203B6" w:rsidRPr="003F3F8C">
        <w:fldChar w:fldCharType="begin"/>
      </w:r>
      <w:r w:rsidR="003203B6" w:rsidRPr="003F3F8C">
        <w:instrText xml:space="preserve"> REF _Ref503255460 \r \h </w:instrText>
      </w:r>
      <w:r w:rsidR="003F3F8C">
        <w:instrText xml:space="preserve"> \* MERGEFORMAT </w:instrText>
      </w:r>
      <w:r w:rsidR="003203B6" w:rsidRPr="003F3F8C">
        <w:fldChar w:fldCharType="separate"/>
      </w:r>
      <w:r w:rsidR="000F1823">
        <w:t>2</w:t>
      </w:r>
      <w:r w:rsidR="003203B6" w:rsidRPr="003F3F8C">
        <w:fldChar w:fldCharType="end"/>
      </w:r>
      <w:r w:rsidRPr="003F3F8C">
        <w:t>.</w:t>
      </w:r>
    </w:p>
    <w:p w14:paraId="09EE2EF8" w14:textId="05412BAA" w:rsidR="00A73042" w:rsidRPr="003F3F8C" w:rsidRDefault="00EC307C" w:rsidP="00A73042">
      <w:pPr>
        <w:pStyle w:val="Heading3"/>
      </w:pPr>
      <w:r w:rsidRPr="003F3F8C">
        <w:t>Gas</w:t>
      </w:r>
      <w:r w:rsidR="00863840" w:rsidRPr="003F3F8C">
        <w:t xml:space="preserve"> Quality Variations</w:t>
      </w:r>
    </w:p>
    <w:p w14:paraId="118C9632" w14:textId="30C13794" w:rsidR="00AE7242" w:rsidRPr="003F3F8C" w:rsidRDefault="00863840" w:rsidP="00AD2C10">
      <w:pPr>
        <w:pStyle w:val="Heading4"/>
        <w:numPr>
          <w:ilvl w:val="0"/>
          <w:numId w:val="128"/>
        </w:numPr>
      </w:pPr>
      <w:r w:rsidRPr="003F3F8C">
        <w:t xml:space="preserve">The Parties </w:t>
      </w:r>
      <w:r w:rsidR="00BF0152" w:rsidRPr="003F3F8C">
        <w:t>recognise</w:t>
      </w:r>
      <w:r w:rsidRPr="003F3F8C">
        <w:t xml:space="preserve"> that within the Natural Gas quality requirement set out in the Gas Entry Conditions (</w:t>
      </w:r>
      <w:r w:rsidR="003203B6" w:rsidRPr="003F3F8C">
        <w:fldChar w:fldCharType="begin"/>
      </w:r>
      <w:r w:rsidR="003203B6" w:rsidRPr="003F3F8C">
        <w:instrText xml:space="preserve"> REF _Ref405216965 \r \h </w:instrText>
      </w:r>
      <w:r w:rsidR="003F3F8C">
        <w:instrText xml:space="preserve"> \* MERGEFORMAT </w:instrText>
      </w:r>
      <w:r w:rsidR="003203B6" w:rsidRPr="003F3F8C">
        <w:fldChar w:fldCharType="separate"/>
      </w:r>
      <w:r w:rsidR="000F1823">
        <w:t>Schedule 8</w:t>
      </w:r>
      <w:r w:rsidR="003203B6" w:rsidRPr="003F3F8C">
        <w:fldChar w:fldCharType="end"/>
      </w:r>
      <w:r w:rsidR="003203B6" w:rsidRPr="003F3F8C">
        <w:t xml:space="preserve"> Paragraph </w:t>
      </w:r>
      <w:r w:rsidR="003203B6" w:rsidRPr="003F3F8C">
        <w:fldChar w:fldCharType="begin"/>
      </w:r>
      <w:r w:rsidR="003203B6" w:rsidRPr="003F3F8C">
        <w:instrText xml:space="preserve"> REF _Ref503255501 \r \h </w:instrText>
      </w:r>
      <w:r w:rsidR="003F3F8C">
        <w:instrText xml:space="preserve"> \* MERGEFORMAT </w:instrText>
      </w:r>
      <w:r w:rsidR="003203B6" w:rsidRPr="003F3F8C">
        <w:fldChar w:fldCharType="separate"/>
      </w:r>
      <w:r w:rsidR="000F1823">
        <w:t>1</w:t>
      </w:r>
      <w:r w:rsidR="003203B6" w:rsidRPr="003F3F8C">
        <w:fldChar w:fldCharType="end"/>
      </w:r>
      <w:r w:rsidRPr="003F3F8C">
        <w:t xml:space="preserve">) there may be variations of the </w:t>
      </w:r>
      <w:r w:rsidR="00EC307C" w:rsidRPr="003F3F8C">
        <w:t>Gas</w:t>
      </w:r>
      <w:r w:rsidRPr="003F3F8C">
        <w:t xml:space="preserve"> quality.</w:t>
      </w:r>
    </w:p>
    <w:p w14:paraId="6DB5AEAD" w14:textId="7DFC80D9" w:rsidR="00A73042" w:rsidRPr="003F3F8C" w:rsidRDefault="00863840" w:rsidP="00AD2C10">
      <w:pPr>
        <w:pStyle w:val="Heading4"/>
        <w:rPr>
          <w:szCs w:val="22"/>
        </w:rPr>
      </w:pPr>
      <w:r w:rsidRPr="003F3F8C">
        <w:rPr>
          <w:szCs w:val="22"/>
        </w:rPr>
        <w:t xml:space="preserve">In the event that the DFO reasonably identifies or anticipates any significant variations to the </w:t>
      </w:r>
      <w:r w:rsidR="00EC307C" w:rsidRPr="003F3F8C">
        <w:rPr>
          <w:szCs w:val="22"/>
        </w:rPr>
        <w:t>Gas</w:t>
      </w:r>
      <w:r w:rsidRPr="003F3F8C">
        <w:rPr>
          <w:szCs w:val="22"/>
        </w:rPr>
        <w:t xml:space="preserve"> quality it will notify </w:t>
      </w:r>
      <w:r w:rsidR="008E0949" w:rsidRPr="003F3F8C">
        <w:rPr>
          <w:szCs w:val="22"/>
        </w:rPr>
        <w:t>the Network Operator</w:t>
      </w:r>
      <w:r w:rsidRPr="003F3F8C">
        <w:rPr>
          <w:szCs w:val="22"/>
        </w:rPr>
        <w:t xml:space="preserve"> as soon as is reasonably practicable. The DFO shall provide to </w:t>
      </w:r>
      <w:r w:rsidR="008E0949" w:rsidRPr="003F3F8C">
        <w:rPr>
          <w:szCs w:val="22"/>
        </w:rPr>
        <w:t>the Network Operator</w:t>
      </w:r>
      <w:r w:rsidRPr="003F3F8C">
        <w:rPr>
          <w:szCs w:val="22"/>
        </w:rPr>
        <w:t xml:space="preserve">, on a monthly basis, a report detailing the type and volume of feedstock used in the production of the </w:t>
      </w:r>
      <w:r w:rsidR="00EC307C" w:rsidRPr="003F3F8C">
        <w:rPr>
          <w:szCs w:val="22"/>
        </w:rPr>
        <w:t>Gas</w:t>
      </w:r>
      <w:r w:rsidRPr="003F3F8C">
        <w:rPr>
          <w:szCs w:val="22"/>
        </w:rPr>
        <w:t xml:space="preserve">. </w:t>
      </w:r>
    </w:p>
    <w:p w14:paraId="56B5F8E2" w14:textId="0BA70AA2" w:rsidR="00A73042" w:rsidRPr="003F3F8C" w:rsidRDefault="00863840" w:rsidP="00AD2C10">
      <w:pPr>
        <w:pStyle w:val="Heading4"/>
        <w:rPr>
          <w:szCs w:val="22"/>
        </w:rPr>
      </w:pPr>
      <w:r w:rsidRPr="003F3F8C">
        <w:rPr>
          <w:szCs w:val="22"/>
        </w:rPr>
        <w:t xml:space="preserve">If the DFO becomes aware, or reasonably anticipates that the </w:t>
      </w:r>
      <w:r w:rsidR="00EC307C" w:rsidRPr="003F3F8C">
        <w:rPr>
          <w:szCs w:val="22"/>
        </w:rPr>
        <w:t>Gas</w:t>
      </w:r>
      <w:r w:rsidRPr="003F3F8C">
        <w:rPr>
          <w:szCs w:val="22"/>
        </w:rPr>
        <w:t xml:space="preserve"> to be delivered, may not comply with the Gas Entry Conditions and/or is in breach of any statutory gas safety requirement (including without limitation, schedule 3 of the Gas Safety (Management) Regulations 1996), then the DFO shall give </w:t>
      </w:r>
      <w:r w:rsidR="008E0949" w:rsidRPr="003F3F8C">
        <w:rPr>
          <w:szCs w:val="22"/>
        </w:rPr>
        <w:t>the Network Operator</w:t>
      </w:r>
      <w:r w:rsidRPr="003F3F8C">
        <w:rPr>
          <w:szCs w:val="22"/>
        </w:rPr>
        <w:t xml:space="preserve"> as much notice as is reasonably practicable and inform </w:t>
      </w:r>
      <w:r w:rsidR="008E0949" w:rsidRPr="003F3F8C">
        <w:rPr>
          <w:szCs w:val="22"/>
        </w:rPr>
        <w:t>the Network Operator</w:t>
      </w:r>
      <w:r w:rsidRPr="003F3F8C">
        <w:rPr>
          <w:szCs w:val="22"/>
        </w:rPr>
        <w:t xml:space="preserve"> by facsimile (or other agreed means) of the expected quality of the </w:t>
      </w:r>
      <w:r w:rsidR="00EC307C" w:rsidRPr="003F3F8C">
        <w:rPr>
          <w:szCs w:val="22"/>
        </w:rPr>
        <w:t>Gas</w:t>
      </w:r>
      <w:r w:rsidRPr="003F3F8C">
        <w:rPr>
          <w:szCs w:val="22"/>
        </w:rPr>
        <w:t xml:space="preserve"> and the likely duration of this supply. The Parties will then liaise and co-operate with each other regarding whether and at what level the continued flow of this </w:t>
      </w:r>
      <w:r w:rsidR="00EC307C" w:rsidRPr="003F3F8C">
        <w:rPr>
          <w:szCs w:val="22"/>
        </w:rPr>
        <w:t>Gas</w:t>
      </w:r>
      <w:r w:rsidRPr="003F3F8C">
        <w:rPr>
          <w:szCs w:val="22"/>
        </w:rPr>
        <w:t xml:space="preserve"> may be acceptable to </w:t>
      </w:r>
      <w:r w:rsidR="008E0949" w:rsidRPr="003F3F8C">
        <w:rPr>
          <w:szCs w:val="22"/>
        </w:rPr>
        <w:t>the Network Operator</w:t>
      </w:r>
      <w:r w:rsidRPr="003F3F8C">
        <w:rPr>
          <w:szCs w:val="22"/>
        </w:rPr>
        <w:t>.</w:t>
      </w:r>
    </w:p>
    <w:p w14:paraId="5F6DA0AB" w14:textId="64036747" w:rsidR="00A73042" w:rsidRPr="003F3F8C" w:rsidRDefault="00863840" w:rsidP="00AD2C10">
      <w:pPr>
        <w:pStyle w:val="Heading4"/>
        <w:rPr>
          <w:szCs w:val="22"/>
        </w:rPr>
      </w:pPr>
      <w:r w:rsidRPr="003F3F8C">
        <w:rPr>
          <w:szCs w:val="22"/>
        </w:rPr>
        <w:t xml:space="preserve">If </w:t>
      </w:r>
      <w:r w:rsidR="00EC307C" w:rsidRPr="003F3F8C">
        <w:rPr>
          <w:szCs w:val="22"/>
        </w:rPr>
        <w:t>Gas</w:t>
      </w:r>
      <w:r w:rsidRPr="003F3F8C">
        <w:rPr>
          <w:szCs w:val="22"/>
        </w:rPr>
        <w:t xml:space="preserve"> is delivered that does not comply with the Gas Entry Conditions and/or is in breach of any statutory gas safety requirement (including without limitation, schedule 3 of the Gas Safety (Management) Regulations 1996), the monitoring systems will activate the automatic closure of the ROV. </w:t>
      </w:r>
    </w:p>
    <w:p w14:paraId="6E5955BD" w14:textId="73098F7A" w:rsidR="00A73042" w:rsidRPr="003F3F8C" w:rsidRDefault="00863840" w:rsidP="00AD2C10">
      <w:pPr>
        <w:pStyle w:val="Heading4"/>
        <w:rPr>
          <w:szCs w:val="22"/>
        </w:rPr>
      </w:pPr>
      <w:r w:rsidRPr="003F3F8C">
        <w:rPr>
          <w:szCs w:val="22"/>
        </w:rPr>
        <w:t xml:space="preserve">Following delivery of </w:t>
      </w:r>
      <w:r w:rsidR="00EC307C" w:rsidRPr="003F3F8C">
        <w:rPr>
          <w:szCs w:val="22"/>
        </w:rPr>
        <w:t>Gas</w:t>
      </w:r>
      <w:r w:rsidRPr="003F3F8C">
        <w:rPr>
          <w:szCs w:val="22"/>
        </w:rPr>
        <w:t xml:space="preserve"> that does not comply with the Gas Entry Conditions, and/or is in breach of any statutory gas safety requirement (including without limitation, schedule 3 of the Gas Safety (Management) Regulations 1996), the Parties shall co-operate in returning to normal conditions as soon as is reasonably practicable.</w:t>
      </w:r>
    </w:p>
    <w:p w14:paraId="1B8F9613" w14:textId="77777777" w:rsidR="00A73042" w:rsidRPr="003F3F8C" w:rsidRDefault="009C3DCF" w:rsidP="00AD2C10">
      <w:pPr>
        <w:pStyle w:val="Heading4"/>
        <w:rPr>
          <w:szCs w:val="22"/>
        </w:rPr>
      </w:pPr>
      <w:r w:rsidRPr="003F3F8C">
        <w:rPr>
          <w:szCs w:val="22"/>
        </w:rPr>
        <w:t>T</w:t>
      </w:r>
      <w:r w:rsidR="008E0949" w:rsidRPr="003F3F8C">
        <w:rPr>
          <w:szCs w:val="22"/>
        </w:rPr>
        <w:t>he Network Operator</w:t>
      </w:r>
      <w:r w:rsidR="00863840" w:rsidRPr="003F3F8C">
        <w:rPr>
          <w:szCs w:val="22"/>
        </w:rPr>
        <w:t xml:space="preserve"> may return to the DFO for disposal, any material that has resulted from the DFO’s failure to comply with the Network Entry Provisions, and the DFO shall accept delivery of such materials.</w:t>
      </w:r>
    </w:p>
    <w:p w14:paraId="4DBF0003" w14:textId="17EC540C" w:rsidR="00B835D9" w:rsidRPr="003F3F8C" w:rsidRDefault="00863840" w:rsidP="00AD2C10">
      <w:pPr>
        <w:pStyle w:val="Heading4"/>
        <w:rPr>
          <w:szCs w:val="22"/>
        </w:rPr>
      </w:pPr>
      <w:r w:rsidRPr="003F3F8C">
        <w:rPr>
          <w:szCs w:val="22"/>
        </w:rPr>
        <w:lastRenderedPageBreak/>
        <w:t xml:space="preserve">Furthermore, in the event of a failure or scheduled shut down of the Delivery Facility and the subsequent restarting of the Delivery Facility, </w:t>
      </w:r>
      <w:r w:rsidR="008E0949" w:rsidRPr="003F3F8C">
        <w:rPr>
          <w:szCs w:val="22"/>
        </w:rPr>
        <w:t>the Network Operator</w:t>
      </w:r>
      <w:r w:rsidRPr="003F3F8C">
        <w:rPr>
          <w:szCs w:val="22"/>
        </w:rPr>
        <w:t xml:space="preserve"> will use its reasonable endeavours to accept delivery of any gas at the Individual System Entry Point during the recommissioning of the Delivery Facility. This Gas shall meet the requirements set out in the Gas Entry Conditions.  In the event of a failure or scheduled shut down in the local System and the subsequent restarting of the relevant equipment the DFO will use its reasonable endeavours to re-establish normal operations. In such circumstances the Operators will liaise and co-operate with each other regarding the continued flow and acceptance of this gas by </w:t>
      </w:r>
      <w:r w:rsidR="008E0949" w:rsidRPr="003F3F8C">
        <w:rPr>
          <w:szCs w:val="22"/>
        </w:rPr>
        <w:t>the Network Operator</w:t>
      </w:r>
      <w:r w:rsidRPr="003F3F8C">
        <w:rPr>
          <w:szCs w:val="22"/>
        </w:rPr>
        <w:t xml:space="preserve"> at the Individual System Entry Point to ensure that the gas entering from the System complies with the statutory gas safety requirements.</w:t>
      </w:r>
    </w:p>
    <w:p w14:paraId="798B725E" w14:textId="1E8440C4" w:rsidR="00B835D9" w:rsidRPr="003F3F8C" w:rsidRDefault="00863840" w:rsidP="00AD2C10">
      <w:pPr>
        <w:pStyle w:val="Heading4"/>
        <w:rPr>
          <w:szCs w:val="22"/>
        </w:rPr>
      </w:pPr>
      <w:r w:rsidRPr="003F3F8C">
        <w:rPr>
          <w:szCs w:val="22"/>
        </w:rPr>
        <w:t xml:space="preserve">Where in </w:t>
      </w:r>
      <w:r w:rsidR="008E0949" w:rsidRPr="003F3F8C">
        <w:rPr>
          <w:szCs w:val="22"/>
        </w:rPr>
        <w:t>the Network Operator</w:t>
      </w:r>
      <w:r w:rsidRPr="003F3F8C">
        <w:rPr>
          <w:szCs w:val="22"/>
        </w:rPr>
        <w:t xml:space="preserve">'s reasonable opinion, the composition of gas input, or to be input, to the System is outside the Gas Entry Conditions, then </w:t>
      </w:r>
      <w:r w:rsidR="008E0949" w:rsidRPr="003F3F8C">
        <w:rPr>
          <w:szCs w:val="22"/>
        </w:rPr>
        <w:t>the Network Operator</w:t>
      </w:r>
      <w:r w:rsidRPr="003F3F8C">
        <w:rPr>
          <w:szCs w:val="22"/>
        </w:rPr>
        <w:t xml:space="preserve"> shall notify the DFO, both by telephone and in accordance with paragraph </w:t>
      </w:r>
      <w:r w:rsidR="003203B6" w:rsidRPr="003F3F8C">
        <w:fldChar w:fldCharType="begin"/>
      </w:r>
      <w:r w:rsidR="003203B6" w:rsidRPr="003F3F8C">
        <w:instrText xml:space="preserve"> REF _Ref503254026 \r \h </w:instrText>
      </w:r>
      <w:r w:rsidR="003F3F8C">
        <w:instrText xml:space="preserve"> \* MERGEFORMAT </w:instrText>
      </w:r>
      <w:r w:rsidR="003203B6" w:rsidRPr="003F3F8C">
        <w:fldChar w:fldCharType="separate"/>
      </w:r>
      <w:r w:rsidR="000F1823">
        <w:t>3.5.4</w:t>
      </w:r>
      <w:r w:rsidR="003203B6" w:rsidRPr="003F3F8C">
        <w:fldChar w:fldCharType="end"/>
      </w:r>
      <w:r w:rsidRPr="003F3F8C">
        <w:rPr>
          <w:szCs w:val="22"/>
        </w:rPr>
        <w:t>.</w:t>
      </w:r>
    </w:p>
    <w:p w14:paraId="66AE2787" w14:textId="77777777" w:rsidR="00A73042" w:rsidRPr="003F3F8C" w:rsidRDefault="00863840" w:rsidP="00AD2C10">
      <w:pPr>
        <w:pStyle w:val="Heading3"/>
      </w:pPr>
      <w:bookmarkStart w:id="244" w:name="_Ref503254026"/>
      <w:r w:rsidRPr="003F3F8C">
        <w:t>Transportation Flow Advice (TFA)</w:t>
      </w:r>
      <w:bookmarkEnd w:id="244"/>
    </w:p>
    <w:p w14:paraId="2F838FC9" w14:textId="77777777" w:rsidR="00B835D9" w:rsidRPr="003F3F8C" w:rsidRDefault="00863840" w:rsidP="00C12802">
      <w:pPr>
        <w:pStyle w:val="Heading4"/>
        <w:numPr>
          <w:ilvl w:val="0"/>
          <w:numId w:val="140"/>
        </w:numPr>
      </w:pPr>
      <w:r w:rsidRPr="003F3F8C">
        <w:t xml:space="preserve">If in </w:t>
      </w:r>
      <w:r w:rsidR="008E0949" w:rsidRPr="003F3F8C">
        <w:t>the Network Operator</w:t>
      </w:r>
      <w:r w:rsidRPr="003F3F8C">
        <w:t xml:space="preserve">'s reasonable opinion, the System will be unable to accommodate any Expected Flow rate or Expected End of Day Volumetric Quantity as notified on the DFN, or any Actual Flow Rate, </w:t>
      </w:r>
      <w:r w:rsidR="008E0949" w:rsidRPr="003F3F8C">
        <w:t>the Network Operator</w:t>
      </w:r>
      <w:r w:rsidRPr="003F3F8C">
        <w:t xml:space="preserve"> will advise the DFO by means of a Transportation Flow Advice (TFA) facsimile, which will be in the form substantially as set out in Schedule 4. In so doing, </w:t>
      </w:r>
      <w:r w:rsidR="008E0949" w:rsidRPr="003F3F8C">
        <w:t>the Network Operator</w:t>
      </w:r>
      <w:r w:rsidRPr="003F3F8C">
        <w:t xml:space="preserve"> will advise the DFO as to the flow rates and End of Day Quantity that it anticipates the System may be able to accommodate. </w:t>
      </w:r>
      <w:r w:rsidR="0072201D" w:rsidRPr="003F3F8C">
        <w:t>T</w:t>
      </w:r>
      <w:r w:rsidR="008E0949" w:rsidRPr="003F3F8C">
        <w:t>he Network Operator</w:t>
      </w:r>
      <w:r w:rsidRPr="003F3F8C">
        <w:t xml:space="preserve"> will provide the DFO with a reason for its TFA.</w:t>
      </w:r>
    </w:p>
    <w:p w14:paraId="76B2540B" w14:textId="348B22C1" w:rsidR="00A73042" w:rsidRPr="003F3F8C" w:rsidRDefault="00BF0152" w:rsidP="00AD2C10">
      <w:pPr>
        <w:pStyle w:val="Heading4"/>
      </w:pPr>
      <w:r w:rsidRPr="003F3F8C">
        <w:rPr>
          <w:rStyle w:val="StyleAnnexParagraphBlackChar"/>
          <w:rFonts w:asciiTheme="minorHAnsi" w:hAnsiTheme="minorHAnsi"/>
          <w:sz w:val="22"/>
          <w:szCs w:val="22"/>
          <w:lang w:val="en-GB"/>
        </w:rPr>
        <w:t xml:space="preserve">If gas tendered for delivery at the LDZ System Entry Point does not comply with the Gas Entry Conditions </w:t>
      </w:r>
      <w:r w:rsidR="00863840" w:rsidRPr="003F3F8C">
        <w:t xml:space="preserve">and/or is in breach of any statutory gas safety requirement (including without limitation, schedule 3 of the Gas Safety (Management) Regulations 1996), the monitoring systems will activate the automatic closure of the ROV. </w:t>
      </w:r>
      <w:r w:rsidR="0072201D" w:rsidRPr="003F3F8C">
        <w:t>T</w:t>
      </w:r>
      <w:r w:rsidR="008E0949" w:rsidRPr="003F3F8C">
        <w:t>he Network Operator</w:t>
      </w:r>
      <w:r w:rsidR="00863840" w:rsidRPr="003F3F8C">
        <w:t xml:space="preserve"> will issue a TFA that advises of the specification parameter that is being breached.</w:t>
      </w:r>
    </w:p>
    <w:p w14:paraId="228B72D8" w14:textId="67CFCE94" w:rsidR="00A73042" w:rsidRPr="003F3F8C" w:rsidRDefault="00863840" w:rsidP="00AD2C10">
      <w:pPr>
        <w:pStyle w:val="Heading4"/>
      </w:pPr>
      <w:r w:rsidRPr="003F3F8C">
        <w:t xml:space="preserve">If the gas tendered for delivery at the LDZ System Entry Point is brought back within the Gas Entry Conditions and/or any statutory gas safety requirement (including without limitation, schedule 3 of the Gas Safety (Management) Regulations 1996), then </w:t>
      </w:r>
      <w:r w:rsidR="008E0949" w:rsidRPr="003F3F8C">
        <w:t>the Network Operator</w:t>
      </w:r>
      <w:r w:rsidRPr="003F3F8C">
        <w:t xml:space="preserve"> will advise that the TFA is removed and that the DFO may return to its expected flow rate. </w:t>
      </w:r>
      <w:r w:rsidR="00BF0152" w:rsidRPr="003F3F8C">
        <w:t>If, once the TFA has been lifted, the DFO needs to increase its expected gas flow rate in order to meet its notified Expected End of Day Volumetric Quantity, and then the DFO shall resubmit its Expected Flow Rates in accordance with paragraph</w:t>
      </w:r>
      <w:r w:rsidR="003203B6" w:rsidRPr="003F3F8C">
        <w:t>s</w:t>
      </w:r>
      <w:r w:rsidR="00BF0152" w:rsidRPr="003F3F8C">
        <w:t xml:space="preserve"> </w:t>
      </w:r>
      <w:r w:rsidR="003203B6" w:rsidRPr="003F3F8C">
        <w:fldChar w:fldCharType="begin"/>
      </w:r>
      <w:r w:rsidR="003203B6" w:rsidRPr="003F3F8C">
        <w:instrText xml:space="preserve"> REF _Ref503255042 \r \h </w:instrText>
      </w:r>
      <w:r w:rsidR="003F3F8C">
        <w:instrText xml:space="preserve"> \* MERGEFORMAT </w:instrText>
      </w:r>
      <w:r w:rsidR="003203B6" w:rsidRPr="003F3F8C">
        <w:fldChar w:fldCharType="separate"/>
      </w:r>
      <w:r w:rsidR="000F1823">
        <w:t>2.3.5</w:t>
      </w:r>
      <w:r w:rsidR="003203B6" w:rsidRPr="003F3F8C">
        <w:fldChar w:fldCharType="end"/>
      </w:r>
      <w:r w:rsidR="00C01E69" w:rsidRPr="003F3F8C">
        <w:t xml:space="preserve"> to </w:t>
      </w:r>
      <w:r w:rsidR="00C01E69" w:rsidRPr="003F3F8C">
        <w:fldChar w:fldCharType="begin"/>
      </w:r>
      <w:r w:rsidR="00C01E69" w:rsidRPr="003F3F8C">
        <w:instrText xml:space="preserve"> REF _Ref503255956 \r \h </w:instrText>
      </w:r>
      <w:r w:rsidR="003F3F8C">
        <w:instrText xml:space="preserve"> \* MERGEFORMAT </w:instrText>
      </w:r>
      <w:r w:rsidR="00C01E69" w:rsidRPr="003F3F8C">
        <w:fldChar w:fldCharType="separate"/>
      </w:r>
      <w:r w:rsidR="000F1823">
        <w:t>2.3.11</w:t>
      </w:r>
      <w:r w:rsidR="00C01E69" w:rsidRPr="003F3F8C">
        <w:fldChar w:fldCharType="end"/>
      </w:r>
      <w:r w:rsidR="00BF0152" w:rsidRPr="003F3F8C">
        <w:t>.</w:t>
      </w:r>
    </w:p>
    <w:p w14:paraId="4F857901" w14:textId="04078BF8" w:rsidR="00A73042" w:rsidRPr="003F3F8C" w:rsidRDefault="00863840" w:rsidP="00AD2C10">
      <w:pPr>
        <w:pStyle w:val="Heading4"/>
      </w:pPr>
      <w:r w:rsidRPr="003F3F8C">
        <w:t xml:space="preserve">If the gas tendered for delivery at the LDZ System Entry Point is not brought back within the Gas Entry Conditions and/or any statutory gas safety requirement (including without limitation, schedule 3 of the Gas Safety (Management) Regulations 1996) within a reasonable timeframe then </w:t>
      </w:r>
      <w:r w:rsidR="008E0949" w:rsidRPr="003F3F8C">
        <w:t>the Network Operator</w:t>
      </w:r>
      <w:r w:rsidRPr="003F3F8C">
        <w:t xml:space="preserve"> may issue a further TFA requesting a further reduction in, </w:t>
      </w:r>
      <w:r w:rsidRPr="003F3F8C">
        <w:lastRenderedPageBreak/>
        <w:t>or a cessation of, flow, or may isolate the Delivery Facility from the System by closing the necessary valves at the Entry Facility.</w:t>
      </w:r>
    </w:p>
    <w:p w14:paraId="1CB54BA9" w14:textId="77777777" w:rsidR="00B835D9" w:rsidRPr="003F3F8C" w:rsidRDefault="00863840" w:rsidP="00AD2C10">
      <w:pPr>
        <w:pStyle w:val="Heading4"/>
      </w:pPr>
      <w:r w:rsidRPr="003F3F8C">
        <w:t>The DFO</w:t>
      </w:r>
      <w:r w:rsidR="00BF0152" w:rsidRPr="003F3F8C">
        <w:t xml:space="preserve"> recognises</w:t>
      </w:r>
      <w:r w:rsidRPr="003F3F8C">
        <w:t xml:space="preserve"> and acknowledges that </w:t>
      </w:r>
      <w:r w:rsidR="008E0949" w:rsidRPr="003F3F8C">
        <w:t>the Network Operator</w:t>
      </w:r>
      <w:r w:rsidRPr="003F3F8C">
        <w:t xml:space="preserve"> issues a TFA to protect the System either from contamination by gas outside the agreed specification or from over-</w:t>
      </w:r>
      <w:r w:rsidR="00BF0152" w:rsidRPr="003F3F8C">
        <w:t>pressurisation</w:t>
      </w:r>
      <w:r w:rsidRPr="003F3F8C">
        <w:t xml:space="preserve">. Where </w:t>
      </w:r>
      <w:r w:rsidR="008E0949" w:rsidRPr="003F3F8C">
        <w:t>the Network Operator</w:t>
      </w:r>
      <w:r w:rsidRPr="003F3F8C">
        <w:t xml:space="preserve"> has issued a TFA to the DFO, the DFO shall reduce or cease flow (as the case may be) such that the flow from the Delivery Facility is less than or equal to the flow rate specified in the TFA. If the DFO fails to comply with the TFA in a timely manner, it may become necessary for </w:t>
      </w:r>
      <w:r w:rsidR="008E0949" w:rsidRPr="003F3F8C">
        <w:t>the Network Operator</w:t>
      </w:r>
      <w:r w:rsidRPr="003F3F8C">
        <w:t xml:space="preserve"> to isolate the flow from the Delivery Facility (by closing the necessary valves at the </w:t>
      </w:r>
      <w:r w:rsidR="008E0949" w:rsidRPr="003F3F8C">
        <w:t>Network Operator</w:t>
      </w:r>
      <w:r w:rsidRPr="003F3F8C">
        <w:t xml:space="preserve"> Facility) to prevent over</w:t>
      </w:r>
      <w:r w:rsidR="00BF0152" w:rsidRPr="003F3F8C">
        <w:t>-pressurisation</w:t>
      </w:r>
      <w:r w:rsidRPr="003F3F8C">
        <w:t xml:space="preserve"> of the System or to prevent gas outside the agreed specification entering the System.</w:t>
      </w:r>
    </w:p>
    <w:p w14:paraId="0077B702" w14:textId="40016AB0" w:rsidR="00B835D9" w:rsidRPr="003F3F8C" w:rsidRDefault="00863840" w:rsidP="00C12802">
      <w:pPr>
        <w:pStyle w:val="Heading4"/>
      </w:pPr>
      <w:r w:rsidRPr="003F3F8C">
        <w:t xml:space="preserve">Where </w:t>
      </w:r>
      <w:r w:rsidR="008E0949" w:rsidRPr="003F3F8C">
        <w:t>the Network Operator</w:t>
      </w:r>
      <w:r w:rsidRPr="003F3F8C">
        <w:t xml:space="preserve"> issues a TFA pursuant to this paragraph </w:t>
      </w:r>
      <w:r w:rsidR="00194763" w:rsidRPr="003F3F8C">
        <w:fldChar w:fldCharType="begin"/>
      </w:r>
      <w:r w:rsidR="00194763" w:rsidRPr="003F3F8C">
        <w:instrText xml:space="preserve"> REF _Ref503254026 \r \h </w:instrText>
      </w:r>
      <w:r w:rsidR="003F3F8C">
        <w:instrText xml:space="preserve"> \* MERGEFORMAT </w:instrText>
      </w:r>
      <w:r w:rsidR="00194763" w:rsidRPr="003F3F8C">
        <w:fldChar w:fldCharType="separate"/>
      </w:r>
      <w:r w:rsidR="000F1823">
        <w:t>3.5.4</w:t>
      </w:r>
      <w:r w:rsidR="00194763" w:rsidRPr="003F3F8C">
        <w:fldChar w:fldCharType="end"/>
      </w:r>
      <w:r w:rsidRPr="003F3F8C">
        <w:t>, the DFO shall resubmit its Expected Flow Rates in accordance with paragraph</w:t>
      </w:r>
      <w:r w:rsidR="00C01E69" w:rsidRPr="003F3F8C">
        <w:t>s</w:t>
      </w:r>
      <w:r w:rsidRPr="003F3F8C">
        <w:t xml:space="preserve"> </w:t>
      </w:r>
      <w:r w:rsidR="00C01E69" w:rsidRPr="003F3F8C">
        <w:fldChar w:fldCharType="begin"/>
      </w:r>
      <w:r w:rsidR="00C01E69" w:rsidRPr="003F3F8C">
        <w:instrText xml:space="preserve"> REF _Ref503255042 \r \h </w:instrText>
      </w:r>
      <w:r w:rsidR="003F3F8C">
        <w:instrText xml:space="preserve"> \* MERGEFORMAT </w:instrText>
      </w:r>
      <w:r w:rsidR="00C01E69" w:rsidRPr="003F3F8C">
        <w:fldChar w:fldCharType="separate"/>
      </w:r>
      <w:r w:rsidR="000F1823">
        <w:t>2.3.5</w:t>
      </w:r>
      <w:r w:rsidR="00C01E69" w:rsidRPr="003F3F8C">
        <w:fldChar w:fldCharType="end"/>
      </w:r>
      <w:r w:rsidR="00C01E69" w:rsidRPr="003F3F8C">
        <w:t xml:space="preserve"> to </w:t>
      </w:r>
      <w:r w:rsidR="00C01E69" w:rsidRPr="003F3F8C">
        <w:fldChar w:fldCharType="begin"/>
      </w:r>
      <w:r w:rsidR="00C01E69" w:rsidRPr="003F3F8C">
        <w:instrText xml:space="preserve"> REF _Ref503255956 \r \h </w:instrText>
      </w:r>
      <w:r w:rsidR="003F3F8C">
        <w:instrText xml:space="preserve"> \* MERGEFORMAT </w:instrText>
      </w:r>
      <w:r w:rsidR="00C01E69" w:rsidRPr="003F3F8C">
        <w:fldChar w:fldCharType="separate"/>
      </w:r>
      <w:r w:rsidR="000F1823">
        <w:t>2.3.11</w:t>
      </w:r>
      <w:r w:rsidR="00C01E69" w:rsidRPr="003F3F8C">
        <w:fldChar w:fldCharType="end"/>
      </w:r>
      <w:r w:rsidRPr="003F3F8C">
        <w:t xml:space="preserve"> based on the flow of gas specified in the TFA.</w:t>
      </w:r>
    </w:p>
    <w:p w14:paraId="0BB4894B" w14:textId="77777777" w:rsidR="00A73042" w:rsidRPr="003F3F8C" w:rsidRDefault="00863840" w:rsidP="00AD2C10">
      <w:pPr>
        <w:pStyle w:val="Heading3"/>
      </w:pPr>
      <w:r w:rsidRPr="003F3F8C">
        <w:t>Minimum Flows</w:t>
      </w:r>
    </w:p>
    <w:p w14:paraId="7A9465E2" w14:textId="527E8A91" w:rsidR="00B835D9" w:rsidRPr="003F3F8C" w:rsidRDefault="00863840" w:rsidP="00C12802">
      <w:pPr>
        <w:pStyle w:val="Heading4"/>
        <w:numPr>
          <w:ilvl w:val="0"/>
          <w:numId w:val="141"/>
        </w:numPr>
      </w:pPr>
      <w:r w:rsidRPr="003F3F8C">
        <w:t xml:space="preserve">In the event that the DFO’s Expected End of Day Volumetric Quantity is less than the Delivery Facility can reasonably tolerate at uniform rates, then the DFO will notify </w:t>
      </w:r>
      <w:r w:rsidR="008E0949" w:rsidRPr="003F3F8C">
        <w:t>the Network Operator</w:t>
      </w:r>
      <w:r w:rsidRPr="003F3F8C">
        <w:t xml:space="preserve"> as soon as is reasonably practicable and the Parties will co-operate in defining mutually acceptable flow rates.</w:t>
      </w:r>
    </w:p>
    <w:p w14:paraId="2A1577BE" w14:textId="77777777" w:rsidR="00A73042" w:rsidRPr="003F3F8C" w:rsidRDefault="00863840" w:rsidP="00AD2C10">
      <w:pPr>
        <w:pStyle w:val="Heading3"/>
      </w:pPr>
      <w:r w:rsidRPr="003F3F8C">
        <w:t>Information Quality</w:t>
      </w:r>
    </w:p>
    <w:p w14:paraId="1E010F31" w14:textId="77BB7DF0" w:rsidR="00B835D9" w:rsidRPr="003F3F8C" w:rsidRDefault="00863840" w:rsidP="00C12802">
      <w:pPr>
        <w:pStyle w:val="Heading4"/>
        <w:numPr>
          <w:ilvl w:val="0"/>
          <w:numId w:val="142"/>
        </w:numPr>
      </w:pPr>
      <w:r w:rsidRPr="003F3F8C">
        <w:t xml:space="preserve">If it becomes apparent over a period of time that the estimates of the changes do not reasonably reflect the actual changes, then the representatives will meet to discuss the relevant data with a view to improving the accuracy of such estimates in future. If reasonably requested by </w:t>
      </w:r>
      <w:r w:rsidR="008E0949" w:rsidRPr="003F3F8C">
        <w:t>the Network Operator</w:t>
      </w:r>
      <w:r w:rsidRPr="003F3F8C">
        <w:t xml:space="preserve">, the DFO will use its reasonable endeavours to co-operate in the provision of additional information to </w:t>
      </w:r>
      <w:r w:rsidR="008E0949" w:rsidRPr="003F3F8C">
        <w:t>the Network Operator</w:t>
      </w:r>
      <w:r w:rsidRPr="003F3F8C">
        <w:t xml:space="preserve"> regarding DFN changes in any analysis of the balancing of the System.</w:t>
      </w:r>
    </w:p>
    <w:p w14:paraId="29B09222" w14:textId="77777777" w:rsidR="00A73042" w:rsidRPr="003F3F8C" w:rsidRDefault="00863840" w:rsidP="00AD2C10">
      <w:pPr>
        <w:pStyle w:val="Heading3"/>
      </w:pPr>
      <w:r w:rsidRPr="003F3F8C">
        <w:t>Ramp Rates</w:t>
      </w:r>
    </w:p>
    <w:p w14:paraId="1F7EBAA6" w14:textId="4DEB4736" w:rsidR="00B835D9" w:rsidRPr="003F3F8C" w:rsidRDefault="00863840" w:rsidP="00C12802">
      <w:pPr>
        <w:pStyle w:val="Heading4"/>
        <w:numPr>
          <w:ilvl w:val="0"/>
          <w:numId w:val="143"/>
        </w:numPr>
      </w:pPr>
      <w:r w:rsidRPr="003F3F8C">
        <w:t>In the event that either Party anticipates a significant change to the Actual Flow Rate then that Party will notify the other Party as soon as is reasonably practicable and the Parties will co-operate in defining m</w:t>
      </w:r>
      <w:r w:rsidR="00C12802" w:rsidRPr="003F3F8C">
        <w:t>utually acceptable ramp rates.</w:t>
      </w:r>
      <w:r w:rsidR="00C12802" w:rsidRPr="003F3F8C">
        <w:tab/>
      </w:r>
    </w:p>
    <w:p w14:paraId="5BCB30DE" w14:textId="77777777" w:rsidR="00A73042" w:rsidRPr="003F3F8C" w:rsidRDefault="00863840" w:rsidP="00AD2C10">
      <w:pPr>
        <w:pStyle w:val="Heading3"/>
      </w:pPr>
      <w:r w:rsidRPr="003F3F8C">
        <w:t>Unplanned Changes in Flow</w:t>
      </w:r>
    </w:p>
    <w:p w14:paraId="429F9684" w14:textId="1CCF6F56" w:rsidR="00B835D9" w:rsidRPr="003F3F8C" w:rsidRDefault="00863840" w:rsidP="00C12802">
      <w:pPr>
        <w:pStyle w:val="Heading4"/>
        <w:numPr>
          <w:ilvl w:val="0"/>
          <w:numId w:val="144"/>
        </w:numPr>
      </w:pPr>
      <w:r w:rsidRPr="003F3F8C">
        <w:t xml:space="preserve">Whenever the Flow Rate and/or End of Day Volumetric Quantity deviates from the Expected Flow Rate and/or Expected End of Day Volumetric Quantity respectively by more than plus or minus twenty percent (+20 or -20 %) or the site is changing from or to zero flow, the Operator will immediately telephone </w:t>
      </w:r>
      <w:r w:rsidR="008E0949" w:rsidRPr="003F3F8C">
        <w:t>the Network Operator</w:t>
      </w:r>
      <w:r w:rsidRPr="003F3F8C">
        <w:t xml:space="preserve"> providing a verbal confirmation that a significant supply variation has happened, including an initial view on the likely significance of the loss (magnitude and duration). This will be immediately followed by the completion of an updated DFN containing the following information:</w:t>
      </w:r>
    </w:p>
    <w:p w14:paraId="7F5E2196" w14:textId="77777777" w:rsidR="00B835D9" w:rsidRPr="003F3F8C" w:rsidRDefault="00863840" w:rsidP="00AD2C10">
      <w:pPr>
        <w:pStyle w:val="Heading5"/>
      </w:pPr>
      <w:r w:rsidRPr="003F3F8C">
        <w:lastRenderedPageBreak/>
        <w:t>the revised Expected Flow Rate in kscm/</w:t>
      </w:r>
      <w:r w:rsidR="00A65DEE" w:rsidRPr="003F3F8C">
        <w:t>d</w:t>
      </w:r>
      <w:r w:rsidRPr="003F3F8C">
        <w:t>.</w:t>
      </w:r>
    </w:p>
    <w:p w14:paraId="5A434FC9" w14:textId="77777777" w:rsidR="00B835D9" w:rsidRPr="003F3F8C" w:rsidRDefault="00863840" w:rsidP="00AD2C10">
      <w:pPr>
        <w:pStyle w:val="Heading5"/>
      </w:pPr>
      <w:r w:rsidRPr="003F3F8C">
        <w:t>reason for the variation in Expected Flow Rate (e.g. compressor trip).</w:t>
      </w:r>
    </w:p>
    <w:p w14:paraId="5D77F510" w14:textId="77777777" w:rsidR="00B835D9" w:rsidRPr="003F3F8C" w:rsidRDefault="00863840" w:rsidP="00AD2C10">
      <w:pPr>
        <w:pStyle w:val="Heading5"/>
      </w:pPr>
      <w:r w:rsidRPr="003F3F8C">
        <w:t>anticipated flow rates for the remainder of the Gas Day.</w:t>
      </w:r>
    </w:p>
    <w:p w14:paraId="7583C583" w14:textId="77777777" w:rsidR="00B835D9" w:rsidRPr="003F3F8C" w:rsidRDefault="00863840" w:rsidP="00AD2C10">
      <w:pPr>
        <w:pStyle w:val="Heading5"/>
      </w:pPr>
      <w:r w:rsidRPr="003F3F8C">
        <w:t>updated Expected End of Day Volumetric Quantity in kscm/</w:t>
      </w:r>
      <w:r w:rsidR="00A65DEE" w:rsidRPr="003F3F8C">
        <w:t>d</w:t>
      </w:r>
      <w:r w:rsidRPr="003F3F8C">
        <w:t>.</w:t>
      </w:r>
    </w:p>
    <w:p w14:paraId="548216B3" w14:textId="77777777" w:rsidR="00B835D9" w:rsidRPr="003F3F8C" w:rsidRDefault="00863840" w:rsidP="00AD2C10">
      <w:pPr>
        <w:pStyle w:val="Heading5"/>
      </w:pPr>
      <w:r w:rsidRPr="003F3F8C">
        <w:t>indication of intention to adjust flow once the reasons for the unplanned supply variation are resolved, and if so the likely maximum flow rate.</w:t>
      </w:r>
    </w:p>
    <w:p w14:paraId="02B0A5AA" w14:textId="7A27640C" w:rsidR="00A73042" w:rsidRPr="003F3F8C" w:rsidRDefault="00863840" w:rsidP="00C12802">
      <w:pPr>
        <w:pStyle w:val="Heading3"/>
        <w:numPr>
          <w:ilvl w:val="0"/>
          <w:numId w:val="0"/>
        </w:numPr>
        <w:ind w:left="1701"/>
      </w:pPr>
      <w:r w:rsidRPr="003F3F8C">
        <w:t xml:space="preserve">In all cases and at all stages the Operator shall use reasonable </w:t>
      </w:r>
      <w:r w:rsidR="00A65DEE" w:rsidRPr="003F3F8C">
        <w:t>endeavours</w:t>
      </w:r>
      <w:r w:rsidRPr="003F3F8C">
        <w:t xml:space="preserve"> to provide </w:t>
      </w:r>
      <w:r w:rsidR="008E0949" w:rsidRPr="003F3F8C">
        <w:t>the Network Operator</w:t>
      </w:r>
      <w:r w:rsidRPr="003F3F8C">
        <w:t xml:space="preserve"> with the Operator’s most realistic indication of potential supply variation.</w:t>
      </w:r>
    </w:p>
    <w:p w14:paraId="4DD0299F" w14:textId="77777777" w:rsidR="00A73042" w:rsidRPr="003F3F8C" w:rsidRDefault="00863840" w:rsidP="00704C1A">
      <w:pPr>
        <w:pStyle w:val="Heading3"/>
      </w:pPr>
      <w:bookmarkStart w:id="245" w:name="_Ref503254001"/>
      <w:r w:rsidRPr="003F3F8C">
        <w:t>Notification of Upstream Maintenance</w:t>
      </w:r>
      <w:bookmarkEnd w:id="245"/>
    </w:p>
    <w:p w14:paraId="49218C5E" w14:textId="29AF3453" w:rsidR="00B835D9" w:rsidRPr="003F3F8C" w:rsidRDefault="00863840" w:rsidP="00C12802">
      <w:pPr>
        <w:pStyle w:val="Heading4"/>
        <w:numPr>
          <w:ilvl w:val="0"/>
          <w:numId w:val="145"/>
        </w:numPr>
      </w:pPr>
      <w:r w:rsidRPr="003F3F8C">
        <w:t xml:space="preserve">The DFO shall, by the end of each month of each year during </w:t>
      </w:r>
      <w:r w:rsidR="00D44044" w:rsidRPr="003F3F8C">
        <w:t xml:space="preserve">the term </w:t>
      </w:r>
      <w:r w:rsidR="00CA1A71" w:rsidRPr="003F3F8C">
        <w:t xml:space="preserve">of </w:t>
      </w:r>
      <w:r w:rsidRPr="003F3F8C">
        <w:t xml:space="preserve">this Agreement, provide </w:t>
      </w:r>
      <w:r w:rsidR="008E0949" w:rsidRPr="003F3F8C">
        <w:t>the Network Operator</w:t>
      </w:r>
      <w:r w:rsidRPr="003F3F8C">
        <w:t>’s Support Representative with all available details of planned maintenance activities for the following calendar year that in the DFO’s reasonable opinion, could impact on the deliverability of gas to the System. Information should be provided for any maintenance activity that may affect the availability of gas delivery to the System.</w:t>
      </w:r>
    </w:p>
    <w:p w14:paraId="16D7FE35" w14:textId="77777777" w:rsidR="00B835D9" w:rsidRPr="003F3F8C" w:rsidRDefault="00863840" w:rsidP="00C12802">
      <w:pPr>
        <w:pStyle w:val="Heading4"/>
      </w:pPr>
      <w:r w:rsidRPr="003F3F8C">
        <w:t>The following information should be provided in a form substantially the same as Schedule 6:</w:t>
      </w:r>
    </w:p>
    <w:p w14:paraId="6A1719DD" w14:textId="77777777" w:rsidR="00B835D9" w:rsidRPr="003F3F8C" w:rsidRDefault="00863840" w:rsidP="00C12802">
      <w:pPr>
        <w:pStyle w:val="Heading5"/>
        <w:numPr>
          <w:ilvl w:val="0"/>
          <w:numId w:val="147"/>
        </w:numPr>
      </w:pPr>
      <w:r w:rsidRPr="003F3F8C">
        <w:t>activity reference number.</w:t>
      </w:r>
    </w:p>
    <w:p w14:paraId="4F5748D9" w14:textId="77777777" w:rsidR="00B835D9" w:rsidRPr="003F3F8C" w:rsidRDefault="00863840" w:rsidP="00C12802">
      <w:pPr>
        <w:pStyle w:val="Heading5"/>
      </w:pPr>
      <w:r w:rsidRPr="003F3F8C">
        <w:t>the start and finish dates of the maintenance activity.</w:t>
      </w:r>
    </w:p>
    <w:p w14:paraId="29371251" w14:textId="77777777" w:rsidR="00B835D9" w:rsidRPr="003F3F8C" w:rsidRDefault="00863840" w:rsidP="00C12802">
      <w:pPr>
        <w:pStyle w:val="Heading5"/>
      </w:pPr>
      <w:r w:rsidRPr="003F3F8C">
        <w:t>the anticipated reduction in gas deliverability (in kscm/D) at the point at which the Delivery Facility is connected to the System as a consequence of the maintenance activity.</w:t>
      </w:r>
    </w:p>
    <w:p w14:paraId="15FEC9E7" w14:textId="77777777" w:rsidR="00B835D9" w:rsidRPr="003F3F8C" w:rsidRDefault="00863840" w:rsidP="00C12802">
      <w:pPr>
        <w:pStyle w:val="Heading5"/>
      </w:pPr>
      <w:r w:rsidRPr="003F3F8C">
        <w:t>details of the maintenance activity.</w:t>
      </w:r>
    </w:p>
    <w:p w14:paraId="59446108" w14:textId="77777777" w:rsidR="00B835D9" w:rsidRPr="003F3F8C" w:rsidRDefault="00863840" w:rsidP="00C12802">
      <w:pPr>
        <w:pStyle w:val="Heading5"/>
      </w:pPr>
      <w:r w:rsidRPr="003F3F8C">
        <w:t>whether the details of the maintenance activity are provisional or confirmed.</w:t>
      </w:r>
    </w:p>
    <w:p w14:paraId="79C2CEBE" w14:textId="77777777" w:rsidR="00B835D9" w:rsidRPr="003F3F8C" w:rsidRDefault="00863840" w:rsidP="00C12802">
      <w:pPr>
        <w:pStyle w:val="Heading5"/>
      </w:pPr>
      <w:r w:rsidRPr="003F3F8C">
        <w:t xml:space="preserve">contact details for a specific person/role within the DFO’s organisation from whom </w:t>
      </w:r>
      <w:r w:rsidR="008E0949" w:rsidRPr="003F3F8C">
        <w:t>the Network Operator</w:t>
      </w:r>
      <w:r w:rsidRPr="003F3F8C">
        <w:t xml:space="preserve"> could request additional information if required.</w:t>
      </w:r>
    </w:p>
    <w:p w14:paraId="3B4F220C" w14:textId="77777777" w:rsidR="00B835D9" w:rsidRPr="003F3F8C" w:rsidRDefault="00863840" w:rsidP="00C12802">
      <w:pPr>
        <w:pStyle w:val="Heading4"/>
      </w:pPr>
      <w:r w:rsidRPr="003F3F8C">
        <w:t xml:space="preserve">The completed planned maintenance proforma should be faxed to </w:t>
      </w:r>
      <w:r w:rsidR="008E0949" w:rsidRPr="003F3F8C">
        <w:t>the Network Operator</w:t>
      </w:r>
      <w:r w:rsidRPr="003F3F8C">
        <w:t xml:space="preserve"> who will confirm receipt of the maintenance information.</w:t>
      </w:r>
    </w:p>
    <w:p w14:paraId="76BF5C46" w14:textId="77777777" w:rsidR="00B835D9" w:rsidRPr="003F3F8C" w:rsidRDefault="00863840" w:rsidP="00C12802">
      <w:pPr>
        <w:pStyle w:val="Heading4"/>
      </w:pPr>
      <w:r w:rsidRPr="003F3F8C">
        <w:t xml:space="preserve">If </w:t>
      </w:r>
      <w:r w:rsidR="008E0949" w:rsidRPr="003F3F8C">
        <w:t>the Network Operator</w:t>
      </w:r>
      <w:r w:rsidRPr="003F3F8C">
        <w:t xml:space="preserve"> has not received the maintenance information by the end of each calendar month, then </w:t>
      </w:r>
      <w:r w:rsidR="008E0949" w:rsidRPr="003F3F8C">
        <w:t>the Network Operator</w:t>
      </w:r>
      <w:r w:rsidRPr="003F3F8C">
        <w:t xml:space="preserve"> will contact the DFO and request that this information be provided as soon as reasonably practicable.</w:t>
      </w:r>
    </w:p>
    <w:p w14:paraId="169D5B38" w14:textId="2AE8ADDE" w:rsidR="00B835D9" w:rsidRPr="003F3F8C" w:rsidRDefault="00863840" w:rsidP="00C12802">
      <w:pPr>
        <w:pStyle w:val="Heading4"/>
      </w:pPr>
      <w:r w:rsidRPr="003F3F8C">
        <w:lastRenderedPageBreak/>
        <w:t xml:space="preserve">On a quarterly basis, no later than the end of each calendar month of (December, March, June &amp; September), the DFO will advise </w:t>
      </w:r>
      <w:r w:rsidR="008E0949" w:rsidRPr="003F3F8C">
        <w:t>the Network Operator</w:t>
      </w:r>
      <w:r w:rsidRPr="003F3F8C">
        <w:t xml:space="preserve"> of all changes to their scheduled planned maintenance programme as submitted to </w:t>
      </w:r>
      <w:r w:rsidR="008E0949" w:rsidRPr="003F3F8C">
        <w:t>the Network Operator</w:t>
      </w:r>
      <w:r w:rsidRPr="003F3F8C">
        <w:t xml:space="preserve"> pursuant to this paragraph </w:t>
      </w:r>
      <w:r w:rsidR="00194763" w:rsidRPr="003F3F8C">
        <w:fldChar w:fldCharType="begin"/>
      </w:r>
      <w:r w:rsidR="00194763" w:rsidRPr="003F3F8C">
        <w:instrText xml:space="preserve"> REF _Ref503254001 \r \h </w:instrText>
      </w:r>
      <w:r w:rsidR="003F3F8C">
        <w:instrText xml:space="preserve"> \* MERGEFORMAT </w:instrText>
      </w:r>
      <w:r w:rsidR="00194763" w:rsidRPr="003F3F8C">
        <w:fldChar w:fldCharType="separate"/>
      </w:r>
      <w:r w:rsidR="000F1823">
        <w:t>3.5.9</w:t>
      </w:r>
      <w:r w:rsidR="00194763" w:rsidRPr="003F3F8C">
        <w:fldChar w:fldCharType="end"/>
      </w:r>
      <w:r w:rsidRPr="003F3F8C">
        <w:t>. Updated information shall be provided for any existing or new maintenance activity that may affect the deliverability of gas at the Delivery Facility.</w:t>
      </w:r>
    </w:p>
    <w:p w14:paraId="67C42365" w14:textId="77777777" w:rsidR="00B835D9" w:rsidRPr="003F3F8C" w:rsidRDefault="00863840" w:rsidP="00C12802">
      <w:pPr>
        <w:pStyle w:val="Heading4"/>
      </w:pPr>
      <w:r w:rsidRPr="003F3F8C">
        <w:t xml:space="preserve">This information, including a null response, if there have been no changes from the previous submission, should be faxed to </w:t>
      </w:r>
      <w:r w:rsidR="008E0949" w:rsidRPr="003F3F8C">
        <w:t>the Network Operator</w:t>
      </w:r>
      <w:r w:rsidRPr="003F3F8C">
        <w:t xml:space="preserve"> using the proforma in Schedule 7. </w:t>
      </w:r>
      <w:r w:rsidR="0072201D" w:rsidRPr="003F3F8C">
        <w:t>T</w:t>
      </w:r>
      <w:r w:rsidR="008E0949" w:rsidRPr="003F3F8C">
        <w:t>he Network Operator</w:t>
      </w:r>
      <w:r w:rsidRPr="003F3F8C">
        <w:t xml:space="preserve"> will confirm receipt of the update.</w:t>
      </w:r>
    </w:p>
    <w:p w14:paraId="04C2DDF2" w14:textId="77777777" w:rsidR="00B835D9" w:rsidRPr="003F3F8C" w:rsidRDefault="00863840" w:rsidP="00C12802">
      <w:pPr>
        <w:pStyle w:val="Heading4"/>
      </w:pPr>
      <w:r w:rsidRPr="003F3F8C">
        <w:t xml:space="preserve">If </w:t>
      </w:r>
      <w:r w:rsidR="008E0949" w:rsidRPr="003F3F8C">
        <w:t>the Network Operator</w:t>
      </w:r>
      <w:r w:rsidRPr="003F3F8C">
        <w:t xml:space="preserve"> has not received the maintenance information by the relevant date, then </w:t>
      </w:r>
      <w:r w:rsidR="008E0949" w:rsidRPr="003F3F8C">
        <w:t>the Network Operator</w:t>
      </w:r>
      <w:r w:rsidRPr="003F3F8C">
        <w:t xml:space="preserve"> will contact the DFO and request that this information be provided as soon as reasonably practicable, or covered in the end of month notification.</w:t>
      </w:r>
    </w:p>
    <w:p w14:paraId="3DEEAB8B" w14:textId="77777777" w:rsidR="00B835D9" w:rsidRPr="003F3F8C" w:rsidRDefault="00863840" w:rsidP="00C12802">
      <w:pPr>
        <w:pStyle w:val="Heading4"/>
      </w:pPr>
      <w:r w:rsidRPr="003F3F8C">
        <w:t xml:space="preserve">If the DFO becomes aware of any change to maintenance plans between the quarterly updates, then the DFO should provide </w:t>
      </w:r>
      <w:r w:rsidR="008E0949" w:rsidRPr="003F3F8C">
        <w:t>the Network Operator</w:t>
      </w:r>
      <w:r w:rsidRPr="003F3F8C">
        <w:t xml:space="preserve"> with an updated maintenance form as soon as reasonably practicable.</w:t>
      </w:r>
    </w:p>
    <w:p w14:paraId="3BFA185A" w14:textId="662E0DA4" w:rsidR="00B835D9" w:rsidRPr="003F3F8C" w:rsidRDefault="00863840" w:rsidP="00C12802">
      <w:pPr>
        <w:pStyle w:val="Heading4"/>
      </w:pPr>
      <w:r w:rsidRPr="003F3F8C">
        <w:t xml:space="preserve">In the last few months through to the maintenance activity actually being undertaken, the DFO shall give greater priority in informing </w:t>
      </w:r>
      <w:r w:rsidR="008E0949" w:rsidRPr="003F3F8C">
        <w:t>the Network Operator</w:t>
      </w:r>
      <w:r w:rsidRPr="003F3F8C">
        <w:t xml:space="preserve"> of any changes to previously communicated planned maintenance dates that subsequently occur.</w:t>
      </w:r>
    </w:p>
    <w:p w14:paraId="7C49D4F1" w14:textId="03A9A39A" w:rsidR="00B835D9" w:rsidRPr="003F3F8C" w:rsidRDefault="00863840" w:rsidP="00C12802">
      <w:pPr>
        <w:pStyle w:val="Heading1"/>
      </w:pPr>
      <w:bookmarkStart w:id="246" w:name="_Toc503260195"/>
      <w:r w:rsidRPr="003F3F8C">
        <w:t>Information Related to the Local Security of the Delivery Facility and the System</w:t>
      </w:r>
      <w:bookmarkEnd w:id="246"/>
    </w:p>
    <w:p w14:paraId="377B2726" w14:textId="77777777" w:rsidR="00B835D9" w:rsidRPr="003F3F8C" w:rsidRDefault="00863840" w:rsidP="00C12802">
      <w:pPr>
        <w:pStyle w:val="Heading2"/>
        <w:rPr>
          <w:b/>
          <w:bCs/>
        </w:rPr>
      </w:pPr>
      <w:bookmarkStart w:id="247" w:name="_Ref503259808"/>
      <w:r w:rsidRPr="003F3F8C">
        <w:t>Arrangements to Safeguard the System</w:t>
      </w:r>
      <w:bookmarkEnd w:id="247"/>
    </w:p>
    <w:p w14:paraId="453D3268" w14:textId="77777777" w:rsidR="00B835D9" w:rsidRPr="003F3F8C" w:rsidRDefault="00863840" w:rsidP="00C12802">
      <w:pPr>
        <w:pStyle w:val="Heading3"/>
        <w:rPr>
          <w:szCs w:val="22"/>
        </w:rPr>
      </w:pPr>
      <w:r w:rsidRPr="003F3F8C">
        <w:rPr>
          <w:szCs w:val="22"/>
        </w:rPr>
        <w:t xml:space="preserve">Under normal operating conditions the 3 Way Diverter Valve </w:t>
      </w:r>
      <w:r w:rsidR="007B241C" w:rsidRPr="003F3F8C">
        <w:rPr>
          <w:szCs w:val="22"/>
        </w:rPr>
        <w:t>[insert valve number]</w:t>
      </w:r>
      <w:r w:rsidRPr="003F3F8C">
        <w:rPr>
          <w:szCs w:val="22"/>
        </w:rPr>
        <w:t xml:space="preserve"> will be the primary equipment utilised to ensure non-compliant gas from the Delivery Facility is not entered in to the </w:t>
      </w:r>
      <w:r w:rsidR="008E0949" w:rsidRPr="003F3F8C">
        <w:rPr>
          <w:szCs w:val="22"/>
        </w:rPr>
        <w:t>Network Operator</w:t>
      </w:r>
      <w:r w:rsidRPr="003F3F8C">
        <w:rPr>
          <w:szCs w:val="22"/>
        </w:rPr>
        <w:t xml:space="preserve"> Facility. The Diverter Valve will close automatically on receipt of non-compliant gas from the Delivery Facility and will only open when gas from the Delivery Facility is within the specification and confirmation from the DFO that site conditions are stable.</w:t>
      </w:r>
    </w:p>
    <w:p w14:paraId="0798670A" w14:textId="77777777" w:rsidR="00B835D9" w:rsidRPr="003F3F8C" w:rsidRDefault="00863840" w:rsidP="00C12802">
      <w:pPr>
        <w:pStyle w:val="Heading3"/>
        <w:rPr>
          <w:szCs w:val="22"/>
        </w:rPr>
      </w:pPr>
      <w:r w:rsidRPr="003F3F8C">
        <w:rPr>
          <w:szCs w:val="22"/>
        </w:rPr>
        <w:t xml:space="preserve">If there is a complete cessation of the flow from the Delivery Facility (including a telemetry blackout), </w:t>
      </w:r>
      <w:r w:rsidR="008E0949" w:rsidRPr="003F3F8C">
        <w:rPr>
          <w:szCs w:val="22"/>
        </w:rPr>
        <w:t>the Network Operator</w:t>
      </w:r>
      <w:r w:rsidRPr="003F3F8C">
        <w:rPr>
          <w:szCs w:val="22"/>
        </w:rPr>
        <w:t xml:space="preserve"> may at its sole discretion shut the necessary valves to the </w:t>
      </w:r>
      <w:r w:rsidR="008E0949" w:rsidRPr="003F3F8C">
        <w:rPr>
          <w:szCs w:val="22"/>
        </w:rPr>
        <w:t>Network Operator</w:t>
      </w:r>
      <w:r w:rsidRPr="003F3F8C">
        <w:rPr>
          <w:szCs w:val="22"/>
        </w:rPr>
        <w:t xml:space="preserve"> Facility to safeguard the System. When the Delivery Facility is able to resume flows the Delivery Facility Representative will telephone the </w:t>
      </w:r>
      <w:r w:rsidR="008E0949" w:rsidRPr="003F3F8C">
        <w:rPr>
          <w:szCs w:val="22"/>
        </w:rPr>
        <w:t>Network Operator</w:t>
      </w:r>
      <w:r w:rsidRPr="003F3F8C">
        <w:rPr>
          <w:szCs w:val="22"/>
        </w:rPr>
        <w:t xml:space="preserve"> Shift Representative and confirm by facsimile or other agreed means that the Delivery Facility is again capable of delivering the Expected Flow Rate. Both Parties will then co-operate in returning to normal conditions as soon as practicable.</w:t>
      </w:r>
    </w:p>
    <w:p w14:paraId="4771E401" w14:textId="6C2F3F7B" w:rsidR="00B835D9" w:rsidRPr="003F3F8C" w:rsidRDefault="0072201D" w:rsidP="00C12802">
      <w:pPr>
        <w:pStyle w:val="Heading3"/>
        <w:rPr>
          <w:szCs w:val="22"/>
        </w:rPr>
      </w:pPr>
      <w:r w:rsidRPr="003F3F8C">
        <w:rPr>
          <w:szCs w:val="22"/>
        </w:rPr>
        <w:t>T</w:t>
      </w:r>
      <w:r w:rsidR="008E0949" w:rsidRPr="003F3F8C">
        <w:rPr>
          <w:szCs w:val="22"/>
        </w:rPr>
        <w:t>he Network Operator</w:t>
      </w:r>
      <w:r w:rsidR="00863840" w:rsidRPr="003F3F8C">
        <w:rPr>
          <w:szCs w:val="22"/>
        </w:rPr>
        <w:t xml:space="preserve"> will open the Remotely Operated Valve </w:t>
      </w:r>
      <w:r w:rsidR="007B241C" w:rsidRPr="0033399C">
        <w:rPr>
          <w:szCs w:val="22"/>
          <w:highlight w:val="yellow"/>
        </w:rPr>
        <w:t>[insert valve number]</w:t>
      </w:r>
      <w:r w:rsidR="007B241C" w:rsidRPr="003F3F8C">
        <w:rPr>
          <w:szCs w:val="22"/>
        </w:rPr>
        <w:t xml:space="preserve"> </w:t>
      </w:r>
      <w:r w:rsidR="00863840" w:rsidRPr="003F3F8C">
        <w:rPr>
          <w:szCs w:val="22"/>
        </w:rPr>
        <w:t>on receipt of three scans of gas quality from the Delivery Facility which indicates gas quality is within specification and confirmation from the DFO that site conditions are stable.</w:t>
      </w:r>
    </w:p>
    <w:p w14:paraId="7744E4E9" w14:textId="5B1FB08E" w:rsidR="00B835D9" w:rsidRPr="003F3F8C" w:rsidRDefault="00863840" w:rsidP="00C12802">
      <w:pPr>
        <w:pStyle w:val="Heading2"/>
      </w:pPr>
      <w:bookmarkStart w:id="248" w:name="_Ref503256815"/>
      <w:r w:rsidRPr="003F3F8C">
        <w:lastRenderedPageBreak/>
        <w:t xml:space="preserve">Unforeseen Cessation of </w:t>
      </w:r>
      <w:r w:rsidR="00EC307C" w:rsidRPr="003F3F8C">
        <w:t>Gas</w:t>
      </w:r>
      <w:r w:rsidRPr="003F3F8C">
        <w:t xml:space="preserve"> Flow</w:t>
      </w:r>
      <w:bookmarkEnd w:id="248"/>
    </w:p>
    <w:p w14:paraId="31ABCB65" w14:textId="77777777" w:rsidR="00B835D9" w:rsidRPr="003F3F8C" w:rsidRDefault="00863840" w:rsidP="0063362F">
      <w:pPr>
        <w:pStyle w:val="Heading3"/>
        <w:rPr>
          <w:szCs w:val="22"/>
        </w:rPr>
      </w:pPr>
      <w:r w:rsidRPr="003F3F8C">
        <w:rPr>
          <w:szCs w:val="22"/>
        </w:rPr>
        <w:t xml:space="preserve">In the event of an Emergency Shut Down Condition on the System (including a telemetry blackout), </w:t>
      </w:r>
      <w:r w:rsidR="008E0949" w:rsidRPr="003F3F8C">
        <w:rPr>
          <w:szCs w:val="22"/>
        </w:rPr>
        <w:t>the Network Operator</w:t>
      </w:r>
      <w:r w:rsidRPr="003F3F8C">
        <w:rPr>
          <w:szCs w:val="22"/>
        </w:rPr>
        <w:t xml:space="preserve"> will close the necessary valves at the </w:t>
      </w:r>
      <w:r w:rsidR="008E0949" w:rsidRPr="003F3F8C">
        <w:rPr>
          <w:szCs w:val="22"/>
        </w:rPr>
        <w:t>Network Operator</w:t>
      </w:r>
      <w:r w:rsidRPr="003F3F8C">
        <w:rPr>
          <w:szCs w:val="22"/>
        </w:rPr>
        <w:t xml:space="preserve"> Facility and/or elsewhere on the System. </w:t>
      </w:r>
      <w:r w:rsidR="0072201D" w:rsidRPr="003F3F8C">
        <w:rPr>
          <w:szCs w:val="22"/>
        </w:rPr>
        <w:t>T</w:t>
      </w:r>
      <w:r w:rsidR="008E0949" w:rsidRPr="003F3F8C">
        <w:rPr>
          <w:szCs w:val="22"/>
        </w:rPr>
        <w:t>he Network Operator</w:t>
      </w:r>
      <w:r w:rsidRPr="003F3F8C">
        <w:rPr>
          <w:szCs w:val="22"/>
        </w:rPr>
        <w:t xml:space="preserve"> will as soon as is practicable following such event inform the Delivery Facility Representatives of the reasons and the likely duration of the Emergency Shut Down Condition.</w:t>
      </w:r>
    </w:p>
    <w:p w14:paraId="65C87E53" w14:textId="77777777" w:rsidR="00B835D9" w:rsidRPr="003F3F8C" w:rsidRDefault="00863840" w:rsidP="0063362F">
      <w:pPr>
        <w:pStyle w:val="Heading3"/>
        <w:rPr>
          <w:szCs w:val="22"/>
        </w:rPr>
      </w:pPr>
      <w:r w:rsidRPr="003F3F8C">
        <w:rPr>
          <w:szCs w:val="22"/>
        </w:rPr>
        <w:t xml:space="preserve">In the event of an emergency at the Delivery Facility requiring immediate cessation of supply, the Delivery Facility Representative will close the necessary valves at the Delivery Facility. The DFO will inform the </w:t>
      </w:r>
      <w:r w:rsidR="008E0949" w:rsidRPr="003F3F8C">
        <w:rPr>
          <w:szCs w:val="22"/>
        </w:rPr>
        <w:t>Network Operator</w:t>
      </w:r>
      <w:r w:rsidRPr="003F3F8C">
        <w:rPr>
          <w:szCs w:val="22"/>
        </w:rPr>
        <w:t xml:space="preserve"> Shift Representative as soon as possible of the emergency, give the reasons therefore and, if possible, estimate the likely duration of the emergency.</w:t>
      </w:r>
    </w:p>
    <w:p w14:paraId="791F866D" w14:textId="5AE6344F" w:rsidR="00B835D9" w:rsidRPr="003F3F8C" w:rsidRDefault="00863840" w:rsidP="0063362F">
      <w:pPr>
        <w:pStyle w:val="Heading3"/>
        <w:rPr>
          <w:szCs w:val="22"/>
        </w:rPr>
      </w:pPr>
      <w:r w:rsidRPr="003F3F8C">
        <w:rPr>
          <w:szCs w:val="22"/>
        </w:rPr>
        <w:t xml:space="preserve">It is acknowledged that emergency procedures are in place at both the Delivery Facility and the </w:t>
      </w:r>
      <w:r w:rsidR="008E0949" w:rsidRPr="003F3F8C">
        <w:rPr>
          <w:szCs w:val="22"/>
        </w:rPr>
        <w:t>Network Operator</w:t>
      </w:r>
      <w:r w:rsidRPr="003F3F8C">
        <w:rPr>
          <w:szCs w:val="22"/>
        </w:rPr>
        <w:t xml:space="preserve"> Facility. In the event of an emergency at either facility, that could have an impact on the </w:t>
      </w:r>
      <w:r w:rsidR="00EC307C" w:rsidRPr="003F3F8C">
        <w:rPr>
          <w:szCs w:val="22"/>
        </w:rPr>
        <w:t>Gas</w:t>
      </w:r>
      <w:r w:rsidRPr="003F3F8C">
        <w:rPr>
          <w:szCs w:val="22"/>
        </w:rPr>
        <w:t xml:space="preserve"> flows, this paragraph </w:t>
      </w:r>
      <w:r w:rsidR="00FE0B8E" w:rsidRPr="003F3F8C">
        <w:rPr>
          <w:szCs w:val="22"/>
        </w:rPr>
        <w:fldChar w:fldCharType="begin"/>
      </w:r>
      <w:r w:rsidR="00FE0B8E" w:rsidRPr="003F3F8C">
        <w:rPr>
          <w:szCs w:val="22"/>
        </w:rPr>
        <w:instrText xml:space="preserve"> REF _Ref503256815 \r \h </w:instrText>
      </w:r>
      <w:r w:rsidR="003F3F8C">
        <w:rPr>
          <w:szCs w:val="22"/>
        </w:rPr>
        <w:instrText xml:space="preserve"> \* MERGEFORMAT </w:instrText>
      </w:r>
      <w:r w:rsidR="00FE0B8E" w:rsidRPr="003F3F8C">
        <w:rPr>
          <w:szCs w:val="22"/>
        </w:rPr>
      </w:r>
      <w:r w:rsidR="00FE0B8E" w:rsidRPr="003F3F8C">
        <w:rPr>
          <w:szCs w:val="22"/>
        </w:rPr>
        <w:fldChar w:fldCharType="separate"/>
      </w:r>
      <w:r w:rsidR="000F1823">
        <w:rPr>
          <w:szCs w:val="22"/>
        </w:rPr>
        <w:t>4.2</w:t>
      </w:r>
      <w:r w:rsidR="00FE0B8E" w:rsidRPr="003F3F8C">
        <w:rPr>
          <w:szCs w:val="22"/>
        </w:rPr>
        <w:fldChar w:fldCharType="end"/>
      </w:r>
      <w:r w:rsidRPr="003F3F8C">
        <w:rPr>
          <w:szCs w:val="22"/>
        </w:rPr>
        <w:t xml:space="preserve"> provides for the appropriate communications to be made. Such communications will be made as soon as is reasonably practicable.</w:t>
      </w:r>
    </w:p>
    <w:p w14:paraId="49750633" w14:textId="1279F79F" w:rsidR="00A73042" w:rsidRPr="003F3F8C" w:rsidRDefault="00863840" w:rsidP="0063362F">
      <w:pPr>
        <w:pStyle w:val="Heading1"/>
      </w:pPr>
      <w:bookmarkStart w:id="249" w:name="_Toc503260196"/>
      <w:r w:rsidRPr="003F3F8C">
        <w:t>Additional Site</w:t>
      </w:r>
      <w:r w:rsidR="0033399C">
        <w:t>-</w:t>
      </w:r>
      <w:r w:rsidRPr="003F3F8C">
        <w:t>Specific Arrangements</w:t>
      </w:r>
      <w:bookmarkEnd w:id="249"/>
    </w:p>
    <w:p w14:paraId="0645FE35" w14:textId="77777777" w:rsidR="00B835D9" w:rsidRPr="003F3F8C" w:rsidRDefault="00863840" w:rsidP="0063362F">
      <w:pPr>
        <w:pStyle w:val="Heading2"/>
      </w:pPr>
      <w:bookmarkStart w:id="250" w:name="_Ref503256851"/>
      <w:r w:rsidRPr="003F3F8C">
        <w:t xml:space="preserve">The LDZ System Entry Point on the </w:t>
      </w:r>
      <w:r w:rsidR="007B241C" w:rsidRPr="0033399C">
        <w:rPr>
          <w:highlight w:val="yellow"/>
        </w:rPr>
        <w:t>[insert pressure details]</w:t>
      </w:r>
      <w:r w:rsidR="007B241C" w:rsidRPr="003F3F8C">
        <w:t xml:space="preserve"> </w:t>
      </w:r>
      <w:r w:rsidRPr="003F3F8C">
        <w:t xml:space="preserve">system is designed to be able to accommodate (under normal operating conditions and assuming a calorific value of 39.1 MJ/CM) a Firm Entry Capacity of </w:t>
      </w:r>
      <w:r w:rsidR="007B241C" w:rsidRPr="0033399C">
        <w:rPr>
          <w:highlight w:val="yellow"/>
        </w:rPr>
        <w:t>[insert site volume]</w:t>
      </w:r>
      <w:r w:rsidRPr="003F3F8C">
        <w:t xml:space="preserve"> standard cubic meters per hour.</w:t>
      </w:r>
      <w:bookmarkEnd w:id="250"/>
    </w:p>
    <w:p w14:paraId="1CEB2013" w14:textId="408993B2" w:rsidR="00B835D9" w:rsidRPr="003F3F8C" w:rsidRDefault="0072201D" w:rsidP="0063362F">
      <w:pPr>
        <w:pStyle w:val="Heading2"/>
      </w:pPr>
      <w:r w:rsidRPr="003F3F8C">
        <w:t>T</w:t>
      </w:r>
      <w:r w:rsidR="008E0949" w:rsidRPr="003F3F8C">
        <w:t>he Network Operator</w:t>
      </w:r>
      <w:r w:rsidR="00863840" w:rsidRPr="003F3F8C">
        <w:t xml:space="preserve"> agrees to make available System Capacity (as defined in the Uniform Network Code) at the SEP to accommodate the flow set out in paragraph </w:t>
      </w:r>
      <w:r w:rsidR="00FE0B8E" w:rsidRPr="003F3F8C">
        <w:fldChar w:fldCharType="begin"/>
      </w:r>
      <w:r w:rsidR="00FE0B8E" w:rsidRPr="003F3F8C">
        <w:instrText xml:space="preserve"> REF _Ref503256851 \r \h </w:instrText>
      </w:r>
      <w:r w:rsidR="003F3F8C">
        <w:instrText xml:space="preserve"> \* MERGEFORMAT </w:instrText>
      </w:r>
      <w:r w:rsidR="00FE0B8E" w:rsidRPr="003F3F8C">
        <w:fldChar w:fldCharType="separate"/>
      </w:r>
      <w:r w:rsidR="000F1823">
        <w:t>5.1</w:t>
      </w:r>
      <w:r w:rsidR="00FE0B8E" w:rsidRPr="003F3F8C">
        <w:fldChar w:fldCharType="end"/>
      </w:r>
      <w:r w:rsidR="00863840" w:rsidRPr="003F3F8C">
        <w:t xml:space="preserve"> above.</w:t>
      </w:r>
      <w:r w:rsidR="00D44044" w:rsidRPr="003F3F8C">
        <w:t xml:space="preserve"> Notwithstanding the foregoing, the DFO acknowledges and accepts that if from time to time, despite the reasonable endeavours of the Network Operator, low levels of demand in the System preclude injection at the Entry Capacity, then the DFO shall temporarily be limited to injecting at whatever capacity the System is able to accept at the LDZ System Entry Point at that time</w:t>
      </w:r>
      <w:r w:rsidR="00CA1A71" w:rsidRPr="003F3F8C">
        <w:t>.</w:t>
      </w:r>
    </w:p>
    <w:p w14:paraId="6BD63F1D" w14:textId="77777777" w:rsidR="00B835D9" w:rsidRPr="003F3F8C" w:rsidRDefault="00863840" w:rsidP="0063362F">
      <w:pPr>
        <w:pStyle w:val="Heading2"/>
      </w:pPr>
      <w:r w:rsidRPr="003F3F8C">
        <w:t xml:space="preserve">The DFO may request additional capacity and </w:t>
      </w:r>
      <w:r w:rsidR="008E0949" w:rsidRPr="003F3F8C">
        <w:t>the Network Operator</w:t>
      </w:r>
      <w:r w:rsidRPr="003F3F8C">
        <w:t xml:space="preserve"> will use reasonable </w:t>
      </w:r>
      <w:r w:rsidR="00A65DEE" w:rsidRPr="003F3F8C">
        <w:t>endeavours</w:t>
      </w:r>
      <w:r w:rsidRPr="003F3F8C">
        <w:t xml:space="preserve"> to make this available. The DFO shall comply with the relevant requirements within this Schedule 2 with regard to Flow Notifications.</w:t>
      </w:r>
    </w:p>
    <w:p w14:paraId="57C89DCE" w14:textId="77777777" w:rsidR="00B835D9" w:rsidRPr="003F3F8C" w:rsidRDefault="00863840" w:rsidP="0063362F">
      <w:pPr>
        <w:pStyle w:val="Heading2"/>
      </w:pPr>
      <w:r w:rsidRPr="003F3F8C">
        <w:t xml:space="preserve">The DFO will have no obligation to input gas at any time but shall use reasonable </w:t>
      </w:r>
      <w:r w:rsidR="00A65DEE" w:rsidRPr="003F3F8C">
        <w:t>endeavours</w:t>
      </w:r>
      <w:r w:rsidRPr="003F3F8C">
        <w:t xml:space="preserve"> to meet requests from </w:t>
      </w:r>
      <w:r w:rsidR="008E0949" w:rsidRPr="003F3F8C">
        <w:t>the Network Operator</w:t>
      </w:r>
      <w:r w:rsidRPr="003F3F8C">
        <w:t xml:space="preserve"> to flow at particular times.</w:t>
      </w:r>
    </w:p>
    <w:p w14:paraId="25AD5A07" w14:textId="77777777" w:rsidR="00B835D9" w:rsidRPr="003F3F8C" w:rsidRDefault="00863840" w:rsidP="0063362F">
      <w:pPr>
        <w:pStyle w:val="Heading2"/>
      </w:pPr>
      <w:r w:rsidRPr="003F3F8C">
        <w:t>The DFO recognises that the arrangements for entry capacity are being developed and that:</w:t>
      </w:r>
    </w:p>
    <w:p w14:paraId="310E507F" w14:textId="77777777" w:rsidR="00B835D9" w:rsidRPr="003F3F8C" w:rsidRDefault="00863840" w:rsidP="0063362F">
      <w:pPr>
        <w:pStyle w:val="Heading3"/>
      </w:pPr>
      <w:r w:rsidRPr="003F3F8C">
        <w:t xml:space="preserve">new entry connections in the same part of the System may wish to use entry capacity that may be available from time to time that is not allocated to the DFO as Firm Entry Capacity and that this capacity will be allocated by </w:t>
      </w:r>
      <w:r w:rsidR="008E0949" w:rsidRPr="003F3F8C">
        <w:t>the Network Operator</w:t>
      </w:r>
      <w:r w:rsidRPr="003F3F8C">
        <w:t xml:space="preserve"> equitably with no preference given to any one entrant.</w:t>
      </w:r>
    </w:p>
    <w:p w14:paraId="48EBEA25" w14:textId="6577697D" w:rsidR="00AE7242" w:rsidRPr="003F3F8C" w:rsidRDefault="00863840" w:rsidP="0063362F">
      <w:pPr>
        <w:pStyle w:val="Heading3"/>
      </w:pPr>
      <w:r w:rsidRPr="003F3F8C">
        <w:t xml:space="preserve">reductions in </w:t>
      </w:r>
      <w:r w:rsidR="00835E92" w:rsidRPr="003F3F8C">
        <w:t xml:space="preserve">volumes of gas taken by exit connections in the same part of the System may reduce the accessible entry that is available. In the event of such loss the Network Operator and the DFO shall meet in good faith as soon as reasonably </w:t>
      </w:r>
      <w:r w:rsidR="00835E92" w:rsidRPr="003F3F8C">
        <w:lastRenderedPageBreak/>
        <w:t>practicable to discuss the available options which may necessitate the amendment of these Local Operating Procedures.</w:t>
      </w:r>
    </w:p>
    <w:p w14:paraId="1D8266AF" w14:textId="0379460C" w:rsidR="00B835D9" w:rsidRPr="003F3F8C" w:rsidRDefault="00863840" w:rsidP="0063362F">
      <w:pPr>
        <w:pStyle w:val="Heading2"/>
      </w:pPr>
      <w:bookmarkStart w:id="251" w:name="_Ref503257780"/>
      <w:r w:rsidRPr="003F3F8C">
        <w:t xml:space="preserve">In the event that gas is delivered to the System through the LDZ System Entry Point that does not comply with the Gas Entry Conditions (“Out of Specification Gas”), </w:t>
      </w:r>
      <w:r w:rsidR="002E44BB" w:rsidRPr="003F3F8C">
        <w:t xml:space="preserve">including the failure of the odorant injection system or by intervention from the Network Operator System Control, </w:t>
      </w:r>
      <w:r w:rsidRPr="003F3F8C">
        <w:t>the following procedure shall be applied:</w:t>
      </w:r>
      <w:bookmarkEnd w:id="251"/>
    </w:p>
    <w:p w14:paraId="4BFC7D48" w14:textId="41137DBA" w:rsidR="00B835D9" w:rsidRPr="003F3F8C" w:rsidRDefault="00863840" w:rsidP="0063362F">
      <w:pPr>
        <w:pStyle w:val="Heading3"/>
        <w:rPr>
          <w:szCs w:val="22"/>
        </w:rPr>
      </w:pPr>
      <w:bookmarkStart w:id="252" w:name="_Ref503257680"/>
      <w:r w:rsidRPr="003F3F8C">
        <w:rPr>
          <w:szCs w:val="22"/>
        </w:rPr>
        <w:t xml:space="preserve">Gas quality alarms will be signalled from the Delivery Facility to the relevant </w:t>
      </w:r>
      <w:r w:rsidR="008E0949" w:rsidRPr="003F3F8C">
        <w:rPr>
          <w:szCs w:val="22"/>
        </w:rPr>
        <w:t>the Network Operator</w:t>
      </w:r>
      <w:r w:rsidRPr="003F3F8C">
        <w:rPr>
          <w:szCs w:val="22"/>
        </w:rPr>
        <w:t xml:space="preserve"> control centre and to the Delivery Facility Operator via the telemetry system. In these circumstances, the DFO will investigate the cause of the alarm and where necessary will take appropriate actions to keep gas being delivered to the System from the Delivery Facility within the Gas Entry Conditions this may require cessation or reduction of flow into the affected LDZ System Entry Point(s). If flow is reduced this will be immediately followed up by the necessary Transportation Flow Advice as required pursuant to paragraph </w:t>
      </w:r>
      <w:r w:rsidR="00FE0B8E" w:rsidRPr="003F3F8C">
        <w:fldChar w:fldCharType="begin"/>
      </w:r>
      <w:r w:rsidR="00FE0B8E" w:rsidRPr="003F3F8C">
        <w:instrText xml:space="preserve"> REF _Ref503254026 \r \h </w:instrText>
      </w:r>
      <w:r w:rsidR="003F3F8C">
        <w:instrText xml:space="preserve"> \* MERGEFORMAT </w:instrText>
      </w:r>
      <w:r w:rsidR="00FE0B8E" w:rsidRPr="003F3F8C">
        <w:fldChar w:fldCharType="separate"/>
      </w:r>
      <w:r w:rsidR="000F1823">
        <w:t>3.5.4</w:t>
      </w:r>
      <w:r w:rsidR="00FE0B8E" w:rsidRPr="003F3F8C">
        <w:fldChar w:fldCharType="end"/>
      </w:r>
      <w:r w:rsidRPr="003F3F8C">
        <w:rPr>
          <w:szCs w:val="22"/>
        </w:rPr>
        <w:t>.</w:t>
      </w:r>
      <w:bookmarkEnd w:id="252"/>
    </w:p>
    <w:p w14:paraId="4751DD87" w14:textId="1098ECEA" w:rsidR="00B835D9" w:rsidRPr="003F3F8C" w:rsidRDefault="00863840" w:rsidP="0063362F">
      <w:pPr>
        <w:pStyle w:val="Heading3"/>
        <w:rPr>
          <w:szCs w:val="22"/>
        </w:rPr>
      </w:pPr>
      <w:r w:rsidRPr="003F3F8C">
        <w:rPr>
          <w:szCs w:val="22"/>
        </w:rPr>
        <w:t xml:space="preserve">If the action taken by the DFO pursuant to paragraph </w:t>
      </w:r>
      <w:r w:rsidR="00FE0B8E" w:rsidRPr="003F3F8C">
        <w:rPr>
          <w:szCs w:val="22"/>
        </w:rPr>
        <w:fldChar w:fldCharType="begin"/>
      </w:r>
      <w:r w:rsidR="00FE0B8E" w:rsidRPr="003F3F8C">
        <w:rPr>
          <w:szCs w:val="22"/>
        </w:rPr>
        <w:instrText xml:space="preserve"> REF _Ref503257680 \r \h </w:instrText>
      </w:r>
      <w:r w:rsidR="003F3F8C">
        <w:rPr>
          <w:szCs w:val="22"/>
        </w:rPr>
        <w:instrText xml:space="preserve"> \* MERGEFORMAT </w:instrText>
      </w:r>
      <w:r w:rsidR="00FE0B8E" w:rsidRPr="003F3F8C">
        <w:rPr>
          <w:szCs w:val="22"/>
        </w:rPr>
      </w:r>
      <w:r w:rsidR="00FE0B8E" w:rsidRPr="003F3F8C">
        <w:rPr>
          <w:szCs w:val="22"/>
        </w:rPr>
        <w:fldChar w:fldCharType="separate"/>
      </w:r>
      <w:r w:rsidR="000F1823">
        <w:rPr>
          <w:szCs w:val="22"/>
        </w:rPr>
        <w:t>5.6.1</w:t>
      </w:r>
      <w:r w:rsidR="00FE0B8E" w:rsidRPr="003F3F8C">
        <w:rPr>
          <w:szCs w:val="22"/>
        </w:rPr>
        <w:fldChar w:fldCharType="end"/>
      </w:r>
      <w:r w:rsidRPr="003F3F8C">
        <w:rPr>
          <w:szCs w:val="22"/>
        </w:rPr>
        <w:t xml:space="preserve"> does not keep the gas within Gas Entry Conditions or </w:t>
      </w:r>
      <w:r w:rsidR="008E0949" w:rsidRPr="003F3F8C">
        <w:rPr>
          <w:szCs w:val="22"/>
        </w:rPr>
        <w:t>the Network Operator</w:t>
      </w:r>
      <w:r w:rsidRPr="003F3F8C">
        <w:rPr>
          <w:szCs w:val="22"/>
        </w:rPr>
        <w:t xml:space="preserve"> is not satisfied that the action proposed by the DFO will have the desired effect within such period of time, then </w:t>
      </w:r>
      <w:r w:rsidR="008E0949" w:rsidRPr="003F3F8C">
        <w:rPr>
          <w:szCs w:val="22"/>
        </w:rPr>
        <w:t>the Network Operator</w:t>
      </w:r>
      <w:r w:rsidRPr="003F3F8C">
        <w:rPr>
          <w:szCs w:val="22"/>
        </w:rPr>
        <w:t xml:space="preserve"> may close the ROV at the affected LDZ System Entry Point.</w:t>
      </w:r>
    </w:p>
    <w:p w14:paraId="313B9D0B" w14:textId="77777777" w:rsidR="00B835D9" w:rsidRPr="003F3F8C" w:rsidRDefault="00863840" w:rsidP="0063362F">
      <w:pPr>
        <w:pStyle w:val="Heading3"/>
        <w:rPr>
          <w:szCs w:val="22"/>
        </w:rPr>
      </w:pPr>
      <w:r w:rsidRPr="003F3F8C">
        <w:rPr>
          <w:szCs w:val="22"/>
        </w:rPr>
        <w:t xml:space="preserve">If, in the event of a gas quality alarm, </w:t>
      </w:r>
      <w:r w:rsidR="008E0949" w:rsidRPr="003F3F8C">
        <w:rPr>
          <w:szCs w:val="22"/>
        </w:rPr>
        <w:t>the Network Operator</w:t>
      </w:r>
      <w:r w:rsidRPr="003F3F8C">
        <w:rPr>
          <w:szCs w:val="22"/>
        </w:rPr>
        <w:t xml:space="preserve"> is unable to contact the DFO then </w:t>
      </w:r>
      <w:r w:rsidR="008E0949" w:rsidRPr="003F3F8C">
        <w:rPr>
          <w:szCs w:val="22"/>
        </w:rPr>
        <w:t>the Network Operator</w:t>
      </w:r>
      <w:r w:rsidRPr="003F3F8C">
        <w:rPr>
          <w:szCs w:val="22"/>
        </w:rPr>
        <w:t xml:space="preserve"> may close the ROV to isolate the LDZ System Entry Point.</w:t>
      </w:r>
    </w:p>
    <w:p w14:paraId="53571F07" w14:textId="7372BDDA" w:rsidR="00B835D9" w:rsidRPr="003F3F8C" w:rsidRDefault="00863840" w:rsidP="0063362F">
      <w:pPr>
        <w:pStyle w:val="Heading3"/>
        <w:rPr>
          <w:szCs w:val="22"/>
        </w:rPr>
      </w:pPr>
      <w:bookmarkStart w:id="253" w:name="_Ref503257734"/>
      <w:r w:rsidRPr="003F3F8C">
        <w:rPr>
          <w:szCs w:val="22"/>
        </w:rPr>
        <w:t xml:space="preserve">Out of Specification Gas will be indicated by telemetry alarms. Out of Specification Gas shall not be allowed to enter the System.  Any condition, which requires the flow of gas from the Delivery Facility to cease, shall be notified to the </w:t>
      </w:r>
      <w:r w:rsidR="008E0949" w:rsidRPr="003F3F8C">
        <w:rPr>
          <w:szCs w:val="22"/>
        </w:rPr>
        <w:t>Network Operator</w:t>
      </w:r>
      <w:r w:rsidRPr="003F3F8C">
        <w:rPr>
          <w:szCs w:val="22"/>
        </w:rPr>
        <w:t xml:space="preserve"> Shift Representative who will respond according to the following circumstances:-</w:t>
      </w:r>
      <w:bookmarkEnd w:id="253"/>
    </w:p>
    <w:p w14:paraId="504E3751" w14:textId="77777777" w:rsidR="00B835D9" w:rsidRPr="003F3F8C" w:rsidRDefault="0072201D" w:rsidP="0063362F">
      <w:pPr>
        <w:pStyle w:val="Heading4"/>
        <w:numPr>
          <w:ilvl w:val="0"/>
          <w:numId w:val="148"/>
        </w:numPr>
      </w:pPr>
      <w:r w:rsidRPr="003F3F8C">
        <w:t>T</w:t>
      </w:r>
      <w:r w:rsidR="008E0949" w:rsidRPr="003F3F8C">
        <w:t>he Network Operator</w:t>
      </w:r>
      <w:r w:rsidR="00863840" w:rsidRPr="003F3F8C">
        <w:t xml:space="preserve"> is required to action the remotely operated val</w:t>
      </w:r>
      <w:r w:rsidR="002D54B7" w:rsidRPr="003F3F8C">
        <w:t>v</w:t>
      </w:r>
      <w:r w:rsidR="00863840" w:rsidRPr="003F3F8C">
        <w:t xml:space="preserve">e to be caused by </w:t>
      </w:r>
      <w:r w:rsidR="008E0949" w:rsidRPr="003F3F8C">
        <w:t>the Network Operator</w:t>
      </w:r>
      <w:r w:rsidR="00863840" w:rsidRPr="003F3F8C">
        <w:t xml:space="preserve"> equipment failure;</w:t>
      </w:r>
    </w:p>
    <w:p w14:paraId="0107547D" w14:textId="77777777" w:rsidR="00B835D9" w:rsidRPr="003F3F8C" w:rsidRDefault="0072201D" w:rsidP="0063362F">
      <w:pPr>
        <w:pStyle w:val="Heading4"/>
      </w:pPr>
      <w:r w:rsidRPr="003F3F8C">
        <w:t>T</w:t>
      </w:r>
      <w:r w:rsidR="008E0949" w:rsidRPr="003F3F8C">
        <w:t>he Network Operator</w:t>
      </w:r>
      <w:r w:rsidR="00863840" w:rsidRPr="003F3F8C">
        <w:t xml:space="preserve"> may attend site in normal working hours to liaise with the DFO’s </w:t>
      </w:r>
      <w:r w:rsidR="00390BAF" w:rsidRPr="003F3F8C">
        <w:t>R</w:t>
      </w:r>
      <w:r w:rsidR="000A4442" w:rsidRPr="003F3F8C">
        <w:t>epresentative</w:t>
      </w:r>
      <w:r w:rsidR="00863840" w:rsidRPr="003F3F8C">
        <w:t xml:space="preserve"> if the DFO expects a prolonged shut down of the Delivery Facility due to Out of Specification Gas;</w:t>
      </w:r>
    </w:p>
    <w:p w14:paraId="00E70058" w14:textId="74549C6F" w:rsidR="00B835D9" w:rsidRPr="003F3F8C" w:rsidRDefault="00863840" w:rsidP="0063362F">
      <w:pPr>
        <w:pStyle w:val="Heading4"/>
      </w:pPr>
      <w:r w:rsidRPr="003F3F8C">
        <w:t xml:space="preserve">Under no circumstances will the DFO recommence flow of gas from the Delivery Facility to the System if the instrumentation continues to indicate that gas does not meet the Gas Entry Conditions, except as in paragraph </w:t>
      </w:r>
      <w:r w:rsidR="00FE0B8E" w:rsidRPr="003F3F8C">
        <w:fldChar w:fldCharType="begin"/>
      </w:r>
      <w:r w:rsidR="00FE0B8E" w:rsidRPr="003F3F8C">
        <w:instrText xml:space="preserve"> REF _Ref503257734 \r \h </w:instrText>
      </w:r>
      <w:r w:rsidR="003F3F8C">
        <w:instrText xml:space="preserve"> \* MERGEFORMAT </w:instrText>
      </w:r>
      <w:r w:rsidR="00FE0B8E" w:rsidRPr="003F3F8C">
        <w:fldChar w:fldCharType="separate"/>
      </w:r>
      <w:r w:rsidR="000F1823">
        <w:t>5.6.4</w:t>
      </w:r>
      <w:r w:rsidR="00FE0B8E" w:rsidRPr="003F3F8C">
        <w:fldChar w:fldCharType="end"/>
      </w:r>
      <w:r w:rsidR="00FE0B8E" w:rsidRPr="003F3F8C">
        <w:fldChar w:fldCharType="begin"/>
      </w:r>
      <w:r w:rsidR="00FE0B8E" w:rsidRPr="003F3F8C">
        <w:instrText xml:space="preserve"> REF _Ref503257738 \r \h </w:instrText>
      </w:r>
      <w:r w:rsidR="003F3F8C">
        <w:instrText xml:space="preserve"> \* MERGEFORMAT </w:instrText>
      </w:r>
      <w:r w:rsidR="00FE0B8E" w:rsidRPr="003F3F8C">
        <w:fldChar w:fldCharType="separate"/>
      </w:r>
      <w:r w:rsidR="000F1823">
        <w:t>(d)</w:t>
      </w:r>
      <w:r w:rsidR="00FE0B8E" w:rsidRPr="003F3F8C">
        <w:fldChar w:fldCharType="end"/>
      </w:r>
      <w:r w:rsidR="00FA25CF" w:rsidRPr="003F3F8C">
        <w:t xml:space="preserve"> </w:t>
      </w:r>
      <w:r w:rsidRPr="003F3F8C">
        <w:t>below; and</w:t>
      </w:r>
    </w:p>
    <w:p w14:paraId="1ABAFDDD" w14:textId="63A5050E" w:rsidR="00B835D9" w:rsidRPr="003F3F8C" w:rsidRDefault="00863840" w:rsidP="0063362F">
      <w:pPr>
        <w:pStyle w:val="Heading4"/>
      </w:pPr>
      <w:bookmarkStart w:id="254" w:name="_Ref503257738"/>
      <w:r w:rsidRPr="003F3F8C">
        <w:t xml:space="preserve">If the </w:t>
      </w:r>
      <w:r w:rsidR="008E0949" w:rsidRPr="003F3F8C">
        <w:t>Network Operator</w:t>
      </w:r>
      <w:r w:rsidRPr="003F3F8C">
        <w:t xml:space="preserve"> Shift Representative on site reasonably believes that the Out of Specification Gas indication is due to equipment failure, this must be reported immediately to the </w:t>
      </w:r>
      <w:r w:rsidR="008E0949" w:rsidRPr="003F3F8C">
        <w:t>Network Operator</w:t>
      </w:r>
      <w:r w:rsidRPr="003F3F8C">
        <w:t xml:space="preserve"> Manager or Deputy.  If </w:t>
      </w:r>
      <w:r w:rsidR="008E0949" w:rsidRPr="003F3F8C">
        <w:t>the Network Operator</w:t>
      </w:r>
      <w:r w:rsidRPr="003F3F8C">
        <w:t xml:space="preserve"> has requested the DFO to cease flow as a result of a faulty indication, then the </w:t>
      </w:r>
      <w:r w:rsidR="008E0949" w:rsidRPr="003F3F8C">
        <w:t>Network Operator</w:t>
      </w:r>
      <w:r w:rsidRPr="003F3F8C">
        <w:t xml:space="preserve"> Manager or Deputy may, after being informed that the DFO confirms satisfactory gas quality, authorise the recommencement of flow into the System.</w:t>
      </w:r>
      <w:bookmarkEnd w:id="254"/>
    </w:p>
    <w:p w14:paraId="12A9C4BB" w14:textId="77777777" w:rsidR="00B835D9" w:rsidRPr="003F3F8C" w:rsidRDefault="00863840" w:rsidP="0063362F">
      <w:pPr>
        <w:pStyle w:val="Heading3"/>
      </w:pPr>
      <w:r w:rsidRPr="003F3F8C">
        <w:lastRenderedPageBreak/>
        <w:t xml:space="preserve">If Out of Specification Gas which has been delivered to the System from the Delivery Facility (i.e. has been registered on the main meter at the </w:t>
      </w:r>
      <w:r w:rsidR="00023AD6" w:rsidRPr="003F3F8C">
        <w:t>Delivery</w:t>
      </w:r>
      <w:r w:rsidRPr="003F3F8C">
        <w:t xml:space="preserve"> Facility) is subsequently purged back from the System to the Delivery Facility, then;</w:t>
      </w:r>
    </w:p>
    <w:p w14:paraId="3D0C2A70" w14:textId="77777777" w:rsidR="00B835D9" w:rsidRPr="003F3F8C" w:rsidRDefault="00863840" w:rsidP="0063362F">
      <w:pPr>
        <w:pStyle w:val="Heading4"/>
        <w:numPr>
          <w:ilvl w:val="0"/>
          <w:numId w:val="150"/>
        </w:numPr>
        <w:rPr>
          <w:szCs w:val="22"/>
        </w:rPr>
      </w:pPr>
      <w:r w:rsidRPr="003F3F8C">
        <w:rPr>
          <w:szCs w:val="22"/>
        </w:rPr>
        <w:t xml:space="preserve">the uncorrected index reading of the meter and the corrected index reading must be taken by </w:t>
      </w:r>
      <w:r w:rsidR="00023AD6" w:rsidRPr="003F3F8C">
        <w:rPr>
          <w:szCs w:val="22"/>
        </w:rPr>
        <w:t>the DFO</w:t>
      </w:r>
      <w:r w:rsidRPr="003F3F8C">
        <w:rPr>
          <w:szCs w:val="22"/>
        </w:rPr>
        <w:t xml:space="preserve"> at the start and finish of purge;</w:t>
      </w:r>
    </w:p>
    <w:p w14:paraId="1A7A20FA" w14:textId="77777777" w:rsidR="00B835D9" w:rsidRPr="003F3F8C" w:rsidRDefault="00863840" w:rsidP="0063362F">
      <w:pPr>
        <w:pStyle w:val="Heading4"/>
        <w:rPr>
          <w:szCs w:val="22"/>
        </w:rPr>
      </w:pPr>
      <w:r w:rsidRPr="003F3F8C">
        <w:rPr>
          <w:szCs w:val="22"/>
        </w:rPr>
        <w:t>the corrected volume should be subtracted from the export meter's registered volume at the end of the day; and</w:t>
      </w:r>
    </w:p>
    <w:p w14:paraId="5E23832C" w14:textId="147D9CB3" w:rsidR="00B835D9" w:rsidRPr="003F3F8C" w:rsidRDefault="00863840" w:rsidP="0063362F">
      <w:pPr>
        <w:pStyle w:val="Heading4"/>
        <w:rPr>
          <w:szCs w:val="22"/>
        </w:rPr>
      </w:pPr>
      <w:r w:rsidRPr="003F3F8C">
        <w:rPr>
          <w:szCs w:val="22"/>
        </w:rPr>
        <w:t xml:space="preserve">the figures should be passed to </w:t>
      </w:r>
      <w:r w:rsidR="008E0949" w:rsidRPr="003F3F8C">
        <w:rPr>
          <w:szCs w:val="22"/>
        </w:rPr>
        <w:t>the Network Operator</w:t>
      </w:r>
      <w:r w:rsidRPr="003F3F8C">
        <w:rPr>
          <w:szCs w:val="22"/>
        </w:rPr>
        <w:t xml:space="preserve">’s Audit Information Management (AIM), </w:t>
      </w:r>
      <w:r w:rsidR="008E0949" w:rsidRPr="003F3F8C">
        <w:rPr>
          <w:szCs w:val="22"/>
        </w:rPr>
        <w:t>the Network Operator</w:t>
      </w:r>
      <w:r w:rsidRPr="003F3F8C">
        <w:rPr>
          <w:szCs w:val="22"/>
        </w:rPr>
        <w:t xml:space="preserve"> Gas Control, by </w:t>
      </w:r>
      <w:r w:rsidR="00023AD6" w:rsidRPr="003F3F8C">
        <w:rPr>
          <w:szCs w:val="22"/>
        </w:rPr>
        <w:t>the DFO</w:t>
      </w:r>
      <w:r w:rsidRPr="003F3F8C">
        <w:rPr>
          <w:szCs w:val="22"/>
        </w:rPr>
        <w:t xml:space="preserve"> for agreement with the DFO’s accountant.</w:t>
      </w:r>
    </w:p>
    <w:p w14:paraId="136C242D" w14:textId="77777777" w:rsidR="00B835D9" w:rsidRPr="003F3F8C" w:rsidRDefault="00863840" w:rsidP="0063362F">
      <w:pPr>
        <w:pStyle w:val="Heading3"/>
      </w:pPr>
      <w:bookmarkStart w:id="255" w:name="_Ref503259003"/>
      <w:r w:rsidRPr="003F3F8C">
        <w:t xml:space="preserve">All routine maintenance of equipment by </w:t>
      </w:r>
      <w:r w:rsidR="008E0949" w:rsidRPr="003F3F8C">
        <w:t>the Network Operator</w:t>
      </w:r>
      <w:r w:rsidRPr="003F3F8C">
        <w:t xml:space="preserve"> and the DFO at the Delivery Facility will meet the following requirements:-</w:t>
      </w:r>
      <w:bookmarkEnd w:id="255"/>
    </w:p>
    <w:p w14:paraId="46FD3BA2" w14:textId="77777777" w:rsidR="00B835D9" w:rsidRPr="003F3F8C" w:rsidRDefault="0072201D" w:rsidP="0063362F">
      <w:pPr>
        <w:pStyle w:val="Heading4"/>
        <w:numPr>
          <w:ilvl w:val="0"/>
          <w:numId w:val="152"/>
        </w:numPr>
        <w:rPr>
          <w:szCs w:val="22"/>
        </w:rPr>
      </w:pPr>
      <w:r w:rsidRPr="003F3F8C">
        <w:rPr>
          <w:szCs w:val="22"/>
        </w:rPr>
        <w:t>T</w:t>
      </w:r>
      <w:r w:rsidR="008E0949" w:rsidRPr="003F3F8C">
        <w:rPr>
          <w:szCs w:val="22"/>
        </w:rPr>
        <w:t>he Network Operator</w:t>
      </w:r>
      <w:r w:rsidR="00863840" w:rsidRPr="003F3F8C">
        <w:rPr>
          <w:szCs w:val="22"/>
        </w:rPr>
        <w:t xml:space="preserve"> is responsible for all maintenance of </w:t>
      </w:r>
      <w:r w:rsidR="008E0949" w:rsidRPr="003F3F8C">
        <w:rPr>
          <w:szCs w:val="22"/>
        </w:rPr>
        <w:t>the Network Operator</w:t>
      </w:r>
      <w:r w:rsidR="00863840" w:rsidRPr="003F3F8C">
        <w:rPr>
          <w:szCs w:val="22"/>
        </w:rPr>
        <w:t xml:space="preserve"> plant and equipment and the DFO is responsible for its plant and equipment, as listed in Schedule 1 together with the site as a whole. </w:t>
      </w:r>
      <w:r w:rsidRPr="003F3F8C">
        <w:rPr>
          <w:szCs w:val="22"/>
        </w:rPr>
        <w:t>T</w:t>
      </w:r>
      <w:r w:rsidR="008E0949" w:rsidRPr="003F3F8C">
        <w:rPr>
          <w:szCs w:val="22"/>
        </w:rPr>
        <w:t>he Network Operator</w:t>
      </w:r>
      <w:r w:rsidR="00863840" w:rsidRPr="003F3F8C">
        <w:rPr>
          <w:szCs w:val="22"/>
        </w:rPr>
        <w:t xml:space="preserve"> maintenance will comply with the DFO’s site procedures and permit to work systems and shall be performed to the standard of a reasonable and prudent operator applying good industry practice;</w:t>
      </w:r>
    </w:p>
    <w:p w14:paraId="324779A5" w14:textId="77777777" w:rsidR="00B835D9" w:rsidRPr="003F3F8C" w:rsidRDefault="00863840" w:rsidP="0063362F">
      <w:pPr>
        <w:pStyle w:val="Heading4"/>
        <w:rPr>
          <w:szCs w:val="22"/>
        </w:rPr>
      </w:pPr>
      <w:r w:rsidRPr="003F3F8C">
        <w:rPr>
          <w:szCs w:val="22"/>
        </w:rPr>
        <w:t xml:space="preserve">Planned </w:t>
      </w:r>
      <w:r w:rsidR="008E0949" w:rsidRPr="003F3F8C">
        <w:rPr>
          <w:szCs w:val="22"/>
        </w:rPr>
        <w:t>the Network Operator</w:t>
      </w:r>
      <w:r w:rsidRPr="003F3F8C">
        <w:rPr>
          <w:szCs w:val="22"/>
        </w:rPr>
        <w:t xml:space="preserve"> maintenance should be sequenced and confined to one visit at a time, to avoid unnecessary restriction of the flow of gas from the Delivery Facility into the System. This is to minimise capacity constraints and loss of telemetry indications;</w:t>
      </w:r>
    </w:p>
    <w:p w14:paraId="0EC04D3B" w14:textId="77777777" w:rsidR="00B835D9" w:rsidRPr="003F3F8C" w:rsidRDefault="00863840" w:rsidP="0063362F">
      <w:pPr>
        <w:pStyle w:val="Heading4"/>
        <w:rPr>
          <w:szCs w:val="22"/>
        </w:rPr>
      </w:pPr>
      <w:r w:rsidRPr="003F3F8C">
        <w:rPr>
          <w:szCs w:val="22"/>
        </w:rPr>
        <w:t xml:space="preserve">The only circumstances envisaged which may disable either </w:t>
      </w:r>
      <w:r w:rsidR="008E0949" w:rsidRPr="003F3F8C">
        <w:rPr>
          <w:szCs w:val="22"/>
        </w:rPr>
        <w:t>the Network Operator</w:t>
      </w:r>
      <w:r w:rsidRPr="003F3F8C">
        <w:rPr>
          <w:szCs w:val="22"/>
        </w:rPr>
        <w:t xml:space="preserve">’s or the DFO’s equipment at the Delivery Facility  are the electrical checks of resistivity and earthing systems, for which an agreed written procedure shall be followed. During this time, instrument readings should be passed by telephone from the Delivery Facility control centre to the relevant </w:t>
      </w:r>
      <w:r w:rsidR="008E0949" w:rsidRPr="003F3F8C">
        <w:rPr>
          <w:szCs w:val="22"/>
        </w:rPr>
        <w:t>the Network Operator</w:t>
      </w:r>
      <w:r w:rsidRPr="003F3F8C">
        <w:rPr>
          <w:szCs w:val="22"/>
        </w:rPr>
        <w:t xml:space="preserve"> control centre at 60 minute intervals;</w:t>
      </w:r>
    </w:p>
    <w:p w14:paraId="2742BD13" w14:textId="0BC22BD9" w:rsidR="00B835D9" w:rsidRPr="003F3F8C" w:rsidRDefault="00863840" w:rsidP="0063362F">
      <w:pPr>
        <w:pStyle w:val="Heading4"/>
        <w:rPr>
          <w:szCs w:val="22"/>
        </w:rPr>
      </w:pPr>
      <w:r w:rsidRPr="003F3F8C">
        <w:rPr>
          <w:szCs w:val="22"/>
        </w:rPr>
        <w:t xml:space="preserve">Any failure indicated by the active instruments, including but not limited to Instrumentation, Telemetry, Power Supplies, </w:t>
      </w:r>
      <w:r w:rsidR="002B031A" w:rsidRPr="003F3F8C">
        <w:rPr>
          <w:szCs w:val="22"/>
        </w:rPr>
        <w:t>etc.</w:t>
      </w:r>
      <w:r w:rsidRPr="003F3F8C">
        <w:rPr>
          <w:szCs w:val="22"/>
        </w:rPr>
        <w:t xml:space="preserve"> that is confirmed to be occurring by the DFO and/or other measurements must be assumed to be a failure of gas quality and the relevant procedures in paragraph </w:t>
      </w:r>
      <w:r w:rsidR="00FE0B8E" w:rsidRPr="003F3F8C">
        <w:rPr>
          <w:szCs w:val="22"/>
        </w:rPr>
        <w:fldChar w:fldCharType="begin"/>
      </w:r>
      <w:r w:rsidR="00FE0B8E" w:rsidRPr="003F3F8C">
        <w:rPr>
          <w:szCs w:val="22"/>
        </w:rPr>
        <w:instrText xml:space="preserve"> REF _Ref503257780 \r \h </w:instrText>
      </w:r>
      <w:r w:rsidR="003F3F8C">
        <w:rPr>
          <w:szCs w:val="22"/>
        </w:rPr>
        <w:instrText xml:space="preserve"> \* MERGEFORMAT </w:instrText>
      </w:r>
      <w:r w:rsidR="00FE0B8E" w:rsidRPr="003F3F8C">
        <w:rPr>
          <w:szCs w:val="22"/>
        </w:rPr>
      </w:r>
      <w:r w:rsidR="00FE0B8E" w:rsidRPr="003F3F8C">
        <w:rPr>
          <w:szCs w:val="22"/>
        </w:rPr>
        <w:fldChar w:fldCharType="separate"/>
      </w:r>
      <w:r w:rsidR="000F1823">
        <w:rPr>
          <w:szCs w:val="22"/>
        </w:rPr>
        <w:t>5.6</w:t>
      </w:r>
      <w:r w:rsidR="00FE0B8E" w:rsidRPr="003F3F8C">
        <w:rPr>
          <w:szCs w:val="22"/>
        </w:rPr>
        <w:fldChar w:fldCharType="end"/>
      </w:r>
      <w:r w:rsidRPr="003F3F8C">
        <w:rPr>
          <w:szCs w:val="22"/>
        </w:rPr>
        <w:t xml:space="preserve"> applied;</w:t>
      </w:r>
    </w:p>
    <w:p w14:paraId="5D69D107" w14:textId="61E545E5" w:rsidR="00B835D9" w:rsidRPr="003F3F8C" w:rsidRDefault="00863840" w:rsidP="0063362F">
      <w:pPr>
        <w:pStyle w:val="Heading4"/>
        <w:rPr>
          <w:szCs w:val="22"/>
        </w:rPr>
      </w:pPr>
      <w:r w:rsidRPr="003F3F8C">
        <w:rPr>
          <w:szCs w:val="22"/>
        </w:rPr>
        <w:t xml:space="preserve">Where </w:t>
      </w:r>
      <w:r w:rsidR="008E0949" w:rsidRPr="003F3F8C">
        <w:rPr>
          <w:szCs w:val="22"/>
        </w:rPr>
        <w:t>the Network Operator</w:t>
      </w:r>
      <w:r w:rsidRPr="003F3F8C">
        <w:rPr>
          <w:szCs w:val="22"/>
        </w:rPr>
        <w:t xml:space="preserve"> proposes to carry out maintenance work to any </w:t>
      </w:r>
      <w:r w:rsidR="002E44BB" w:rsidRPr="003F3F8C">
        <w:rPr>
          <w:szCs w:val="22"/>
        </w:rPr>
        <w:t xml:space="preserve">of </w:t>
      </w:r>
      <w:r w:rsidR="008E0949" w:rsidRPr="003F3F8C">
        <w:rPr>
          <w:szCs w:val="22"/>
        </w:rPr>
        <w:t>the Network Operator</w:t>
      </w:r>
      <w:r w:rsidRPr="003F3F8C">
        <w:rPr>
          <w:szCs w:val="22"/>
        </w:rPr>
        <w:t xml:space="preserve"> equipment located at or downstream of the Delivery Facility that will (in </w:t>
      </w:r>
      <w:r w:rsidR="008E0949" w:rsidRPr="003F3F8C">
        <w:rPr>
          <w:szCs w:val="22"/>
        </w:rPr>
        <w:t>the Network Operator</w:t>
      </w:r>
      <w:r w:rsidRPr="003F3F8C">
        <w:rPr>
          <w:szCs w:val="22"/>
        </w:rPr>
        <w:t>’s reasonable opinion) have an adverse effect on the physical capability of the System to accept delivery of gas from the Delivery</w:t>
      </w:r>
      <w:r w:rsidR="002E44BB" w:rsidRPr="003F3F8C">
        <w:rPr>
          <w:szCs w:val="22"/>
        </w:rPr>
        <w:t xml:space="preserve"> Facility</w:t>
      </w:r>
      <w:r w:rsidRPr="003F3F8C">
        <w:rPr>
          <w:szCs w:val="22"/>
        </w:rPr>
        <w:t xml:space="preserve">, </w:t>
      </w:r>
      <w:r w:rsidR="008E0949" w:rsidRPr="003F3F8C">
        <w:rPr>
          <w:szCs w:val="22"/>
        </w:rPr>
        <w:t>the Network Operator</w:t>
      </w:r>
      <w:r w:rsidRPr="003F3F8C">
        <w:rPr>
          <w:szCs w:val="22"/>
        </w:rPr>
        <w:t xml:space="preserve"> shall give the DFO a much advance notice of such maintenance as is reasonably practicable in the circumstances. Following the giving of any such notice, </w:t>
      </w:r>
      <w:r w:rsidR="008E0949" w:rsidRPr="003F3F8C">
        <w:rPr>
          <w:szCs w:val="22"/>
        </w:rPr>
        <w:t>the Network Operator</w:t>
      </w:r>
      <w:r w:rsidRPr="003F3F8C">
        <w:rPr>
          <w:szCs w:val="22"/>
        </w:rPr>
        <w:t xml:space="preserve"> and the DFO shall meet to discuss (in good faith) what measures (if any) may be taken to minimise or mitigate the effects of the maintenance on the physical capability of the System to accept delivery of gas from the Delivery Facility; and</w:t>
      </w:r>
    </w:p>
    <w:p w14:paraId="5CD682D0" w14:textId="594297CE" w:rsidR="00B835D9" w:rsidRPr="003F3F8C" w:rsidRDefault="00863840" w:rsidP="0063362F">
      <w:pPr>
        <w:pStyle w:val="Heading4"/>
        <w:rPr>
          <w:szCs w:val="22"/>
        </w:rPr>
      </w:pPr>
      <w:r w:rsidRPr="003F3F8C">
        <w:rPr>
          <w:szCs w:val="22"/>
        </w:rPr>
        <w:lastRenderedPageBreak/>
        <w:t xml:space="preserve">The provisions of paragraph </w:t>
      </w:r>
      <w:r w:rsidR="00FE0B8E" w:rsidRPr="003F3F8C">
        <w:rPr>
          <w:szCs w:val="22"/>
        </w:rPr>
        <w:fldChar w:fldCharType="begin"/>
      </w:r>
      <w:r w:rsidR="00FE0B8E" w:rsidRPr="003F3F8C">
        <w:rPr>
          <w:szCs w:val="22"/>
        </w:rPr>
        <w:instrText xml:space="preserve"> REF _Ref503254001 \r \h </w:instrText>
      </w:r>
      <w:r w:rsidR="003F3F8C">
        <w:rPr>
          <w:szCs w:val="22"/>
        </w:rPr>
        <w:instrText xml:space="preserve"> \* MERGEFORMAT </w:instrText>
      </w:r>
      <w:r w:rsidR="00FE0B8E" w:rsidRPr="003F3F8C">
        <w:rPr>
          <w:szCs w:val="22"/>
        </w:rPr>
      </w:r>
      <w:r w:rsidR="00FE0B8E" w:rsidRPr="003F3F8C">
        <w:rPr>
          <w:szCs w:val="22"/>
        </w:rPr>
        <w:fldChar w:fldCharType="separate"/>
      </w:r>
      <w:r w:rsidR="000F1823">
        <w:rPr>
          <w:szCs w:val="22"/>
        </w:rPr>
        <w:t>3.5.9</w:t>
      </w:r>
      <w:r w:rsidR="00FE0B8E" w:rsidRPr="003F3F8C">
        <w:rPr>
          <w:szCs w:val="22"/>
        </w:rPr>
        <w:fldChar w:fldCharType="end"/>
      </w:r>
      <w:r w:rsidRPr="003F3F8C">
        <w:rPr>
          <w:szCs w:val="22"/>
        </w:rPr>
        <w:t xml:space="preserve"> shall apply </w:t>
      </w:r>
      <w:r w:rsidRPr="003F3F8C">
        <w:rPr>
          <w:i/>
          <w:szCs w:val="22"/>
        </w:rPr>
        <w:t xml:space="preserve">mutates mutandis </w:t>
      </w:r>
      <w:r w:rsidRPr="003F3F8C">
        <w:rPr>
          <w:szCs w:val="22"/>
        </w:rPr>
        <w:t xml:space="preserve">to any maintenance work to any </w:t>
      </w:r>
      <w:r w:rsidR="008E0949" w:rsidRPr="003F3F8C">
        <w:rPr>
          <w:szCs w:val="22"/>
        </w:rPr>
        <w:t>the Network Operator</w:t>
      </w:r>
      <w:r w:rsidRPr="003F3F8C">
        <w:rPr>
          <w:szCs w:val="22"/>
        </w:rPr>
        <w:t xml:space="preserve"> equipment located downstream of the Delivery Facility that </w:t>
      </w:r>
      <w:r w:rsidR="008E0949" w:rsidRPr="003F3F8C">
        <w:rPr>
          <w:szCs w:val="22"/>
        </w:rPr>
        <w:t>the Network Operator</w:t>
      </w:r>
      <w:r w:rsidRPr="003F3F8C">
        <w:rPr>
          <w:szCs w:val="22"/>
        </w:rPr>
        <w:t xml:space="preserve"> proposes to carry out that will (in </w:t>
      </w:r>
      <w:r w:rsidR="008E0949" w:rsidRPr="003F3F8C">
        <w:rPr>
          <w:szCs w:val="22"/>
        </w:rPr>
        <w:t>the Network Operator</w:t>
      </w:r>
      <w:r w:rsidRPr="003F3F8C">
        <w:rPr>
          <w:szCs w:val="22"/>
        </w:rPr>
        <w:t>’s reasonable opinion) have an adverse effect on the physical capability of the System to accept delivery of gas from the Delivery Facility.</w:t>
      </w:r>
    </w:p>
    <w:p w14:paraId="2C655B93" w14:textId="5EE2A81B" w:rsidR="00B835D9" w:rsidRPr="003F3F8C" w:rsidRDefault="00863840" w:rsidP="0063362F">
      <w:pPr>
        <w:pStyle w:val="Heading3"/>
      </w:pPr>
      <w:r w:rsidRPr="003F3F8C">
        <w:t xml:space="preserve">Where possible, the principles set out in </w:t>
      </w:r>
      <w:r w:rsidR="00D06678" w:rsidRPr="003F3F8C">
        <w:t xml:space="preserve">paragraph </w:t>
      </w:r>
      <w:r w:rsidR="00D06678" w:rsidRPr="003F3F8C">
        <w:fldChar w:fldCharType="begin"/>
      </w:r>
      <w:r w:rsidR="00D06678" w:rsidRPr="003F3F8C">
        <w:instrText xml:space="preserve"> REF _Ref503259003 \r \h </w:instrText>
      </w:r>
      <w:r w:rsidR="003F3F8C">
        <w:instrText xml:space="preserve"> \* MERGEFORMAT </w:instrText>
      </w:r>
      <w:r w:rsidR="00D06678" w:rsidRPr="003F3F8C">
        <w:fldChar w:fldCharType="separate"/>
      </w:r>
      <w:r w:rsidR="000F1823">
        <w:t>5.6.6</w:t>
      </w:r>
      <w:r w:rsidR="00D06678" w:rsidRPr="003F3F8C">
        <w:fldChar w:fldCharType="end"/>
      </w:r>
      <w:r w:rsidRPr="003F3F8C">
        <w:t xml:space="preserve"> in respect of routine maintenance also apply in respect of non-routine and breakdown maintenance. </w:t>
      </w:r>
      <w:r w:rsidR="0072201D" w:rsidRPr="003F3F8C">
        <w:t>T</w:t>
      </w:r>
      <w:r w:rsidR="008E0949" w:rsidRPr="003F3F8C">
        <w:t>he Network Operator</w:t>
      </w:r>
      <w:r w:rsidRPr="003F3F8C">
        <w:t xml:space="preserve"> will attend site within a reasonable time in response to any </w:t>
      </w:r>
      <w:r w:rsidR="008E0949" w:rsidRPr="003F3F8C">
        <w:t>the Network Operator</w:t>
      </w:r>
      <w:r w:rsidRPr="003F3F8C">
        <w:t xml:space="preserve"> equipment breakdowns that </w:t>
      </w:r>
      <w:r w:rsidR="008E0949" w:rsidRPr="003F3F8C">
        <w:t>the Network Operator</w:t>
      </w:r>
      <w:r w:rsidRPr="003F3F8C">
        <w:t xml:space="preserve"> becomes aware of or is notified of by the DFO.</w:t>
      </w:r>
    </w:p>
    <w:p w14:paraId="3BAABCDA" w14:textId="0D85F8A5" w:rsidR="00AE7242" w:rsidRPr="003F3F8C" w:rsidRDefault="00863840" w:rsidP="0063362F">
      <w:pPr>
        <w:pStyle w:val="Heading3"/>
      </w:pPr>
      <w:r w:rsidRPr="003F3F8C">
        <w:t xml:space="preserve">The </w:t>
      </w:r>
      <w:r w:rsidR="008E0949" w:rsidRPr="003F3F8C">
        <w:t>Network Operator</w:t>
      </w:r>
      <w:r w:rsidRPr="003F3F8C">
        <w:t xml:space="preserve"> control room will fully log information on all faults which relate to the interface between the Delivery Facility and the System. However nothing in this Agreement shall be taken as a guarantee that information will be recorded or that the records will be retained. A copy of the log must be made available by </w:t>
      </w:r>
      <w:r w:rsidR="008E0949" w:rsidRPr="003F3F8C">
        <w:t>the Network Operator</w:t>
      </w:r>
      <w:r w:rsidRPr="003F3F8C">
        <w:t xml:space="preserve"> to the DFO within a reasonable period when requested in writing by the DFO. Only information directly pertaining to the Delivery Facility is required to be provided by </w:t>
      </w:r>
      <w:r w:rsidR="008E0949" w:rsidRPr="003F3F8C">
        <w:t>the Network Operator</w:t>
      </w:r>
      <w:r w:rsidRPr="003F3F8C">
        <w:t xml:space="preserve"> to the DFO. Such information will include:</w:t>
      </w:r>
    </w:p>
    <w:p w14:paraId="201BD588" w14:textId="77777777" w:rsidR="00B835D9" w:rsidRPr="003F3F8C" w:rsidRDefault="00863840" w:rsidP="0063362F">
      <w:pPr>
        <w:pStyle w:val="Heading4"/>
        <w:numPr>
          <w:ilvl w:val="0"/>
          <w:numId w:val="153"/>
        </w:numPr>
      </w:pPr>
      <w:r w:rsidRPr="003F3F8C">
        <w:t>times;</w:t>
      </w:r>
    </w:p>
    <w:p w14:paraId="10372362" w14:textId="77777777" w:rsidR="00B835D9" w:rsidRPr="003F3F8C" w:rsidRDefault="00863840" w:rsidP="0063362F">
      <w:pPr>
        <w:pStyle w:val="Heading4"/>
      </w:pPr>
      <w:r w:rsidRPr="003F3F8C">
        <w:t>summary of fault and reason for fault;</w:t>
      </w:r>
    </w:p>
    <w:p w14:paraId="13771030" w14:textId="77777777" w:rsidR="00B835D9" w:rsidRPr="003F3F8C" w:rsidRDefault="00863840" w:rsidP="0063362F">
      <w:pPr>
        <w:pStyle w:val="Heading4"/>
      </w:pPr>
      <w:r w:rsidRPr="003F3F8C">
        <w:t>correction required;</w:t>
      </w:r>
    </w:p>
    <w:p w14:paraId="06EBCB65" w14:textId="77777777" w:rsidR="00B835D9" w:rsidRPr="003F3F8C" w:rsidRDefault="00863840" w:rsidP="0063362F">
      <w:pPr>
        <w:pStyle w:val="Heading4"/>
      </w:pPr>
      <w:r w:rsidRPr="003F3F8C">
        <w:t>any associated loss of gas production or reasons for delays; and</w:t>
      </w:r>
    </w:p>
    <w:p w14:paraId="0A77AA99" w14:textId="479D02B2" w:rsidR="00B835D9" w:rsidRPr="003F3F8C" w:rsidRDefault="00863840" w:rsidP="0063362F">
      <w:pPr>
        <w:pStyle w:val="Heading4"/>
      </w:pPr>
      <w:r w:rsidRPr="003F3F8C">
        <w:t>records of communications.</w:t>
      </w:r>
    </w:p>
    <w:p w14:paraId="2BD86EE6" w14:textId="77777777" w:rsidR="00B835D9" w:rsidRPr="003F3F8C" w:rsidRDefault="0072201D" w:rsidP="0063362F">
      <w:pPr>
        <w:pStyle w:val="Heading2"/>
      </w:pPr>
      <w:r w:rsidRPr="003F3F8C">
        <w:t>T</w:t>
      </w:r>
      <w:r w:rsidR="008E0949" w:rsidRPr="003F3F8C">
        <w:t>he Network Operator</w:t>
      </w:r>
      <w:r w:rsidR="00863840" w:rsidRPr="003F3F8C">
        <w:t xml:space="preserve"> may at their discretion close the ROV at the LDZ System Entry Point if there is an emergency situation affecting the System, which requires immediate closure of the ROVs without prior consultation with the DFO.   If, as a result of an emergency situation, </w:t>
      </w:r>
      <w:r w:rsidR="008E0949" w:rsidRPr="003F3F8C">
        <w:t>the Network Operator</w:t>
      </w:r>
      <w:r w:rsidR="00863840" w:rsidRPr="003F3F8C">
        <w:t xml:space="preserve"> closes the ROV without prior consultation with DFO then </w:t>
      </w:r>
      <w:r w:rsidR="008E0949" w:rsidRPr="003F3F8C">
        <w:t>the Network Operator</w:t>
      </w:r>
      <w:r w:rsidR="00863840" w:rsidRPr="003F3F8C">
        <w:t xml:space="preserve"> shall contact the DFO as soon as reasonably practicable to explain the situation. In all other circumstances (i.e. when there is not an emergency), </w:t>
      </w:r>
      <w:r w:rsidR="008E0949" w:rsidRPr="003F3F8C">
        <w:t>the Network Operator</w:t>
      </w:r>
      <w:r w:rsidR="00863840" w:rsidRPr="003F3F8C">
        <w:t xml:space="preserve"> shall obtain the DFO’s prior agreement (not to be unreasonably withheld) before closing the ROV. Neither Party may re-open the ROV following its closure pursuant to this paragraph without the prior written approval of the other Party (not to be unreasonably withheld).</w:t>
      </w:r>
    </w:p>
    <w:p w14:paraId="4682C160" w14:textId="5545E24D" w:rsidR="00B835D9" w:rsidRPr="003F3F8C" w:rsidRDefault="00023AD6" w:rsidP="0063362F">
      <w:pPr>
        <w:pStyle w:val="Heading2"/>
      </w:pPr>
      <w:r w:rsidRPr="003F3F8C">
        <w:t>The DFO</w:t>
      </w:r>
      <w:r w:rsidR="00863840" w:rsidRPr="003F3F8C">
        <w:t xml:space="preserve"> will install automatic protection equipment on the LDZ System Entry Point at which Delivery Facility is connected to the system. The automatic protection equipment will be set such that, if the gas flowing from the Delivery Facility into </w:t>
      </w:r>
      <w:r w:rsidR="008E0949" w:rsidRPr="003F3F8C">
        <w:t>the Network Operator</w:t>
      </w:r>
      <w:r w:rsidR="00863840" w:rsidRPr="003F3F8C">
        <w:t xml:space="preserve">’s system is outside the specification set out in Schedule 8 of this Agreement or Schedule 3 of the Gas Safety (Management) Regulations 1996, the relevant ROV will immediately close automatically. In the event that the automatic protection equipment operates, </w:t>
      </w:r>
      <w:r w:rsidR="008E0949" w:rsidRPr="003F3F8C">
        <w:t>the Network Operator</w:t>
      </w:r>
      <w:r w:rsidR="00863840" w:rsidRPr="003F3F8C">
        <w:t xml:space="preserve"> will contact the DFO to discuss the reason for the operation of the protection equipment and to agree the actions to be taken. </w:t>
      </w:r>
      <w:r w:rsidR="0072201D" w:rsidRPr="003F3F8C">
        <w:t>T</w:t>
      </w:r>
      <w:r w:rsidR="008E0949" w:rsidRPr="003F3F8C">
        <w:t>he Network Operator</w:t>
      </w:r>
      <w:r w:rsidR="00863840" w:rsidRPr="003F3F8C">
        <w:t xml:space="preserve"> may reopen the ROV as described in </w:t>
      </w:r>
      <w:r w:rsidR="00D06678" w:rsidRPr="003F3F8C">
        <w:t xml:space="preserve">paragraph </w:t>
      </w:r>
      <w:r w:rsidR="00D06678" w:rsidRPr="003F3F8C">
        <w:fldChar w:fldCharType="begin"/>
      </w:r>
      <w:r w:rsidR="00D06678" w:rsidRPr="003F3F8C">
        <w:instrText xml:space="preserve"> REF _Ref503259808 \r \h </w:instrText>
      </w:r>
      <w:r w:rsidR="003F3F8C">
        <w:instrText xml:space="preserve"> \* MERGEFORMAT </w:instrText>
      </w:r>
      <w:r w:rsidR="00D06678" w:rsidRPr="003F3F8C">
        <w:fldChar w:fldCharType="separate"/>
      </w:r>
      <w:r w:rsidR="000F1823">
        <w:t>4.1</w:t>
      </w:r>
      <w:r w:rsidR="00D06678" w:rsidRPr="003F3F8C">
        <w:fldChar w:fldCharType="end"/>
      </w:r>
      <w:r w:rsidR="00863840" w:rsidRPr="003F3F8C">
        <w:t>.</w:t>
      </w:r>
    </w:p>
    <w:p w14:paraId="647D233E" w14:textId="71CE2A90" w:rsidR="00B835D9" w:rsidRPr="003F3F8C" w:rsidRDefault="00863840" w:rsidP="0063362F">
      <w:pPr>
        <w:pStyle w:val="Heading2"/>
      </w:pPr>
      <w:r w:rsidRPr="003F3F8C">
        <w:lastRenderedPageBreak/>
        <w:t xml:space="preserve">The gas pressure at the LDZ System Entry Point should be within the range </w:t>
      </w:r>
      <w:r w:rsidR="00FA25CF" w:rsidRPr="00284D59">
        <w:rPr>
          <w:highlight w:val="yellow"/>
        </w:rPr>
        <w:t>[insert pressure values]</w:t>
      </w:r>
      <w:r w:rsidRPr="003F3F8C">
        <w:t>.</w:t>
      </w:r>
      <w:r w:rsidR="00284D59">
        <w:t xml:space="preserve"> </w:t>
      </w:r>
      <w:r w:rsidRPr="003F3F8C">
        <w:t xml:space="preserve">The pressure allowable within day will be determined from actual pressures in </w:t>
      </w:r>
      <w:r w:rsidR="008E0949" w:rsidRPr="003F3F8C">
        <w:t>the Network Operator</w:t>
      </w:r>
      <w:r w:rsidRPr="003F3F8C">
        <w:t xml:space="preserve">’s downstream system and will match the prevailing system pressure.   The DFO will conform to the above constraints and inform the </w:t>
      </w:r>
      <w:r w:rsidR="008E0949" w:rsidRPr="003F3F8C">
        <w:t>Network Operator</w:t>
      </w:r>
      <w:r w:rsidRPr="003F3F8C">
        <w:t xml:space="preserve"> control centre if they are approaching these constraints. The DFO will also provide “protective devices” set to ensure that the above pressure constraints are not breached.</w:t>
      </w:r>
    </w:p>
    <w:p w14:paraId="7B6EA87C" w14:textId="77777777" w:rsidR="00B835D9" w:rsidRPr="003F3F8C" w:rsidRDefault="00863840" w:rsidP="0063362F">
      <w:pPr>
        <w:pStyle w:val="Heading2"/>
      </w:pPr>
      <w:r w:rsidRPr="003F3F8C">
        <w:t xml:space="preserve">The Gas Quality Equipment installed at the LDZ System Entry Point will require a minimum inlet pressure of 5.5bar in order to operate effectively, i.e. the supply of instrument air.   Pressure below this level will cause operating problems with the instrumentation and will require the equipment to be isolated. </w:t>
      </w:r>
    </w:p>
    <w:p w14:paraId="1724CE31" w14:textId="36D71E71" w:rsidR="00B835D9" w:rsidRPr="003F3F8C" w:rsidRDefault="00863840" w:rsidP="0063362F">
      <w:pPr>
        <w:pStyle w:val="Heading2"/>
      </w:pPr>
      <w:r w:rsidRPr="003F3F8C">
        <w:t>For the avoidance of doubt, “Out of Specification Gas” also covers the situation when the gas pressure at any point within the Delivery Facility is outside the permitted range, as such the procedures specified in</w:t>
      </w:r>
      <w:r w:rsidR="00D06678" w:rsidRPr="003F3F8C">
        <w:t xml:space="preserve"> paragraph</w:t>
      </w:r>
      <w:r w:rsidRPr="003F3F8C">
        <w:t xml:space="preserve"> </w:t>
      </w:r>
      <w:r w:rsidR="00D06678" w:rsidRPr="003F3F8C">
        <w:fldChar w:fldCharType="begin"/>
      </w:r>
      <w:r w:rsidR="00D06678" w:rsidRPr="003F3F8C">
        <w:instrText xml:space="preserve"> REF _Ref503257780 \r \h </w:instrText>
      </w:r>
      <w:r w:rsidR="003F3F8C">
        <w:instrText xml:space="preserve"> \* MERGEFORMAT </w:instrText>
      </w:r>
      <w:r w:rsidR="00D06678" w:rsidRPr="003F3F8C">
        <w:fldChar w:fldCharType="separate"/>
      </w:r>
      <w:r w:rsidR="000F1823">
        <w:t>5.6</w:t>
      </w:r>
      <w:r w:rsidR="00D06678" w:rsidRPr="003F3F8C">
        <w:fldChar w:fldCharType="end"/>
      </w:r>
      <w:r w:rsidRPr="003F3F8C">
        <w:t xml:space="preserve"> will apply.</w:t>
      </w:r>
    </w:p>
    <w:p w14:paraId="595059C9" w14:textId="7952E9ED" w:rsidR="00A73042" w:rsidRPr="003F3F8C" w:rsidRDefault="00863840" w:rsidP="0063362F">
      <w:pPr>
        <w:pStyle w:val="Heading2"/>
      </w:pPr>
      <w:r w:rsidRPr="003F3F8C">
        <w:t xml:space="preserve">The efficiency of the metering equipment installed at the Individual System Entry Point can have a significant commercial bearing on both the DFO and </w:t>
      </w:r>
      <w:r w:rsidR="008E0949" w:rsidRPr="003F3F8C">
        <w:t>the Network Operator</w:t>
      </w:r>
      <w:r w:rsidRPr="003F3F8C">
        <w:t xml:space="preserve">.   Therefore any faults identified on this equipment must be reported, at the earliest opportunity, to </w:t>
      </w:r>
      <w:r w:rsidR="008E0949" w:rsidRPr="003F3F8C">
        <w:t>the Network Operator</w:t>
      </w:r>
      <w:r w:rsidRPr="003F3F8C">
        <w:t xml:space="preserve"> Gas Control.</w:t>
      </w:r>
    </w:p>
    <w:p w14:paraId="7A9146F6" w14:textId="77777777" w:rsidR="00B835D9" w:rsidRPr="003F3F8C" w:rsidRDefault="00863840" w:rsidP="0063362F">
      <w:pPr>
        <w:pStyle w:val="Heading1"/>
      </w:pPr>
      <w:bookmarkStart w:id="256" w:name="_Toc503260197"/>
      <w:r w:rsidRPr="003F3F8C">
        <w:t>Revision of Local Operating Procedures</w:t>
      </w:r>
      <w:bookmarkEnd w:id="256"/>
    </w:p>
    <w:p w14:paraId="1A3C0CD2" w14:textId="6B39D11B" w:rsidR="00B835D9" w:rsidRPr="003F3F8C" w:rsidRDefault="00863840" w:rsidP="0063362F">
      <w:pPr>
        <w:pStyle w:val="Heading2"/>
      </w:pPr>
      <w:r w:rsidRPr="003F3F8C">
        <w:t>The Parties agree to meet annually to review and consider amendments to the Local Operating Procedures. The Parties shall discuss and negotiate any such proposed amendments in good faith, and shall use reasonable</w:t>
      </w:r>
      <w:r w:rsidR="00A73042" w:rsidRPr="003F3F8C">
        <w:t xml:space="preserve"> endeavours</w:t>
      </w:r>
      <w:r w:rsidRPr="003F3F8C">
        <w:t xml:space="preserve"> to agree the extent of any such proposed amendments. For the avoidance of doubt, the provisions of Clause</w:t>
      </w:r>
      <w:r w:rsidR="00194763" w:rsidRPr="003F3F8C">
        <w:t>s</w:t>
      </w:r>
      <w:r w:rsidRPr="003F3F8C">
        <w:t xml:space="preserve"> </w:t>
      </w:r>
      <w:r w:rsidR="00194763" w:rsidRPr="003F3F8C">
        <w:fldChar w:fldCharType="begin"/>
      </w:r>
      <w:r w:rsidR="00194763" w:rsidRPr="003F3F8C">
        <w:instrText xml:space="preserve"> REF _Ref503253754 \r \h </w:instrText>
      </w:r>
      <w:r w:rsidR="003F3F8C">
        <w:instrText xml:space="preserve"> \* MERGEFORMAT </w:instrText>
      </w:r>
      <w:r w:rsidR="00194763" w:rsidRPr="003F3F8C">
        <w:fldChar w:fldCharType="separate"/>
      </w:r>
      <w:r w:rsidR="000F1823">
        <w:t>7</w:t>
      </w:r>
      <w:r w:rsidR="00194763" w:rsidRPr="003F3F8C">
        <w:fldChar w:fldCharType="end"/>
      </w:r>
      <w:r w:rsidRPr="003F3F8C">
        <w:t xml:space="preserve">, </w:t>
      </w:r>
      <w:r w:rsidR="00194763" w:rsidRPr="003F3F8C">
        <w:fldChar w:fldCharType="begin"/>
      </w:r>
      <w:r w:rsidR="00194763" w:rsidRPr="003F3F8C">
        <w:instrText xml:space="preserve"> REF _Ref395896144 \r \h </w:instrText>
      </w:r>
      <w:r w:rsidR="003F3F8C">
        <w:instrText xml:space="preserve"> \* MERGEFORMAT </w:instrText>
      </w:r>
      <w:r w:rsidR="00194763" w:rsidRPr="003F3F8C">
        <w:fldChar w:fldCharType="separate"/>
      </w:r>
      <w:r w:rsidR="000F1823">
        <w:t>18</w:t>
      </w:r>
      <w:r w:rsidR="00194763" w:rsidRPr="003F3F8C">
        <w:fldChar w:fldCharType="end"/>
      </w:r>
      <w:r w:rsidRPr="003F3F8C">
        <w:t xml:space="preserve"> and </w:t>
      </w:r>
      <w:r w:rsidR="00194763" w:rsidRPr="003F3F8C">
        <w:fldChar w:fldCharType="begin"/>
      </w:r>
      <w:r w:rsidR="00194763" w:rsidRPr="003F3F8C">
        <w:instrText xml:space="preserve"> REF _Ref503253677 \r \h </w:instrText>
      </w:r>
      <w:r w:rsidR="003F3F8C">
        <w:instrText xml:space="preserve"> \* MERGEFORMAT </w:instrText>
      </w:r>
      <w:r w:rsidR="00194763" w:rsidRPr="003F3F8C">
        <w:fldChar w:fldCharType="separate"/>
      </w:r>
      <w:r w:rsidR="000F1823">
        <w:t>21</w:t>
      </w:r>
      <w:r w:rsidR="00194763" w:rsidRPr="003F3F8C">
        <w:fldChar w:fldCharType="end"/>
      </w:r>
      <w:r w:rsidRPr="003F3F8C">
        <w:t xml:space="preserve"> shall apply to any such amendment.</w:t>
      </w:r>
    </w:p>
    <w:p w14:paraId="6B87D123" w14:textId="44CD89FA" w:rsidR="00B835D9" w:rsidRPr="003F3F8C" w:rsidRDefault="00863840" w:rsidP="0063362F">
      <w:pPr>
        <w:pStyle w:val="Heading2"/>
      </w:pPr>
      <w:r w:rsidRPr="003F3F8C">
        <w:t xml:space="preserve">The DFO shall notify </w:t>
      </w:r>
      <w:r w:rsidR="008E0949" w:rsidRPr="003F3F8C">
        <w:t>the Network Operator</w:t>
      </w:r>
      <w:r w:rsidRPr="003F3F8C">
        <w:t xml:space="preserve"> should there be: change in feedstock to the AD plant (e.g. use of food or animal waste); change in the AD process (e.g. out with normal operating temperatures, the use of air / oxygen or chemical dosing with ferric chloride or similar; change in the </w:t>
      </w:r>
      <w:r w:rsidR="00EC307C" w:rsidRPr="003F3F8C">
        <w:t xml:space="preserve">Gas </w:t>
      </w:r>
      <w:r w:rsidRPr="003F3F8C">
        <w:t>treatment process and changes in regulation or any significant change to plant operation effecting gas output).</w:t>
      </w:r>
    </w:p>
    <w:p w14:paraId="1F7FE853" w14:textId="2814554B" w:rsidR="00A73042" w:rsidRPr="003F3F8C" w:rsidRDefault="00863840" w:rsidP="0063362F">
      <w:pPr>
        <w:pStyle w:val="Heading2"/>
      </w:pPr>
      <w:r w:rsidRPr="003F3F8C">
        <w:t xml:space="preserve">Any change in feedstock will require a review to be undertaken between both Parties within one month of notification of such a change by the DFO to </w:t>
      </w:r>
      <w:r w:rsidR="008E0949" w:rsidRPr="003F3F8C">
        <w:t>the Network Operator</w:t>
      </w:r>
      <w:r w:rsidRPr="003F3F8C">
        <w:t xml:space="preserve"> and may result in the amendment of these Local Operating Procedures.</w:t>
      </w:r>
    </w:p>
    <w:p w14:paraId="16C61AF7" w14:textId="77963905" w:rsidR="00C13FCA" w:rsidRPr="003F3F8C" w:rsidRDefault="00C13FCA">
      <w:pPr>
        <w:rPr>
          <w:rFonts w:cs="Arial"/>
          <w:szCs w:val="22"/>
        </w:rPr>
      </w:pPr>
    </w:p>
    <w:p w14:paraId="4905284F" w14:textId="77777777" w:rsidR="00A73042" w:rsidRPr="003F3F8C" w:rsidRDefault="00A73042" w:rsidP="00A73042">
      <w:pPr>
        <w:widowControl w:val="0"/>
        <w:autoSpaceDE w:val="0"/>
        <w:autoSpaceDN w:val="0"/>
        <w:adjustRightInd w:val="0"/>
        <w:spacing w:line="336" w:lineRule="exact"/>
        <w:ind w:right="350"/>
        <w:rPr>
          <w:rFonts w:cs="Arial"/>
          <w:szCs w:val="22"/>
        </w:rPr>
      </w:pPr>
    </w:p>
    <w:p w14:paraId="65E8297A" w14:textId="77777777" w:rsidR="00FE6C53" w:rsidRPr="003F3F8C" w:rsidRDefault="00FE6C53" w:rsidP="00CA452F">
      <w:pPr>
        <w:pStyle w:val="Subtitle"/>
      </w:pPr>
      <w:bookmarkStart w:id="257" w:name="_Ref405216925"/>
    </w:p>
    <w:bookmarkEnd w:id="257"/>
    <w:p w14:paraId="168C11CD" w14:textId="77777777" w:rsidR="00A73042" w:rsidRPr="003F3F8C" w:rsidRDefault="00863840" w:rsidP="00A73042">
      <w:pPr>
        <w:widowControl w:val="0"/>
        <w:autoSpaceDE w:val="0"/>
        <w:autoSpaceDN w:val="0"/>
        <w:adjustRightInd w:val="0"/>
        <w:spacing w:line="336" w:lineRule="exact"/>
        <w:ind w:right="350"/>
        <w:jc w:val="center"/>
        <w:rPr>
          <w:rFonts w:cstheme="minorHAnsi"/>
          <w:b/>
          <w:bCs/>
          <w:szCs w:val="22"/>
        </w:rPr>
      </w:pPr>
      <w:r w:rsidRPr="003F3F8C">
        <w:rPr>
          <w:rFonts w:cstheme="minorHAnsi"/>
          <w:b/>
          <w:bCs/>
          <w:szCs w:val="22"/>
        </w:rPr>
        <w:t>DAILY FLOW NOTIFICATION</w:t>
      </w:r>
    </w:p>
    <w:p w14:paraId="1693AF34" w14:textId="77777777" w:rsidR="00A73042" w:rsidRPr="003F3F8C" w:rsidRDefault="00A73042" w:rsidP="00A73042">
      <w:pPr>
        <w:widowControl w:val="0"/>
        <w:autoSpaceDE w:val="0"/>
        <w:autoSpaceDN w:val="0"/>
        <w:adjustRightInd w:val="0"/>
        <w:spacing w:line="336" w:lineRule="exact"/>
        <w:ind w:right="350"/>
        <w:rPr>
          <w:rFonts w:cs="Arial"/>
          <w:b/>
          <w:bCs/>
          <w:szCs w:val="22"/>
        </w:rPr>
      </w:pPr>
    </w:p>
    <w:tbl>
      <w:tblPr>
        <w:tblW w:w="6092" w:type="dxa"/>
        <w:jc w:val="center"/>
        <w:tblCellMar>
          <w:left w:w="0" w:type="dxa"/>
          <w:right w:w="0" w:type="dxa"/>
        </w:tblCellMar>
        <w:tblLook w:val="04A0" w:firstRow="1" w:lastRow="0" w:firstColumn="1" w:lastColumn="0" w:noHBand="0" w:noVBand="1"/>
      </w:tblPr>
      <w:tblGrid>
        <w:gridCol w:w="2007"/>
        <w:gridCol w:w="1108"/>
        <w:gridCol w:w="1869"/>
        <w:gridCol w:w="1108"/>
      </w:tblGrid>
      <w:tr w:rsidR="007458AA" w:rsidRPr="003F3F8C" w14:paraId="53A0E431" w14:textId="77777777" w:rsidTr="007458AA">
        <w:trPr>
          <w:trHeight w:val="300"/>
          <w:jc w:val="center"/>
        </w:trPr>
        <w:tc>
          <w:tcPr>
            <w:tcW w:w="6092"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B52D8A" w14:textId="77777777"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 xml:space="preserve">Delivery Facility : </w:t>
            </w:r>
          </w:p>
        </w:tc>
      </w:tr>
      <w:tr w:rsidR="007458AA" w:rsidRPr="003F3F8C" w14:paraId="39EE6B81" w14:textId="77777777" w:rsidTr="007458AA">
        <w:trPr>
          <w:trHeight w:val="300"/>
          <w:jc w:val="center"/>
        </w:trPr>
        <w:tc>
          <w:tcPr>
            <w:tcW w:w="2007" w:type="dxa"/>
            <w:noWrap/>
            <w:tcMar>
              <w:top w:w="0" w:type="dxa"/>
              <w:left w:w="108" w:type="dxa"/>
              <w:bottom w:w="0" w:type="dxa"/>
              <w:right w:w="108" w:type="dxa"/>
            </w:tcMar>
            <w:vAlign w:val="bottom"/>
            <w:hideMark/>
          </w:tcPr>
          <w:p w14:paraId="5E5F1C91" w14:textId="77777777" w:rsidR="007458AA" w:rsidRPr="003F3F8C" w:rsidRDefault="007458AA">
            <w:pPr>
              <w:rPr>
                <w:lang w:eastAsia="en-GB"/>
              </w:rPr>
            </w:pPr>
          </w:p>
        </w:tc>
        <w:tc>
          <w:tcPr>
            <w:tcW w:w="1108" w:type="dxa"/>
            <w:noWrap/>
            <w:tcMar>
              <w:top w:w="0" w:type="dxa"/>
              <w:left w:w="108" w:type="dxa"/>
              <w:bottom w:w="0" w:type="dxa"/>
              <w:right w:w="108" w:type="dxa"/>
            </w:tcMar>
            <w:vAlign w:val="bottom"/>
            <w:hideMark/>
          </w:tcPr>
          <w:p w14:paraId="01D7CEAE" w14:textId="77777777" w:rsidR="007458AA" w:rsidRPr="003F3F8C" w:rsidRDefault="007458AA">
            <w:pPr>
              <w:rPr>
                <w:lang w:eastAsia="en-GB"/>
              </w:rPr>
            </w:pPr>
          </w:p>
        </w:tc>
        <w:tc>
          <w:tcPr>
            <w:tcW w:w="1869" w:type="dxa"/>
            <w:noWrap/>
            <w:tcMar>
              <w:top w:w="0" w:type="dxa"/>
              <w:left w:w="108" w:type="dxa"/>
              <w:bottom w:w="0" w:type="dxa"/>
              <w:right w:w="108" w:type="dxa"/>
            </w:tcMar>
            <w:vAlign w:val="bottom"/>
            <w:hideMark/>
          </w:tcPr>
          <w:p w14:paraId="4F20A12F" w14:textId="77777777" w:rsidR="007458AA" w:rsidRPr="003F3F8C" w:rsidRDefault="007458AA">
            <w:pPr>
              <w:rPr>
                <w:lang w:eastAsia="en-GB"/>
              </w:rPr>
            </w:pPr>
          </w:p>
        </w:tc>
        <w:tc>
          <w:tcPr>
            <w:tcW w:w="1108" w:type="dxa"/>
            <w:noWrap/>
            <w:tcMar>
              <w:top w:w="0" w:type="dxa"/>
              <w:left w:w="108" w:type="dxa"/>
              <w:bottom w:w="0" w:type="dxa"/>
              <w:right w:w="108" w:type="dxa"/>
            </w:tcMar>
            <w:vAlign w:val="bottom"/>
            <w:hideMark/>
          </w:tcPr>
          <w:p w14:paraId="31D455DA" w14:textId="77777777" w:rsidR="007458AA" w:rsidRPr="003F3F8C" w:rsidRDefault="007458AA">
            <w:pPr>
              <w:rPr>
                <w:lang w:eastAsia="en-GB"/>
              </w:rPr>
            </w:pPr>
          </w:p>
        </w:tc>
      </w:tr>
      <w:tr w:rsidR="007458AA" w:rsidRPr="003F3F8C" w14:paraId="5A461B81" w14:textId="77777777" w:rsidTr="007458AA">
        <w:trPr>
          <w:trHeight w:val="300"/>
          <w:jc w:val="center"/>
        </w:trPr>
        <w:tc>
          <w:tcPr>
            <w:tcW w:w="2007" w:type="dxa"/>
            <w:noWrap/>
            <w:tcMar>
              <w:top w:w="0" w:type="dxa"/>
              <w:left w:w="108" w:type="dxa"/>
              <w:bottom w:w="0" w:type="dxa"/>
              <w:right w:w="108" w:type="dxa"/>
            </w:tcMar>
            <w:vAlign w:val="bottom"/>
            <w:hideMark/>
          </w:tcPr>
          <w:p w14:paraId="0A9F0F81" w14:textId="77777777" w:rsidR="007458AA" w:rsidRPr="003F3F8C" w:rsidRDefault="007458AA">
            <w:pPr>
              <w:rPr>
                <w:lang w:eastAsia="en-GB"/>
              </w:rPr>
            </w:pPr>
          </w:p>
        </w:tc>
        <w:tc>
          <w:tcPr>
            <w:tcW w:w="1108" w:type="dxa"/>
            <w:noWrap/>
            <w:tcMar>
              <w:top w:w="0" w:type="dxa"/>
              <w:left w:w="108" w:type="dxa"/>
              <w:bottom w:w="0" w:type="dxa"/>
              <w:right w:w="108" w:type="dxa"/>
            </w:tcMar>
            <w:vAlign w:val="bottom"/>
            <w:hideMark/>
          </w:tcPr>
          <w:p w14:paraId="132280F6" w14:textId="77777777" w:rsidR="007458AA" w:rsidRPr="003F3F8C" w:rsidRDefault="007458AA">
            <w:pPr>
              <w:rPr>
                <w:lang w:eastAsia="en-GB"/>
              </w:rPr>
            </w:pPr>
          </w:p>
        </w:tc>
        <w:tc>
          <w:tcPr>
            <w:tcW w:w="1869" w:type="dxa"/>
            <w:noWrap/>
            <w:tcMar>
              <w:top w:w="0" w:type="dxa"/>
              <w:left w:w="108" w:type="dxa"/>
              <w:bottom w:w="0" w:type="dxa"/>
              <w:right w:w="108" w:type="dxa"/>
            </w:tcMar>
            <w:vAlign w:val="bottom"/>
            <w:hideMark/>
          </w:tcPr>
          <w:p w14:paraId="2DBA2094" w14:textId="77777777" w:rsidR="007458AA" w:rsidRPr="003F3F8C" w:rsidRDefault="007458AA">
            <w:pPr>
              <w:rPr>
                <w:lang w:eastAsia="en-GB"/>
              </w:rPr>
            </w:pPr>
          </w:p>
        </w:tc>
        <w:tc>
          <w:tcPr>
            <w:tcW w:w="1108" w:type="dxa"/>
            <w:noWrap/>
            <w:tcMar>
              <w:top w:w="0" w:type="dxa"/>
              <w:left w:w="108" w:type="dxa"/>
              <w:bottom w:w="0" w:type="dxa"/>
              <w:right w:w="108" w:type="dxa"/>
            </w:tcMar>
            <w:vAlign w:val="bottom"/>
            <w:hideMark/>
          </w:tcPr>
          <w:p w14:paraId="5880A4FB" w14:textId="77777777" w:rsidR="007458AA" w:rsidRPr="003F3F8C" w:rsidRDefault="007458AA">
            <w:pPr>
              <w:rPr>
                <w:lang w:eastAsia="en-GB"/>
              </w:rPr>
            </w:pPr>
          </w:p>
        </w:tc>
      </w:tr>
      <w:tr w:rsidR="007458AA" w:rsidRPr="003F3F8C" w14:paraId="08F3A289" w14:textId="77777777" w:rsidTr="007458AA">
        <w:trPr>
          <w:trHeight w:val="300"/>
          <w:jc w:val="center"/>
        </w:trPr>
        <w:tc>
          <w:tcPr>
            <w:tcW w:w="6092"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9A1A66" w14:textId="77777777"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Nomination for Gas Day ##/##/##</w:t>
            </w:r>
          </w:p>
        </w:tc>
      </w:tr>
      <w:tr w:rsidR="007458AA" w:rsidRPr="003F3F8C" w14:paraId="598E89FB" w14:textId="77777777" w:rsidTr="007458AA">
        <w:trPr>
          <w:trHeight w:val="300"/>
          <w:jc w:val="center"/>
        </w:trPr>
        <w:tc>
          <w:tcPr>
            <w:tcW w:w="2007" w:type="dxa"/>
            <w:noWrap/>
            <w:tcMar>
              <w:top w:w="0" w:type="dxa"/>
              <w:left w:w="108" w:type="dxa"/>
              <w:bottom w:w="0" w:type="dxa"/>
              <w:right w:w="108" w:type="dxa"/>
            </w:tcMar>
            <w:vAlign w:val="bottom"/>
            <w:hideMark/>
          </w:tcPr>
          <w:p w14:paraId="05AF0F54" w14:textId="77777777" w:rsidR="007458AA" w:rsidRPr="003F3F8C" w:rsidRDefault="007458AA">
            <w:pPr>
              <w:rPr>
                <w:lang w:eastAsia="en-GB"/>
              </w:rPr>
            </w:pPr>
          </w:p>
        </w:tc>
        <w:tc>
          <w:tcPr>
            <w:tcW w:w="1108" w:type="dxa"/>
            <w:noWrap/>
            <w:tcMar>
              <w:top w:w="0" w:type="dxa"/>
              <w:left w:w="108" w:type="dxa"/>
              <w:bottom w:w="0" w:type="dxa"/>
              <w:right w:w="108" w:type="dxa"/>
            </w:tcMar>
            <w:vAlign w:val="bottom"/>
            <w:hideMark/>
          </w:tcPr>
          <w:p w14:paraId="27EBCDC7" w14:textId="77777777" w:rsidR="007458AA" w:rsidRPr="003F3F8C" w:rsidRDefault="007458AA">
            <w:pPr>
              <w:rPr>
                <w:lang w:eastAsia="en-GB"/>
              </w:rPr>
            </w:pPr>
          </w:p>
        </w:tc>
        <w:tc>
          <w:tcPr>
            <w:tcW w:w="1869" w:type="dxa"/>
            <w:noWrap/>
            <w:tcMar>
              <w:top w:w="0" w:type="dxa"/>
              <w:left w:w="108" w:type="dxa"/>
              <w:bottom w:w="0" w:type="dxa"/>
              <w:right w:w="108" w:type="dxa"/>
            </w:tcMar>
            <w:vAlign w:val="bottom"/>
            <w:hideMark/>
          </w:tcPr>
          <w:p w14:paraId="1C4210FB" w14:textId="77777777" w:rsidR="007458AA" w:rsidRPr="003F3F8C" w:rsidRDefault="007458AA">
            <w:pPr>
              <w:rPr>
                <w:lang w:eastAsia="en-GB"/>
              </w:rPr>
            </w:pPr>
          </w:p>
        </w:tc>
        <w:tc>
          <w:tcPr>
            <w:tcW w:w="1108" w:type="dxa"/>
            <w:noWrap/>
            <w:tcMar>
              <w:top w:w="0" w:type="dxa"/>
              <w:left w:w="108" w:type="dxa"/>
              <w:bottom w:w="0" w:type="dxa"/>
              <w:right w:w="108" w:type="dxa"/>
            </w:tcMar>
            <w:vAlign w:val="bottom"/>
            <w:hideMark/>
          </w:tcPr>
          <w:p w14:paraId="2D921DD0" w14:textId="77777777" w:rsidR="007458AA" w:rsidRPr="003F3F8C" w:rsidRDefault="007458AA">
            <w:pPr>
              <w:rPr>
                <w:lang w:eastAsia="en-GB"/>
              </w:rPr>
            </w:pPr>
          </w:p>
        </w:tc>
      </w:tr>
      <w:tr w:rsidR="007458AA" w:rsidRPr="003F3F8C" w14:paraId="3A505F05" w14:textId="77777777" w:rsidTr="007458AA">
        <w:trPr>
          <w:trHeight w:val="390"/>
          <w:jc w:val="center"/>
        </w:trPr>
        <w:tc>
          <w:tcPr>
            <w:tcW w:w="200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503EB8" w14:textId="77777777"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Start of Day (SoD)</w:t>
            </w:r>
          </w:p>
        </w:tc>
        <w:tc>
          <w:tcPr>
            <w:tcW w:w="2977"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14:paraId="3D82FF32"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Nominated Flow Rate</w:t>
            </w:r>
          </w:p>
        </w:tc>
        <w:tc>
          <w:tcPr>
            <w:tcW w:w="110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584FFA6" w14:textId="77777777"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Units</w:t>
            </w:r>
          </w:p>
        </w:tc>
      </w:tr>
      <w:tr w:rsidR="007458AA" w:rsidRPr="003F3F8C" w14:paraId="244EC4CB" w14:textId="77777777" w:rsidTr="007458AA">
        <w:trPr>
          <w:trHeight w:val="135"/>
          <w:jc w:val="center"/>
        </w:trPr>
        <w:tc>
          <w:tcPr>
            <w:tcW w:w="2007" w:type="dxa"/>
            <w:noWrap/>
            <w:tcMar>
              <w:top w:w="0" w:type="dxa"/>
              <w:left w:w="108" w:type="dxa"/>
              <w:bottom w:w="0" w:type="dxa"/>
              <w:right w:w="108" w:type="dxa"/>
            </w:tcMar>
            <w:vAlign w:val="bottom"/>
            <w:hideMark/>
          </w:tcPr>
          <w:p w14:paraId="385A02E2" w14:textId="77777777" w:rsidR="007458AA" w:rsidRPr="003F3F8C" w:rsidRDefault="007458AA">
            <w:pPr>
              <w:rPr>
                <w:lang w:eastAsia="en-GB"/>
              </w:rPr>
            </w:pPr>
          </w:p>
        </w:tc>
        <w:tc>
          <w:tcPr>
            <w:tcW w:w="1108" w:type="dxa"/>
            <w:noWrap/>
            <w:tcMar>
              <w:top w:w="0" w:type="dxa"/>
              <w:left w:w="108" w:type="dxa"/>
              <w:bottom w:w="0" w:type="dxa"/>
              <w:right w:w="108" w:type="dxa"/>
            </w:tcMar>
            <w:vAlign w:val="bottom"/>
            <w:hideMark/>
          </w:tcPr>
          <w:p w14:paraId="702D5730" w14:textId="77777777" w:rsidR="007458AA" w:rsidRPr="003F3F8C" w:rsidRDefault="007458AA">
            <w:pPr>
              <w:rPr>
                <w:lang w:eastAsia="en-GB"/>
              </w:rPr>
            </w:pPr>
          </w:p>
        </w:tc>
        <w:tc>
          <w:tcPr>
            <w:tcW w:w="1869" w:type="dxa"/>
            <w:noWrap/>
            <w:tcMar>
              <w:top w:w="0" w:type="dxa"/>
              <w:left w:w="108" w:type="dxa"/>
              <w:bottom w:w="0" w:type="dxa"/>
              <w:right w:w="108" w:type="dxa"/>
            </w:tcMar>
            <w:vAlign w:val="bottom"/>
            <w:hideMark/>
          </w:tcPr>
          <w:p w14:paraId="1676CA65" w14:textId="77777777" w:rsidR="007458AA" w:rsidRPr="003F3F8C" w:rsidRDefault="007458AA">
            <w:pPr>
              <w:rPr>
                <w:lang w:eastAsia="en-GB"/>
              </w:rPr>
            </w:pPr>
          </w:p>
        </w:tc>
        <w:tc>
          <w:tcPr>
            <w:tcW w:w="1108" w:type="dxa"/>
            <w:noWrap/>
            <w:tcMar>
              <w:top w:w="0" w:type="dxa"/>
              <w:left w:w="108" w:type="dxa"/>
              <w:bottom w:w="0" w:type="dxa"/>
              <w:right w:w="108" w:type="dxa"/>
            </w:tcMar>
            <w:vAlign w:val="bottom"/>
            <w:hideMark/>
          </w:tcPr>
          <w:p w14:paraId="663F4534" w14:textId="77777777" w:rsidR="007458AA" w:rsidRPr="003F3F8C" w:rsidRDefault="007458AA">
            <w:pPr>
              <w:rPr>
                <w:lang w:eastAsia="en-GB"/>
              </w:rPr>
            </w:pPr>
          </w:p>
        </w:tc>
      </w:tr>
      <w:tr w:rsidR="007458AA" w:rsidRPr="003F3F8C" w14:paraId="40E3C247" w14:textId="77777777" w:rsidTr="007458AA">
        <w:trPr>
          <w:trHeight w:val="300"/>
          <w:jc w:val="center"/>
        </w:trPr>
        <w:tc>
          <w:tcPr>
            <w:tcW w:w="200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E05E9C"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+1hr</w:t>
            </w:r>
          </w:p>
        </w:tc>
        <w:tc>
          <w:tcPr>
            <w:tcW w:w="2977"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69A6FB9"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DBCD929" w14:textId="6C3F5293"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31A0CA35"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A0E319"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+2hr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3536F5"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8A3F06" w14:textId="073047E5"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326112A3"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7A2501"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+3hr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EA515B"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400088" w14:textId="4CDAC1BE"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7C337724"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14B7A7"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+4hr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D671FD"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DFB51A" w14:textId="5463E8FF"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1BF6C66E"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6E91F8"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+5hr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E2B487"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348C4B" w14:textId="5A065B09"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600935BC"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2731BE"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+6hr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AC2050"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0722F" w14:textId="50124920"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55D335C1"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5F6422"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+7hr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914956"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B7520B" w14:textId="273929C0"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79E73984"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C20B13"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+8hr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2FA934"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7AE671" w14:textId="09029115"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1EEB05FA"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966D32"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+9hr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E7F4E6"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AAFE50" w14:textId="67D92BE5"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43066986"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51032A"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+10hr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F336B3"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866610" w14:textId="2A6158C7"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33D0DA4E"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0B213A"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+11hr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06AF53"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80C34B" w14:textId="3C6A3B2E"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05964F1E"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53B5CE"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+12hr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728704"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B25C92" w14:textId="226D9197"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65981847"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65F1F6"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+13hr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004FD2"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030308" w14:textId="6F8617BD"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112A9F41"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E85BD9"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+14hr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185791"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E4374F" w14:textId="794D98BD"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3664E7D9"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2C3404"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+15hr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D44828"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E1040B" w14:textId="6A32BAF2"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7813DF5E"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1F3F1B"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+16hr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C4CF64"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550E57" w14:textId="783012D8"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2327E224"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6D0918"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+17hr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029F95"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B0E401" w14:textId="3E5D0CF9"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2B95F3C9"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1B4882"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+18hr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B97D5D"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0B4654" w14:textId="437957CB"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6AB60F85"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B635BF"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lastRenderedPageBreak/>
              <w:t>SoD +19hr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389E0E"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14455D" w14:textId="309EA0B3"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58A06E09"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7E6291"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+20hr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983B2E"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2319C5" w14:textId="3FE83C86"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57C1AD3D"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AA3673"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+21hr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F791D3"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A22066" w14:textId="0D8E23B4"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067B6D05"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1FE23D"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+22hr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371946"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D1677A" w14:textId="71C17577"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171522F3"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12070C"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+23hr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A533F8"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C79E6A" w14:textId="16DD2502"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7E0DE34E" w14:textId="77777777" w:rsidTr="007458AA">
        <w:trPr>
          <w:trHeight w:val="300"/>
          <w:jc w:val="center"/>
        </w:trPr>
        <w:tc>
          <w:tcPr>
            <w:tcW w:w="200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EA80F9"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SoD +24hr</w:t>
            </w:r>
          </w:p>
        </w:tc>
        <w:tc>
          <w:tcPr>
            <w:tcW w:w="297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6288E0"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29F0F5" w14:textId="6CC2CA64"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r w:rsidR="007458AA" w:rsidRPr="003F3F8C" w14:paraId="2125603C" w14:textId="77777777" w:rsidTr="007458AA">
        <w:trPr>
          <w:trHeight w:val="300"/>
          <w:jc w:val="center"/>
        </w:trPr>
        <w:tc>
          <w:tcPr>
            <w:tcW w:w="2007" w:type="dxa"/>
            <w:noWrap/>
            <w:tcMar>
              <w:top w:w="0" w:type="dxa"/>
              <w:left w:w="108" w:type="dxa"/>
              <w:bottom w:w="0" w:type="dxa"/>
              <w:right w:w="108" w:type="dxa"/>
            </w:tcMar>
            <w:vAlign w:val="bottom"/>
            <w:hideMark/>
          </w:tcPr>
          <w:p w14:paraId="75D634A6" w14:textId="77777777" w:rsidR="007458AA" w:rsidRPr="003F3F8C" w:rsidRDefault="007458AA">
            <w:pPr>
              <w:rPr>
                <w:lang w:eastAsia="en-GB"/>
              </w:rPr>
            </w:pPr>
          </w:p>
        </w:tc>
        <w:tc>
          <w:tcPr>
            <w:tcW w:w="1108" w:type="dxa"/>
            <w:noWrap/>
            <w:tcMar>
              <w:top w:w="0" w:type="dxa"/>
              <w:left w:w="108" w:type="dxa"/>
              <w:bottom w:w="0" w:type="dxa"/>
              <w:right w:w="108" w:type="dxa"/>
            </w:tcMar>
            <w:vAlign w:val="bottom"/>
            <w:hideMark/>
          </w:tcPr>
          <w:p w14:paraId="35AEB453" w14:textId="77777777" w:rsidR="007458AA" w:rsidRPr="003F3F8C" w:rsidRDefault="007458AA">
            <w:pPr>
              <w:rPr>
                <w:lang w:eastAsia="en-GB"/>
              </w:rPr>
            </w:pPr>
          </w:p>
        </w:tc>
        <w:tc>
          <w:tcPr>
            <w:tcW w:w="1869" w:type="dxa"/>
            <w:noWrap/>
            <w:tcMar>
              <w:top w:w="0" w:type="dxa"/>
              <w:left w:w="108" w:type="dxa"/>
              <w:bottom w:w="0" w:type="dxa"/>
              <w:right w:w="108" w:type="dxa"/>
            </w:tcMar>
            <w:vAlign w:val="bottom"/>
            <w:hideMark/>
          </w:tcPr>
          <w:p w14:paraId="0A489CE9" w14:textId="77777777" w:rsidR="007458AA" w:rsidRPr="003F3F8C" w:rsidRDefault="007458AA">
            <w:pPr>
              <w:rPr>
                <w:lang w:eastAsia="en-GB"/>
              </w:rPr>
            </w:pPr>
          </w:p>
        </w:tc>
        <w:tc>
          <w:tcPr>
            <w:tcW w:w="1108" w:type="dxa"/>
            <w:noWrap/>
            <w:tcMar>
              <w:top w:w="0" w:type="dxa"/>
              <w:left w:w="108" w:type="dxa"/>
              <w:bottom w:w="0" w:type="dxa"/>
              <w:right w:w="108" w:type="dxa"/>
            </w:tcMar>
            <w:vAlign w:val="bottom"/>
            <w:hideMark/>
          </w:tcPr>
          <w:p w14:paraId="1EB8586F" w14:textId="77777777" w:rsidR="007458AA" w:rsidRPr="003F3F8C" w:rsidRDefault="007458AA">
            <w:pPr>
              <w:rPr>
                <w:lang w:eastAsia="en-GB"/>
              </w:rPr>
            </w:pPr>
          </w:p>
        </w:tc>
      </w:tr>
      <w:tr w:rsidR="007458AA" w:rsidRPr="003F3F8C" w14:paraId="68C542FB" w14:textId="77777777" w:rsidTr="007458AA">
        <w:trPr>
          <w:trHeight w:val="300"/>
          <w:jc w:val="center"/>
        </w:trPr>
        <w:tc>
          <w:tcPr>
            <w:tcW w:w="200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E9A355" w14:textId="77777777"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Expected EoD</w:t>
            </w:r>
          </w:p>
        </w:tc>
        <w:tc>
          <w:tcPr>
            <w:tcW w:w="2977"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B2BBCEF" w14:textId="77777777" w:rsidR="007458AA" w:rsidRPr="003F3F8C" w:rsidRDefault="00863840" w:rsidP="0063362F">
            <w:pPr>
              <w:spacing w:before="120" w:after="120"/>
              <w:jc w:val="center"/>
              <w:rPr>
                <w:rFonts w:eastAsiaTheme="minorHAnsi" w:cs="Calibri"/>
                <w:color w:val="000000"/>
                <w:lang w:eastAsia="en-GB"/>
              </w:rPr>
            </w:pPr>
            <w:r w:rsidRPr="003F3F8C">
              <w:rPr>
                <w:color w:val="000000"/>
                <w:szCs w:val="22"/>
                <w:lang w:eastAsia="en-GB"/>
              </w:rPr>
              <w:t> </w:t>
            </w:r>
          </w:p>
        </w:tc>
        <w:tc>
          <w:tcPr>
            <w:tcW w:w="110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7FBFA7D" w14:textId="2080CF61" w:rsidR="007458AA" w:rsidRPr="003F3F8C" w:rsidRDefault="00863840" w:rsidP="0063362F">
            <w:pPr>
              <w:spacing w:before="120" w:after="120"/>
              <w:rPr>
                <w:rFonts w:eastAsiaTheme="minorHAnsi" w:cs="Calibri"/>
                <w:color w:val="000000"/>
                <w:lang w:eastAsia="en-GB"/>
              </w:rPr>
            </w:pPr>
            <w:r w:rsidRPr="003F3F8C">
              <w:rPr>
                <w:color w:val="000000"/>
                <w:szCs w:val="22"/>
                <w:lang w:eastAsia="en-GB"/>
              </w:rPr>
              <w:t>k</w:t>
            </w:r>
            <w:r w:rsidR="00F6070A" w:rsidRPr="003F3F8C">
              <w:rPr>
                <w:color w:val="000000"/>
                <w:szCs w:val="22"/>
                <w:lang w:eastAsia="en-GB"/>
              </w:rPr>
              <w:t>s</w:t>
            </w:r>
            <w:r w:rsidRPr="003F3F8C">
              <w:rPr>
                <w:color w:val="000000"/>
                <w:szCs w:val="22"/>
                <w:lang w:eastAsia="en-GB"/>
              </w:rPr>
              <w:t>cm/h</w:t>
            </w:r>
          </w:p>
        </w:tc>
      </w:tr>
    </w:tbl>
    <w:p w14:paraId="72A79283" w14:textId="77777777" w:rsidR="00A73042" w:rsidRPr="003F3F8C" w:rsidRDefault="00A73042" w:rsidP="00A73042">
      <w:pPr>
        <w:widowControl w:val="0"/>
        <w:autoSpaceDE w:val="0"/>
        <w:autoSpaceDN w:val="0"/>
        <w:adjustRightInd w:val="0"/>
        <w:spacing w:line="336" w:lineRule="exact"/>
        <w:ind w:right="350"/>
        <w:rPr>
          <w:rFonts w:cs="Arial"/>
          <w:b/>
          <w:bCs/>
          <w:szCs w:val="22"/>
        </w:rPr>
      </w:pPr>
    </w:p>
    <w:p w14:paraId="21ACAB0C" w14:textId="77777777" w:rsidR="00A73042" w:rsidRPr="003F3F8C" w:rsidRDefault="00A73042" w:rsidP="00A73042">
      <w:pPr>
        <w:widowControl w:val="0"/>
        <w:autoSpaceDE w:val="0"/>
        <w:autoSpaceDN w:val="0"/>
        <w:adjustRightInd w:val="0"/>
        <w:spacing w:line="336" w:lineRule="exact"/>
        <w:ind w:right="350"/>
        <w:rPr>
          <w:rFonts w:cs="Arial"/>
          <w:b/>
          <w:bCs/>
          <w:szCs w:val="22"/>
        </w:rPr>
      </w:pPr>
    </w:p>
    <w:p w14:paraId="782A9DC8" w14:textId="77777777" w:rsidR="00A73042" w:rsidRPr="003F3F8C" w:rsidRDefault="00863840" w:rsidP="00A73042">
      <w:pPr>
        <w:rPr>
          <w:rFonts w:cs="Arial"/>
          <w:b/>
          <w:bCs/>
          <w:szCs w:val="22"/>
        </w:rPr>
      </w:pPr>
      <w:r w:rsidRPr="003F3F8C">
        <w:rPr>
          <w:rFonts w:cs="Arial"/>
          <w:b/>
          <w:bCs/>
          <w:szCs w:val="22"/>
        </w:rPr>
        <w:br w:type="page"/>
      </w:r>
    </w:p>
    <w:p w14:paraId="15F40B3A" w14:textId="77777777" w:rsidR="00FE6C53" w:rsidRPr="003F3F8C" w:rsidRDefault="00FE6C53" w:rsidP="00CA452F">
      <w:pPr>
        <w:pStyle w:val="Subtitle"/>
      </w:pPr>
      <w:bookmarkStart w:id="258" w:name="_Ref405216942"/>
    </w:p>
    <w:bookmarkEnd w:id="258"/>
    <w:p w14:paraId="4E5F766D" w14:textId="77777777" w:rsidR="00A73042" w:rsidRPr="003F3F8C" w:rsidRDefault="00863840" w:rsidP="00A73042">
      <w:pPr>
        <w:widowControl w:val="0"/>
        <w:autoSpaceDE w:val="0"/>
        <w:autoSpaceDN w:val="0"/>
        <w:adjustRightInd w:val="0"/>
        <w:spacing w:line="336" w:lineRule="exact"/>
        <w:ind w:right="350"/>
        <w:jc w:val="center"/>
        <w:rPr>
          <w:rFonts w:cstheme="minorHAnsi"/>
          <w:b/>
          <w:bCs/>
          <w:szCs w:val="22"/>
        </w:rPr>
      </w:pPr>
      <w:r w:rsidRPr="003F3F8C">
        <w:rPr>
          <w:rFonts w:cstheme="minorHAnsi"/>
          <w:b/>
          <w:bCs/>
          <w:szCs w:val="22"/>
        </w:rPr>
        <w:t>TRANSPORTATION FLOW ADVICE</w:t>
      </w:r>
    </w:p>
    <w:p w14:paraId="3F4F22F1" w14:textId="77777777" w:rsidR="00A73042" w:rsidRPr="003F3F8C" w:rsidRDefault="00A73042" w:rsidP="00A73042">
      <w:pPr>
        <w:widowControl w:val="0"/>
        <w:autoSpaceDE w:val="0"/>
        <w:autoSpaceDN w:val="0"/>
        <w:adjustRightInd w:val="0"/>
        <w:rPr>
          <w:rFonts w:cs="Arial"/>
          <w:b/>
          <w:bCs/>
          <w:szCs w:val="22"/>
        </w:rPr>
      </w:pP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3260"/>
        <w:gridCol w:w="993"/>
        <w:gridCol w:w="3118"/>
      </w:tblGrid>
      <w:tr w:rsidR="00A73042" w:rsidRPr="003F3F8C" w14:paraId="3F52806F" w14:textId="77777777" w:rsidTr="00A73042">
        <w:trPr>
          <w:trHeight w:hRule="exact" w:val="397"/>
        </w:trPr>
        <w:tc>
          <w:tcPr>
            <w:tcW w:w="9322" w:type="dxa"/>
            <w:gridSpan w:val="4"/>
            <w:vAlign w:val="center"/>
          </w:tcPr>
          <w:p w14:paraId="59FC4E3E" w14:textId="77777777" w:rsidR="00A73042" w:rsidRPr="003F3F8C" w:rsidRDefault="00863840" w:rsidP="0063362F">
            <w:pPr>
              <w:spacing w:before="120" w:after="240"/>
              <w:jc w:val="center"/>
              <w:rPr>
                <w:rFonts w:cstheme="minorHAnsi"/>
              </w:rPr>
            </w:pPr>
            <w:r w:rsidRPr="003F3F8C">
              <w:rPr>
                <w:rFonts w:cstheme="minorHAnsi"/>
                <w:szCs w:val="22"/>
              </w:rPr>
              <w:t>TRANSPORTATION FLOW ADVICE (TFA)</w:t>
            </w:r>
          </w:p>
        </w:tc>
      </w:tr>
      <w:tr w:rsidR="00A73042" w:rsidRPr="003F3F8C" w14:paraId="3F279465" w14:textId="77777777" w:rsidTr="00A73042">
        <w:trPr>
          <w:trHeight w:hRule="exact" w:val="397"/>
        </w:trPr>
        <w:tc>
          <w:tcPr>
            <w:tcW w:w="1951" w:type="dxa"/>
            <w:tcBorders>
              <w:left w:val="nil"/>
              <w:right w:val="nil"/>
            </w:tcBorders>
          </w:tcPr>
          <w:p w14:paraId="5B15E8FB" w14:textId="77777777" w:rsidR="00A73042" w:rsidRPr="003F3F8C" w:rsidRDefault="00A73042" w:rsidP="0063362F">
            <w:pPr>
              <w:pStyle w:val="DefaultText"/>
              <w:spacing w:before="120" w:after="240"/>
              <w:rPr>
                <w:szCs w:val="22"/>
                <w:lang w:val="en-GB"/>
              </w:rPr>
            </w:pPr>
          </w:p>
        </w:tc>
        <w:tc>
          <w:tcPr>
            <w:tcW w:w="3260" w:type="dxa"/>
            <w:tcBorders>
              <w:left w:val="nil"/>
              <w:right w:val="nil"/>
            </w:tcBorders>
          </w:tcPr>
          <w:p w14:paraId="7297CA09" w14:textId="77777777" w:rsidR="00A73042" w:rsidRPr="003F3F8C" w:rsidRDefault="00A73042" w:rsidP="0063362F">
            <w:pPr>
              <w:pStyle w:val="DefaultText"/>
              <w:spacing w:before="120" w:after="240"/>
              <w:rPr>
                <w:szCs w:val="22"/>
                <w:lang w:val="en-GB"/>
              </w:rPr>
            </w:pPr>
          </w:p>
        </w:tc>
        <w:tc>
          <w:tcPr>
            <w:tcW w:w="993" w:type="dxa"/>
            <w:tcBorders>
              <w:left w:val="nil"/>
              <w:right w:val="nil"/>
            </w:tcBorders>
          </w:tcPr>
          <w:p w14:paraId="442EA7D7" w14:textId="77777777" w:rsidR="00A73042" w:rsidRPr="003F3F8C" w:rsidRDefault="00A73042" w:rsidP="0063362F">
            <w:pPr>
              <w:pStyle w:val="DefaultText"/>
              <w:spacing w:before="120" w:after="240"/>
              <w:rPr>
                <w:szCs w:val="22"/>
                <w:lang w:val="en-GB"/>
              </w:rPr>
            </w:pPr>
          </w:p>
        </w:tc>
        <w:tc>
          <w:tcPr>
            <w:tcW w:w="3118" w:type="dxa"/>
            <w:tcBorders>
              <w:left w:val="nil"/>
              <w:right w:val="nil"/>
            </w:tcBorders>
          </w:tcPr>
          <w:p w14:paraId="4CE9C496" w14:textId="77777777" w:rsidR="00A73042" w:rsidRPr="003F3F8C" w:rsidRDefault="00A73042" w:rsidP="0063362F">
            <w:pPr>
              <w:pStyle w:val="DefaultText"/>
              <w:spacing w:before="120" w:after="240"/>
              <w:rPr>
                <w:szCs w:val="22"/>
                <w:lang w:val="en-GB"/>
              </w:rPr>
            </w:pPr>
          </w:p>
        </w:tc>
      </w:tr>
      <w:tr w:rsidR="00A73042" w:rsidRPr="003F3F8C" w14:paraId="00B67F6B" w14:textId="77777777" w:rsidTr="00A73042">
        <w:trPr>
          <w:trHeight w:hRule="exact" w:val="397"/>
        </w:trPr>
        <w:tc>
          <w:tcPr>
            <w:tcW w:w="1951" w:type="dxa"/>
            <w:vAlign w:val="center"/>
          </w:tcPr>
          <w:p w14:paraId="6C74C1BA" w14:textId="77777777" w:rsidR="00A73042" w:rsidRPr="003F3F8C" w:rsidRDefault="00863840" w:rsidP="0063362F">
            <w:pPr>
              <w:pStyle w:val="DefaultText"/>
              <w:spacing w:before="120" w:after="240"/>
              <w:rPr>
                <w:szCs w:val="22"/>
                <w:lang w:val="en-GB"/>
              </w:rPr>
            </w:pPr>
            <w:r w:rsidRPr="003F3F8C">
              <w:rPr>
                <w:szCs w:val="22"/>
                <w:lang w:val="en-GB"/>
              </w:rPr>
              <w:t>ENTRY POINT</w:t>
            </w:r>
          </w:p>
        </w:tc>
        <w:tc>
          <w:tcPr>
            <w:tcW w:w="3260" w:type="dxa"/>
          </w:tcPr>
          <w:p w14:paraId="5638F102" w14:textId="77777777" w:rsidR="00A73042" w:rsidRPr="003F3F8C" w:rsidRDefault="00A73042" w:rsidP="0063362F">
            <w:pPr>
              <w:pStyle w:val="DefaultText"/>
              <w:spacing w:before="120" w:after="240"/>
              <w:rPr>
                <w:szCs w:val="22"/>
                <w:lang w:val="en-GB"/>
              </w:rPr>
            </w:pPr>
          </w:p>
        </w:tc>
        <w:tc>
          <w:tcPr>
            <w:tcW w:w="993" w:type="dxa"/>
            <w:vAlign w:val="center"/>
          </w:tcPr>
          <w:p w14:paraId="6182BE0E" w14:textId="77777777" w:rsidR="00A73042" w:rsidRPr="003F3F8C" w:rsidRDefault="00863840" w:rsidP="0063362F">
            <w:pPr>
              <w:pStyle w:val="DefaultText"/>
              <w:spacing w:before="120" w:after="240"/>
              <w:rPr>
                <w:szCs w:val="22"/>
                <w:lang w:val="en-GB"/>
              </w:rPr>
            </w:pPr>
            <w:r w:rsidRPr="003F3F8C">
              <w:rPr>
                <w:szCs w:val="22"/>
                <w:lang w:val="en-GB"/>
              </w:rPr>
              <w:t>DFO</w:t>
            </w:r>
          </w:p>
        </w:tc>
        <w:tc>
          <w:tcPr>
            <w:tcW w:w="3118" w:type="dxa"/>
          </w:tcPr>
          <w:p w14:paraId="6FC2013D" w14:textId="77777777" w:rsidR="00A73042" w:rsidRPr="003F3F8C" w:rsidRDefault="00A73042" w:rsidP="0063362F">
            <w:pPr>
              <w:pStyle w:val="DefaultText"/>
              <w:spacing w:before="120" w:after="240"/>
              <w:rPr>
                <w:szCs w:val="22"/>
                <w:lang w:val="en-GB"/>
              </w:rPr>
            </w:pPr>
          </w:p>
        </w:tc>
      </w:tr>
      <w:tr w:rsidR="00A73042" w:rsidRPr="003F3F8C" w14:paraId="1A21C312" w14:textId="77777777" w:rsidTr="00A73042">
        <w:trPr>
          <w:trHeight w:hRule="exact" w:val="397"/>
        </w:trPr>
        <w:tc>
          <w:tcPr>
            <w:tcW w:w="1951" w:type="dxa"/>
            <w:tcBorders>
              <w:left w:val="nil"/>
              <w:right w:val="nil"/>
            </w:tcBorders>
          </w:tcPr>
          <w:p w14:paraId="7442E1E4" w14:textId="77777777" w:rsidR="00A73042" w:rsidRPr="003F3F8C" w:rsidRDefault="00A73042" w:rsidP="0063362F">
            <w:pPr>
              <w:pStyle w:val="DefaultText"/>
              <w:spacing w:before="120" w:after="240"/>
              <w:rPr>
                <w:szCs w:val="22"/>
                <w:lang w:val="en-GB"/>
              </w:rPr>
            </w:pPr>
          </w:p>
        </w:tc>
        <w:tc>
          <w:tcPr>
            <w:tcW w:w="3260" w:type="dxa"/>
            <w:tcBorders>
              <w:left w:val="nil"/>
              <w:right w:val="nil"/>
            </w:tcBorders>
          </w:tcPr>
          <w:p w14:paraId="44E0E69C" w14:textId="77777777" w:rsidR="00A73042" w:rsidRPr="003F3F8C" w:rsidRDefault="00A73042" w:rsidP="0063362F">
            <w:pPr>
              <w:pStyle w:val="DefaultText"/>
              <w:spacing w:before="120" w:after="240"/>
              <w:rPr>
                <w:szCs w:val="22"/>
                <w:lang w:val="en-GB"/>
              </w:rPr>
            </w:pPr>
          </w:p>
        </w:tc>
        <w:tc>
          <w:tcPr>
            <w:tcW w:w="993" w:type="dxa"/>
            <w:tcBorders>
              <w:left w:val="nil"/>
              <w:right w:val="nil"/>
            </w:tcBorders>
          </w:tcPr>
          <w:p w14:paraId="02FBBA94" w14:textId="77777777" w:rsidR="00A73042" w:rsidRPr="003F3F8C" w:rsidRDefault="00A73042" w:rsidP="0063362F">
            <w:pPr>
              <w:pStyle w:val="DefaultText"/>
              <w:spacing w:before="120" w:after="240"/>
              <w:rPr>
                <w:szCs w:val="22"/>
                <w:lang w:val="en-GB"/>
              </w:rPr>
            </w:pPr>
          </w:p>
        </w:tc>
        <w:tc>
          <w:tcPr>
            <w:tcW w:w="3118" w:type="dxa"/>
            <w:tcBorders>
              <w:left w:val="nil"/>
              <w:right w:val="nil"/>
            </w:tcBorders>
          </w:tcPr>
          <w:p w14:paraId="0E317352" w14:textId="77777777" w:rsidR="00A73042" w:rsidRPr="003F3F8C" w:rsidRDefault="00A73042" w:rsidP="0063362F">
            <w:pPr>
              <w:pStyle w:val="DefaultText"/>
              <w:spacing w:before="120" w:after="240"/>
              <w:rPr>
                <w:szCs w:val="22"/>
                <w:lang w:val="en-GB"/>
              </w:rPr>
            </w:pPr>
          </w:p>
        </w:tc>
      </w:tr>
      <w:tr w:rsidR="00A73042" w:rsidRPr="003F3F8C" w14:paraId="37E32A1E" w14:textId="77777777" w:rsidTr="00A73042">
        <w:trPr>
          <w:trHeight w:hRule="exact" w:val="397"/>
        </w:trPr>
        <w:tc>
          <w:tcPr>
            <w:tcW w:w="1951" w:type="dxa"/>
            <w:vAlign w:val="center"/>
          </w:tcPr>
          <w:p w14:paraId="1C454F73" w14:textId="77777777" w:rsidR="00A73042" w:rsidRPr="003F3F8C" w:rsidRDefault="00863840" w:rsidP="0063362F">
            <w:pPr>
              <w:pStyle w:val="DefaultText"/>
              <w:spacing w:before="120" w:after="240"/>
              <w:rPr>
                <w:szCs w:val="22"/>
                <w:lang w:val="en-GB"/>
              </w:rPr>
            </w:pPr>
            <w:r w:rsidRPr="003F3F8C">
              <w:rPr>
                <w:szCs w:val="22"/>
                <w:lang w:val="en-GB"/>
              </w:rPr>
              <w:t>GAS DAY</w:t>
            </w:r>
          </w:p>
        </w:tc>
        <w:tc>
          <w:tcPr>
            <w:tcW w:w="7371" w:type="dxa"/>
            <w:gridSpan w:val="3"/>
          </w:tcPr>
          <w:p w14:paraId="2A05B450" w14:textId="77777777" w:rsidR="00A73042" w:rsidRPr="003F3F8C" w:rsidRDefault="00A73042" w:rsidP="0063362F">
            <w:pPr>
              <w:pStyle w:val="DefaultText"/>
              <w:spacing w:before="120" w:after="240"/>
              <w:rPr>
                <w:szCs w:val="22"/>
                <w:lang w:val="en-GB"/>
              </w:rPr>
            </w:pPr>
          </w:p>
        </w:tc>
      </w:tr>
    </w:tbl>
    <w:p w14:paraId="20D39E90" w14:textId="77777777" w:rsidR="00A73042" w:rsidRPr="003F3F8C" w:rsidRDefault="00A73042" w:rsidP="00A73042">
      <w:pPr>
        <w:rPr>
          <w:rFonts w:cs="Arial"/>
          <w:b/>
          <w:bCs/>
          <w:szCs w:val="22"/>
        </w:rPr>
      </w:pPr>
    </w:p>
    <w:p w14:paraId="7176AFBC" w14:textId="26BE872A" w:rsidR="00A73042" w:rsidRPr="003F3F8C" w:rsidRDefault="00FB7849" w:rsidP="00A73042">
      <w:pPr>
        <w:pStyle w:val="DefaultText"/>
        <w:rPr>
          <w:szCs w:val="22"/>
          <w:lang w:val="en-GB"/>
        </w:rPr>
      </w:pPr>
      <w:r w:rsidRPr="003F3F8C">
        <w:rPr>
          <w:szCs w:val="22"/>
          <w:lang w:val="en-GB"/>
        </w:rPr>
        <w:t>T</w:t>
      </w:r>
      <w:r w:rsidR="008E0949" w:rsidRPr="003F3F8C">
        <w:rPr>
          <w:szCs w:val="22"/>
          <w:lang w:val="en-GB"/>
        </w:rPr>
        <w:t>he Network Operator</w:t>
      </w:r>
      <w:r w:rsidR="00863840" w:rsidRPr="003F3F8C">
        <w:rPr>
          <w:szCs w:val="22"/>
          <w:lang w:val="en-GB"/>
        </w:rPr>
        <w:t xml:space="preserve"> hereby notifies you that, due to a constraint on the System</w:t>
      </w:r>
      <w:r w:rsidR="004F056A">
        <w:rPr>
          <w:szCs w:val="22"/>
          <w:lang w:val="en-GB"/>
        </w:rPr>
        <w:t xml:space="preserve"> or </w:t>
      </w:r>
      <w:r w:rsidR="00863840" w:rsidRPr="003F3F8C">
        <w:rPr>
          <w:szCs w:val="22"/>
          <w:lang w:val="en-GB"/>
        </w:rPr>
        <w:t>breach of the Gas Entry Conditions], the System is unable to accept, to the extent identified in this TFA, Gas from the DFO’s connected delivery facility at the rate and/or amount specified in the latest DFN. The instantaneous delivery rate should not exceed the specified TFA rate.</w:t>
      </w:r>
    </w:p>
    <w:p w14:paraId="7140ACB1" w14:textId="77777777" w:rsidR="00A73042" w:rsidRPr="003F3F8C" w:rsidRDefault="00A73042" w:rsidP="00A73042">
      <w:pPr>
        <w:rPr>
          <w:rFonts w:cs="Arial"/>
          <w:b/>
          <w:bCs/>
          <w:szCs w:val="22"/>
        </w:rPr>
      </w:pPr>
    </w:p>
    <w:p w14:paraId="592DE3A2" w14:textId="1C330900" w:rsidR="00A73042" w:rsidRPr="003F3F8C" w:rsidRDefault="00863840" w:rsidP="00A73042">
      <w:pPr>
        <w:pStyle w:val="DefaultText"/>
        <w:rPr>
          <w:b/>
          <w:bCs/>
          <w:szCs w:val="22"/>
          <w:lang w:val="en-GB"/>
        </w:rPr>
      </w:pPr>
      <w:r w:rsidRPr="003F3F8C">
        <w:rPr>
          <w:b/>
          <w:bCs/>
          <w:szCs w:val="22"/>
          <w:lang w:val="en-GB"/>
        </w:rPr>
        <w:t xml:space="preserve">Instruction to cease flow of gas to </w:t>
      </w:r>
      <w:r w:rsidR="008E0949" w:rsidRPr="003F3F8C">
        <w:rPr>
          <w:b/>
          <w:bCs/>
          <w:szCs w:val="22"/>
          <w:lang w:val="en-GB"/>
        </w:rPr>
        <w:t>the Network Operator</w:t>
      </w:r>
      <w:r w:rsidRPr="003F3F8C">
        <w:rPr>
          <w:b/>
          <w:bCs/>
          <w:szCs w:val="22"/>
          <w:lang w:val="en-GB"/>
        </w:rPr>
        <w:t xml:space="preserve"> </w:t>
      </w:r>
    </w:p>
    <w:p w14:paraId="508295E4" w14:textId="77777777" w:rsidR="00A73042" w:rsidRPr="003F3F8C" w:rsidRDefault="00A73042" w:rsidP="00A73042">
      <w:pPr>
        <w:rPr>
          <w:rFonts w:cs="Arial"/>
          <w:b/>
          <w:bCs/>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6"/>
        <w:gridCol w:w="2265"/>
        <w:gridCol w:w="2265"/>
        <w:gridCol w:w="2265"/>
      </w:tblGrid>
      <w:tr w:rsidR="00A73042" w:rsidRPr="003F3F8C" w14:paraId="0F601A31" w14:textId="77777777" w:rsidTr="00A73042">
        <w:tc>
          <w:tcPr>
            <w:tcW w:w="1250" w:type="pct"/>
            <w:vAlign w:val="center"/>
          </w:tcPr>
          <w:p w14:paraId="3CBD3614" w14:textId="77777777" w:rsidR="00A73042" w:rsidRPr="003F3F8C" w:rsidRDefault="00863840" w:rsidP="00A73042">
            <w:pPr>
              <w:pStyle w:val="DefaultText"/>
              <w:spacing w:after="240"/>
              <w:rPr>
                <w:szCs w:val="22"/>
                <w:lang w:val="en-GB"/>
              </w:rPr>
            </w:pPr>
            <w:r w:rsidRPr="003F3F8C">
              <w:rPr>
                <w:b/>
                <w:bCs/>
                <w:szCs w:val="22"/>
                <w:lang w:val="en-GB"/>
              </w:rPr>
              <w:t>Effective from TIME</w:t>
            </w:r>
            <w:r w:rsidRPr="003F3F8C">
              <w:rPr>
                <w:szCs w:val="22"/>
                <w:lang w:val="en-GB"/>
              </w:rPr>
              <w:t xml:space="preserve"> (24 hour clock time)</w:t>
            </w:r>
          </w:p>
        </w:tc>
        <w:tc>
          <w:tcPr>
            <w:tcW w:w="1250" w:type="pct"/>
            <w:vAlign w:val="center"/>
          </w:tcPr>
          <w:p w14:paraId="41D06679" w14:textId="382ACCD6" w:rsidR="00A73042" w:rsidRPr="003F3F8C" w:rsidRDefault="00863840" w:rsidP="00A73042">
            <w:pPr>
              <w:pStyle w:val="DefaultText"/>
              <w:spacing w:after="240"/>
              <w:jc w:val="center"/>
              <w:rPr>
                <w:szCs w:val="22"/>
                <w:lang w:val="en-GB"/>
              </w:rPr>
            </w:pPr>
            <w:r w:rsidRPr="003F3F8C">
              <w:rPr>
                <w:b/>
                <w:bCs/>
                <w:szCs w:val="22"/>
                <w:lang w:val="en-GB"/>
              </w:rPr>
              <w:t>Current DFN</w:t>
            </w:r>
            <w:r w:rsidRPr="003F3F8C">
              <w:rPr>
                <w:szCs w:val="22"/>
                <w:lang w:val="en-GB"/>
              </w:rPr>
              <w:t xml:space="preserve"> (kscm</w:t>
            </w:r>
            <w:r w:rsidR="00F6070A" w:rsidRPr="003F3F8C">
              <w:rPr>
                <w:szCs w:val="22"/>
                <w:lang w:val="en-GB"/>
              </w:rPr>
              <w:t>/h</w:t>
            </w:r>
            <w:r w:rsidRPr="003F3F8C">
              <w:rPr>
                <w:szCs w:val="22"/>
                <w:lang w:val="en-GB"/>
              </w:rPr>
              <w:t>)</w:t>
            </w:r>
          </w:p>
        </w:tc>
        <w:tc>
          <w:tcPr>
            <w:tcW w:w="1250" w:type="pct"/>
          </w:tcPr>
          <w:p w14:paraId="72F7F530" w14:textId="77777777" w:rsidR="00A73042" w:rsidRPr="003F3F8C" w:rsidRDefault="00863840" w:rsidP="00A73042">
            <w:pPr>
              <w:pStyle w:val="DefaultText"/>
              <w:spacing w:after="240"/>
              <w:rPr>
                <w:szCs w:val="22"/>
                <w:lang w:val="en-GB"/>
              </w:rPr>
            </w:pPr>
            <w:r w:rsidRPr="003F3F8C">
              <w:rPr>
                <w:b/>
                <w:bCs/>
                <w:szCs w:val="22"/>
                <w:lang w:val="en-GB"/>
              </w:rPr>
              <w:t>Effective to HOUR</w:t>
            </w:r>
            <w:r w:rsidRPr="003F3F8C">
              <w:rPr>
                <w:szCs w:val="22"/>
                <w:lang w:val="en-GB"/>
              </w:rPr>
              <w:t xml:space="preserve"> (24 hour clock time)</w:t>
            </w:r>
          </w:p>
        </w:tc>
        <w:tc>
          <w:tcPr>
            <w:tcW w:w="1250" w:type="pct"/>
          </w:tcPr>
          <w:p w14:paraId="2D862C59" w14:textId="77777777" w:rsidR="00A73042" w:rsidRPr="003F3F8C" w:rsidRDefault="00863840" w:rsidP="00A73042">
            <w:pPr>
              <w:pStyle w:val="DefaultText"/>
              <w:spacing w:after="240"/>
              <w:rPr>
                <w:b/>
                <w:bCs/>
                <w:szCs w:val="22"/>
                <w:lang w:val="en-GB"/>
              </w:rPr>
            </w:pPr>
            <w:r w:rsidRPr="003F3F8C">
              <w:rPr>
                <w:b/>
                <w:bCs/>
                <w:szCs w:val="22"/>
                <w:lang w:val="en-GB"/>
              </w:rPr>
              <w:t>Note</w:t>
            </w:r>
          </w:p>
        </w:tc>
      </w:tr>
      <w:tr w:rsidR="00A73042" w:rsidRPr="003F3F8C" w14:paraId="7A24DA15" w14:textId="77777777" w:rsidTr="00A73042">
        <w:tc>
          <w:tcPr>
            <w:tcW w:w="1250" w:type="pct"/>
          </w:tcPr>
          <w:p w14:paraId="74D984B1" w14:textId="77777777" w:rsidR="00A73042" w:rsidRPr="003F3F8C" w:rsidRDefault="00A73042" w:rsidP="00A73042">
            <w:pPr>
              <w:pStyle w:val="DefaultText"/>
              <w:spacing w:after="240"/>
              <w:rPr>
                <w:szCs w:val="22"/>
                <w:lang w:val="en-GB"/>
              </w:rPr>
            </w:pPr>
          </w:p>
        </w:tc>
        <w:tc>
          <w:tcPr>
            <w:tcW w:w="1250" w:type="pct"/>
          </w:tcPr>
          <w:p w14:paraId="57C471A9" w14:textId="77777777" w:rsidR="00A73042" w:rsidRPr="003F3F8C" w:rsidRDefault="00A73042" w:rsidP="00A73042">
            <w:pPr>
              <w:pStyle w:val="DefaultText"/>
              <w:spacing w:after="240"/>
              <w:rPr>
                <w:szCs w:val="22"/>
                <w:lang w:val="en-GB"/>
              </w:rPr>
            </w:pPr>
          </w:p>
        </w:tc>
        <w:tc>
          <w:tcPr>
            <w:tcW w:w="1250" w:type="pct"/>
          </w:tcPr>
          <w:p w14:paraId="264947DF" w14:textId="77777777" w:rsidR="00A73042" w:rsidRPr="003F3F8C" w:rsidRDefault="00A73042" w:rsidP="00A73042">
            <w:pPr>
              <w:pStyle w:val="DefaultText"/>
              <w:spacing w:after="240"/>
              <w:rPr>
                <w:szCs w:val="22"/>
                <w:lang w:val="en-GB"/>
              </w:rPr>
            </w:pPr>
          </w:p>
        </w:tc>
        <w:tc>
          <w:tcPr>
            <w:tcW w:w="1250" w:type="pct"/>
          </w:tcPr>
          <w:p w14:paraId="645709EE" w14:textId="77777777" w:rsidR="00A73042" w:rsidRPr="003F3F8C" w:rsidRDefault="00A73042" w:rsidP="00A73042">
            <w:pPr>
              <w:pStyle w:val="DefaultText"/>
              <w:spacing w:after="240"/>
              <w:rPr>
                <w:szCs w:val="22"/>
                <w:lang w:val="en-GB"/>
              </w:rPr>
            </w:pPr>
          </w:p>
        </w:tc>
      </w:tr>
      <w:tr w:rsidR="00A73042" w:rsidRPr="003F3F8C" w14:paraId="22EE72A1" w14:textId="77777777" w:rsidTr="00A73042">
        <w:tc>
          <w:tcPr>
            <w:tcW w:w="1250" w:type="pct"/>
          </w:tcPr>
          <w:p w14:paraId="72CF43AC" w14:textId="77777777" w:rsidR="00A73042" w:rsidRPr="003F3F8C" w:rsidRDefault="00A73042" w:rsidP="00A73042">
            <w:pPr>
              <w:pStyle w:val="DefaultText"/>
              <w:spacing w:after="240"/>
              <w:rPr>
                <w:szCs w:val="22"/>
                <w:lang w:val="en-GB"/>
              </w:rPr>
            </w:pPr>
          </w:p>
        </w:tc>
        <w:tc>
          <w:tcPr>
            <w:tcW w:w="1250" w:type="pct"/>
          </w:tcPr>
          <w:p w14:paraId="14641AFE" w14:textId="77777777" w:rsidR="00A73042" w:rsidRPr="003F3F8C" w:rsidRDefault="00A73042" w:rsidP="00A73042">
            <w:pPr>
              <w:pStyle w:val="DefaultText"/>
              <w:spacing w:after="240"/>
              <w:rPr>
                <w:szCs w:val="22"/>
                <w:lang w:val="en-GB"/>
              </w:rPr>
            </w:pPr>
          </w:p>
        </w:tc>
        <w:tc>
          <w:tcPr>
            <w:tcW w:w="1250" w:type="pct"/>
          </w:tcPr>
          <w:p w14:paraId="5F6C3F57" w14:textId="77777777" w:rsidR="00A73042" w:rsidRPr="003F3F8C" w:rsidRDefault="00A73042" w:rsidP="00A73042">
            <w:pPr>
              <w:pStyle w:val="DefaultText"/>
              <w:spacing w:after="240"/>
              <w:rPr>
                <w:szCs w:val="22"/>
                <w:lang w:val="en-GB"/>
              </w:rPr>
            </w:pPr>
          </w:p>
        </w:tc>
        <w:tc>
          <w:tcPr>
            <w:tcW w:w="1250" w:type="pct"/>
          </w:tcPr>
          <w:p w14:paraId="56C6C7DE" w14:textId="77777777" w:rsidR="00A73042" w:rsidRPr="003F3F8C" w:rsidRDefault="00A73042" w:rsidP="00A73042">
            <w:pPr>
              <w:pStyle w:val="DefaultText"/>
              <w:spacing w:after="240"/>
              <w:rPr>
                <w:szCs w:val="22"/>
                <w:lang w:val="en-GB"/>
              </w:rPr>
            </w:pPr>
          </w:p>
        </w:tc>
      </w:tr>
      <w:tr w:rsidR="00A73042" w:rsidRPr="003F3F8C" w14:paraId="3A430C0E" w14:textId="77777777" w:rsidTr="00A73042">
        <w:tc>
          <w:tcPr>
            <w:tcW w:w="1250" w:type="pct"/>
          </w:tcPr>
          <w:p w14:paraId="30B0624E" w14:textId="77777777" w:rsidR="00A73042" w:rsidRPr="003F3F8C" w:rsidRDefault="00A73042" w:rsidP="00A73042">
            <w:pPr>
              <w:pStyle w:val="DefaultText"/>
              <w:spacing w:after="240"/>
              <w:rPr>
                <w:szCs w:val="22"/>
                <w:lang w:val="en-GB"/>
              </w:rPr>
            </w:pPr>
          </w:p>
        </w:tc>
        <w:tc>
          <w:tcPr>
            <w:tcW w:w="1250" w:type="pct"/>
          </w:tcPr>
          <w:p w14:paraId="79B81FAD" w14:textId="77777777" w:rsidR="00A73042" w:rsidRPr="003F3F8C" w:rsidRDefault="00A73042" w:rsidP="00A73042">
            <w:pPr>
              <w:pStyle w:val="DefaultText"/>
              <w:spacing w:after="240"/>
              <w:rPr>
                <w:szCs w:val="22"/>
                <w:lang w:val="en-GB"/>
              </w:rPr>
            </w:pPr>
          </w:p>
        </w:tc>
        <w:tc>
          <w:tcPr>
            <w:tcW w:w="1250" w:type="pct"/>
          </w:tcPr>
          <w:p w14:paraId="27A42BC8" w14:textId="77777777" w:rsidR="00A73042" w:rsidRPr="003F3F8C" w:rsidRDefault="00A73042" w:rsidP="00A73042">
            <w:pPr>
              <w:pStyle w:val="DefaultText"/>
              <w:spacing w:after="240"/>
              <w:rPr>
                <w:szCs w:val="22"/>
                <w:lang w:val="en-GB"/>
              </w:rPr>
            </w:pPr>
          </w:p>
        </w:tc>
        <w:tc>
          <w:tcPr>
            <w:tcW w:w="1250" w:type="pct"/>
          </w:tcPr>
          <w:p w14:paraId="60305BEA" w14:textId="77777777" w:rsidR="00A73042" w:rsidRPr="003F3F8C" w:rsidRDefault="00A73042" w:rsidP="00A73042">
            <w:pPr>
              <w:pStyle w:val="DefaultText"/>
              <w:spacing w:after="240"/>
              <w:rPr>
                <w:szCs w:val="22"/>
                <w:lang w:val="en-GB"/>
              </w:rPr>
            </w:pPr>
          </w:p>
        </w:tc>
      </w:tr>
    </w:tbl>
    <w:p w14:paraId="39324C14" w14:textId="77777777" w:rsidR="00A73042" w:rsidRPr="003F3F8C" w:rsidRDefault="00A73042" w:rsidP="00A73042">
      <w:pPr>
        <w:rPr>
          <w:rFonts w:cs="Arial"/>
          <w:b/>
          <w:bCs/>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7132"/>
      </w:tblGrid>
      <w:tr w:rsidR="00A73042" w:rsidRPr="003F3F8C" w14:paraId="6DD50685" w14:textId="77777777" w:rsidTr="00A73042">
        <w:trPr>
          <w:trHeight w:hRule="exact" w:val="397"/>
        </w:trPr>
        <w:tc>
          <w:tcPr>
            <w:tcW w:w="1951" w:type="dxa"/>
            <w:vAlign w:val="center"/>
          </w:tcPr>
          <w:p w14:paraId="599D70AF" w14:textId="77777777" w:rsidR="00A73042" w:rsidRPr="003F3F8C" w:rsidRDefault="00863840" w:rsidP="0063362F">
            <w:pPr>
              <w:pStyle w:val="DefaultText"/>
              <w:spacing w:before="120" w:after="120"/>
              <w:rPr>
                <w:szCs w:val="22"/>
                <w:lang w:val="en-GB"/>
              </w:rPr>
            </w:pPr>
            <w:r w:rsidRPr="003F3F8C">
              <w:rPr>
                <w:szCs w:val="22"/>
                <w:lang w:val="en-GB"/>
              </w:rPr>
              <w:t>ISSUED</w:t>
            </w:r>
          </w:p>
        </w:tc>
        <w:tc>
          <w:tcPr>
            <w:tcW w:w="7290" w:type="dxa"/>
          </w:tcPr>
          <w:p w14:paraId="07F8C61D" w14:textId="77777777" w:rsidR="00A73042" w:rsidRPr="003F3F8C" w:rsidRDefault="00A73042" w:rsidP="0063362F">
            <w:pPr>
              <w:pStyle w:val="DefaultText"/>
              <w:spacing w:before="120" w:after="120"/>
              <w:rPr>
                <w:szCs w:val="22"/>
                <w:lang w:val="en-GB"/>
              </w:rPr>
            </w:pPr>
          </w:p>
        </w:tc>
      </w:tr>
    </w:tbl>
    <w:p w14:paraId="2068212B" w14:textId="77777777" w:rsidR="00A73042" w:rsidRPr="003F3F8C" w:rsidRDefault="00A73042" w:rsidP="00A73042">
      <w:pPr>
        <w:rPr>
          <w:rFonts w:cs="Arial"/>
          <w:b/>
          <w:bCs/>
          <w:szCs w:val="22"/>
        </w:rPr>
      </w:pPr>
    </w:p>
    <w:tbl>
      <w:tblPr>
        <w:tblpPr w:leftFromText="180" w:rightFromText="180" w:vertAnchor="text" w:horzAnchor="margin" w:tblpY="266"/>
        <w:tblW w:w="9293" w:type="dxa"/>
        <w:tblLook w:val="0000" w:firstRow="0" w:lastRow="0" w:firstColumn="0" w:lastColumn="0" w:noHBand="0" w:noVBand="0"/>
      </w:tblPr>
      <w:tblGrid>
        <w:gridCol w:w="9293"/>
      </w:tblGrid>
      <w:tr w:rsidR="00A73042" w:rsidRPr="003F3F8C" w14:paraId="39ECA764" w14:textId="77777777" w:rsidTr="003854D2">
        <w:trPr>
          <w:trHeight w:val="993"/>
        </w:trPr>
        <w:tc>
          <w:tcPr>
            <w:tcW w:w="9293" w:type="dxa"/>
          </w:tcPr>
          <w:p w14:paraId="55CD240B" w14:textId="77777777" w:rsidR="00A73042" w:rsidRPr="003F3F8C" w:rsidRDefault="00863840" w:rsidP="00A73042">
            <w:pPr>
              <w:pStyle w:val="Footer"/>
              <w:tabs>
                <w:tab w:val="left" w:pos="709"/>
                <w:tab w:val="left" w:pos="1418"/>
                <w:tab w:val="left" w:pos="2127"/>
                <w:tab w:val="left" w:pos="2835"/>
                <w:tab w:val="left" w:pos="3544"/>
                <w:tab w:val="left" w:pos="4253"/>
                <w:tab w:val="left" w:pos="4962"/>
                <w:tab w:val="left" w:pos="5670"/>
                <w:tab w:val="left" w:pos="6379"/>
                <w:tab w:val="left" w:pos="7088"/>
                <w:tab w:val="left" w:pos="7797"/>
                <w:tab w:val="left" w:pos="8505"/>
              </w:tabs>
              <w:jc w:val="both"/>
              <w:rPr>
                <w:rFonts w:cstheme="minorHAnsi"/>
                <w:szCs w:val="22"/>
                <w:lang w:val="en-GB"/>
              </w:rPr>
            </w:pPr>
            <w:r w:rsidRPr="003F3F8C">
              <w:rPr>
                <w:rFonts w:cstheme="minorHAnsi"/>
                <w:szCs w:val="22"/>
                <w:lang w:val="en-GB"/>
              </w:rPr>
              <w:t>The information contained in the facsimile is confidential and may be privileged. This facsimile is intended only for the DFO named above. If you are not the intended recipient any review, dissemination or copying of this facsimile is prohibited. If you have received this facsimile by accident, please notify the Network Manager immediately by telephone on 08450 737953.</w:t>
            </w:r>
          </w:p>
        </w:tc>
      </w:tr>
    </w:tbl>
    <w:p w14:paraId="46DE88A9" w14:textId="77777777" w:rsidR="00A73042" w:rsidRPr="003F3F8C" w:rsidRDefault="00863840" w:rsidP="00A73042">
      <w:pPr>
        <w:rPr>
          <w:rFonts w:cs="Arial"/>
          <w:b/>
          <w:bCs/>
          <w:szCs w:val="22"/>
        </w:rPr>
      </w:pPr>
      <w:r w:rsidRPr="003F3F8C">
        <w:rPr>
          <w:rFonts w:cs="Arial"/>
          <w:b/>
          <w:bCs/>
          <w:szCs w:val="22"/>
        </w:rPr>
        <w:br w:type="page"/>
      </w:r>
    </w:p>
    <w:p w14:paraId="622D935C" w14:textId="77777777" w:rsidR="00FE6C53" w:rsidRPr="003F3F8C" w:rsidRDefault="00FE6C53" w:rsidP="00CA452F">
      <w:pPr>
        <w:pStyle w:val="Subtitle"/>
      </w:pPr>
      <w:bookmarkStart w:id="259" w:name="_Ref405216949"/>
    </w:p>
    <w:bookmarkEnd w:id="259"/>
    <w:p w14:paraId="097B13B5" w14:textId="77777777" w:rsidR="00A73042" w:rsidRPr="003F3F8C" w:rsidRDefault="00A73042" w:rsidP="00A73042">
      <w:pPr>
        <w:widowControl w:val="0"/>
        <w:autoSpaceDE w:val="0"/>
        <w:autoSpaceDN w:val="0"/>
        <w:adjustRightInd w:val="0"/>
        <w:spacing w:line="155" w:lineRule="exact"/>
        <w:ind w:right="-70"/>
        <w:jc w:val="center"/>
        <w:rPr>
          <w:rFonts w:cstheme="minorHAnsi"/>
          <w:b/>
          <w:bCs/>
          <w:szCs w:val="22"/>
        </w:rPr>
      </w:pPr>
    </w:p>
    <w:p w14:paraId="51AFADB7" w14:textId="77777777" w:rsidR="00A73042" w:rsidRPr="003F3F8C" w:rsidRDefault="00863840" w:rsidP="00A73042">
      <w:pPr>
        <w:widowControl w:val="0"/>
        <w:autoSpaceDE w:val="0"/>
        <w:autoSpaceDN w:val="0"/>
        <w:adjustRightInd w:val="0"/>
        <w:spacing w:line="192" w:lineRule="exact"/>
        <w:ind w:right="-70"/>
        <w:jc w:val="center"/>
        <w:rPr>
          <w:rFonts w:cstheme="minorHAnsi"/>
          <w:b/>
          <w:bCs/>
          <w:szCs w:val="22"/>
        </w:rPr>
      </w:pPr>
      <w:r w:rsidRPr="003F3F8C">
        <w:rPr>
          <w:rFonts w:cstheme="minorHAnsi"/>
          <w:b/>
          <w:bCs/>
          <w:szCs w:val="22"/>
        </w:rPr>
        <w:t>COMMUNICATIONS</w:t>
      </w:r>
    </w:p>
    <w:p w14:paraId="5BA830B4" w14:textId="77777777" w:rsidR="00A73042" w:rsidRPr="003F3F8C" w:rsidRDefault="00A73042" w:rsidP="00A73042">
      <w:pPr>
        <w:pStyle w:val="DefaultText"/>
        <w:tabs>
          <w:tab w:val="left" w:pos="1134"/>
        </w:tabs>
        <w:rPr>
          <w:szCs w:val="22"/>
          <w:lang w:val="en-GB"/>
        </w:rPr>
      </w:pPr>
    </w:p>
    <w:p w14:paraId="5E614075" w14:textId="11543D6D" w:rsidR="00A73042" w:rsidRPr="003F3F8C" w:rsidRDefault="008E0949" w:rsidP="0063362F">
      <w:pPr>
        <w:pStyle w:val="ListHeading"/>
      </w:pPr>
      <w:r w:rsidRPr="003F3F8C">
        <w:t>Network Operator</w:t>
      </w:r>
      <w:r w:rsidR="00863840" w:rsidRPr="003F3F8C">
        <w:t xml:space="preserve"> Shift Representative</w:t>
      </w:r>
    </w:p>
    <w:p w14:paraId="53F2A4E4" w14:textId="77777777" w:rsidR="00A73042" w:rsidRPr="003F3F8C" w:rsidRDefault="00A73042" w:rsidP="00A73042">
      <w:pPr>
        <w:pStyle w:val="DefaultText"/>
        <w:tabs>
          <w:tab w:val="left" w:pos="1134"/>
        </w:tabs>
        <w:rPr>
          <w:szCs w:val="22"/>
          <w:lang w:val="en-GB"/>
        </w:rPr>
      </w:pPr>
    </w:p>
    <w:p w14:paraId="1EAC973F" w14:textId="77777777" w:rsidR="00A73042" w:rsidRPr="003F3F8C" w:rsidRDefault="00AB4506" w:rsidP="00A73042">
      <w:pPr>
        <w:spacing w:after="120"/>
        <w:ind w:left="1701"/>
        <w:rPr>
          <w:rFonts w:cstheme="minorHAnsi"/>
          <w:szCs w:val="22"/>
        </w:rPr>
      </w:pPr>
      <w:r w:rsidRPr="003F3F8C">
        <w:rPr>
          <w:rFonts w:cstheme="minorHAnsi"/>
          <w:szCs w:val="22"/>
        </w:rPr>
        <w:t>SGN</w:t>
      </w:r>
      <w:r w:rsidR="00BF0152" w:rsidRPr="003F3F8C">
        <w:rPr>
          <w:rFonts w:cstheme="minorHAnsi"/>
          <w:szCs w:val="22"/>
        </w:rPr>
        <w:t xml:space="preserve"> Gas Control</w:t>
      </w:r>
    </w:p>
    <w:p w14:paraId="5E330C40" w14:textId="622522D1" w:rsidR="00A73042" w:rsidRPr="003F3F8C" w:rsidRDefault="001B6A74" w:rsidP="00A73042">
      <w:pPr>
        <w:spacing w:after="120"/>
        <w:ind w:left="1701"/>
        <w:rPr>
          <w:rFonts w:cstheme="minorHAnsi"/>
          <w:szCs w:val="22"/>
        </w:rPr>
      </w:pPr>
      <w:r w:rsidRPr="003F3F8C">
        <w:rPr>
          <w:rFonts w:cstheme="minorHAnsi"/>
          <w:szCs w:val="22"/>
        </w:rPr>
        <w:t>S</w:t>
      </w:r>
      <w:r w:rsidR="003C4AAB">
        <w:rPr>
          <w:rFonts w:cstheme="minorHAnsi"/>
          <w:szCs w:val="22"/>
        </w:rPr>
        <w:t>outhern</w:t>
      </w:r>
      <w:r w:rsidR="002F2C4D" w:rsidRPr="003F3F8C">
        <w:rPr>
          <w:rFonts w:cstheme="minorHAnsi"/>
          <w:szCs w:val="22"/>
        </w:rPr>
        <w:t xml:space="preserve"> </w:t>
      </w:r>
      <w:r w:rsidR="00BF0152" w:rsidRPr="003F3F8C">
        <w:rPr>
          <w:rFonts w:cstheme="minorHAnsi"/>
          <w:szCs w:val="22"/>
        </w:rPr>
        <w:t>Gas Networks plc</w:t>
      </w:r>
    </w:p>
    <w:p w14:paraId="6118DB16" w14:textId="77777777" w:rsidR="00A73042" w:rsidRPr="003F3F8C" w:rsidRDefault="00863840" w:rsidP="00A73042">
      <w:pPr>
        <w:spacing w:after="120"/>
        <w:ind w:left="1701"/>
        <w:rPr>
          <w:rFonts w:cstheme="minorHAnsi"/>
          <w:szCs w:val="22"/>
        </w:rPr>
      </w:pPr>
      <w:r w:rsidRPr="003F3F8C">
        <w:rPr>
          <w:rFonts w:cstheme="minorHAnsi"/>
          <w:szCs w:val="22"/>
        </w:rPr>
        <w:t>St Lawrence House</w:t>
      </w:r>
    </w:p>
    <w:p w14:paraId="1199C34C" w14:textId="77777777" w:rsidR="00A73042" w:rsidRPr="003F3F8C" w:rsidRDefault="00863840" w:rsidP="00A73042">
      <w:pPr>
        <w:spacing w:after="120"/>
        <w:ind w:left="1701"/>
        <w:rPr>
          <w:rFonts w:cstheme="minorHAnsi"/>
          <w:szCs w:val="22"/>
        </w:rPr>
      </w:pPr>
      <w:r w:rsidRPr="003F3F8C">
        <w:rPr>
          <w:rFonts w:cstheme="minorHAnsi"/>
          <w:szCs w:val="22"/>
        </w:rPr>
        <w:t>Station Approach</w:t>
      </w:r>
    </w:p>
    <w:p w14:paraId="52E5E817" w14:textId="77777777" w:rsidR="00B835D9" w:rsidRPr="003F3F8C" w:rsidRDefault="00863840">
      <w:pPr>
        <w:pStyle w:val="DefaultText"/>
        <w:spacing w:after="120"/>
        <w:ind w:firstLine="1701"/>
        <w:rPr>
          <w:szCs w:val="22"/>
          <w:lang w:val="en-GB"/>
        </w:rPr>
      </w:pPr>
      <w:r w:rsidRPr="003F3F8C">
        <w:rPr>
          <w:szCs w:val="22"/>
          <w:lang w:val="en-GB"/>
        </w:rPr>
        <w:t>Horley</w:t>
      </w:r>
    </w:p>
    <w:p w14:paraId="59059E02" w14:textId="77777777" w:rsidR="00B835D9" w:rsidRPr="003F3F8C" w:rsidRDefault="00863840">
      <w:pPr>
        <w:pStyle w:val="DefaultText"/>
        <w:spacing w:after="120"/>
        <w:ind w:firstLine="1701"/>
        <w:rPr>
          <w:szCs w:val="22"/>
          <w:lang w:val="en-GB"/>
        </w:rPr>
      </w:pPr>
      <w:r w:rsidRPr="003F3F8C">
        <w:rPr>
          <w:szCs w:val="22"/>
          <w:lang w:val="en-GB"/>
        </w:rPr>
        <w:t>Surrey</w:t>
      </w:r>
    </w:p>
    <w:p w14:paraId="478BA2E5" w14:textId="6088C3B9" w:rsidR="00B835D9" w:rsidRPr="003F3F8C" w:rsidRDefault="00863840">
      <w:pPr>
        <w:pStyle w:val="DefaultText"/>
        <w:spacing w:after="120"/>
        <w:ind w:firstLine="1701"/>
        <w:rPr>
          <w:szCs w:val="22"/>
          <w:lang w:val="en-GB"/>
        </w:rPr>
      </w:pPr>
      <w:r w:rsidRPr="003F3F8C">
        <w:rPr>
          <w:szCs w:val="22"/>
          <w:lang w:val="en-GB"/>
        </w:rPr>
        <w:t>RH6 9HJ</w:t>
      </w:r>
    </w:p>
    <w:p w14:paraId="79C977E8" w14:textId="77777777" w:rsidR="0063362F" w:rsidRPr="003F3F8C" w:rsidRDefault="0063362F">
      <w:pPr>
        <w:pStyle w:val="DefaultText"/>
        <w:spacing w:after="120"/>
        <w:ind w:firstLine="1701"/>
        <w:rPr>
          <w:szCs w:val="22"/>
          <w:lang w:val="en-GB"/>
        </w:rPr>
      </w:pPr>
    </w:p>
    <w:p w14:paraId="52F501CF" w14:textId="77777777" w:rsidR="00A73042" w:rsidRPr="003F3F8C" w:rsidRDefault="00863840" w:rsidP="00A73042">
      <w:pPr>
        <w:spacing w:after="120"/>
        <w:ind w:left="1701"/>
        <w:rPr>
          <w:rFonts w:cstheme="minorHAnsi"/>
          <w:szCs w:val="22"/>
        </w:rPr>
      </w:pPr>
      <w:r w:rsidRPr="003F3F8C">
        <w:rPr>
          <w:rFonts w:cstheme="minorHAnsi"/>
          <w:szCs w:val="22"/>
        </w:rPr>
        <w:t>Telephone:</w:t>
      </w:r>
      <w:r w:rsidRPr="003F3F8C">
        <w:rPr>
          <w:rFonts w:cstheme="minorHAnsi"/>
          <w:szCs w:val="22"/>
        </w:rPr>
        <w:tab/>
      </w:r>
    </w:p>
    <w:p w14:paraId="1C533B24" w14:textId="77777777" w:rsidR="00A73042" w:rsidRPr="003F3F8C" w:rsidRDefault="00863840" w:rsidP="00A73042">
      <w:pPr>
        <w:spacing w:after="120"/>
        <w:ind w:left="1701"/>
        <w:rPr>
          <w:rFonts w:cstheme="minorHAnsi"/>
          <w:szCs w:val="22"/>
        </w:rPr>
      </w:pPr>
      <w:r w:rsidRPr="003F3F8C">
        <w:rPr>
          <w:rFonts w:cstheme="minorHAnsi"/>
          <w:szCs w:val="22"/>
        </w:rPr>
        <w:t>Network Control Manager (Control Room)</w:t>
      </w:r>
      <w:r w:rsidRPr="003F3F8C">
        <w:rPr>
          <w:rFonts w:cstheme="minorHAnsi"/>
          <w:szCs w:val="22"/>
        </w:rPr>
        <w:tab/>
      </w:r>
      <w:r w:rsidRPr="003F3F8C">
        <w:rPr>
          <w:rFonts w:cstheme="minorHAnsi"/>
          <w:szCs w:val="22"/>
        </w:rPr>
        <w:tab/>
      </w:r>
      <w:r w:rsidR="002F2C4D" w:rsidRPr="003F3F8C">
        <w:rPr>
          <w:rFonts w:cstheme="minorHAnsi"/>
          <w:szCs w:val="22"/>
        </w:rPr>
        <w:tab/>
      </w:r>
      <w:r w:rsidRPr="003F3F8C">
        <w:rPr>
          <w:rFonts w:cstheme="minorHAnsi"/>
          <w:szCs w:val="22"/>
        </w:rPr>
        <w:t>08450 737 953</w:t>
      </w:r>
    </w:p>
    <w:p w14:paraId="40109EDB" w14:textId="58B657FC" w:rsidR="00A73042" w:rsidRPr="003F3F8C" w:rsidRDefault="002F2C4D" w:rsidP="00A73042">
      <w:pPr>
        <w:spacing w:after="120"/>
        <w:ind w:left="1701"/>
        <w:rPr>
          <w:rFonts w:cstheme="minorHAnsi"/>
          <w:szCs w:val="22"/>
        </w:rPr>
      </w:pPr>
      <w:r w:rsidRPr="003F3F8C">
        <w:rPr>
          <w:rFonts w:cstheme="minorHAnsi"/>
          <w:szCs w:val="22"/>
        </w:rPr>
        <w:t>S</w:t>
      </w:r>
      <w:r w:rsidR="003C4AAB">
        <w:rPr>
          <w:rFonts w:cstheme="minorHAnsi"/>
          <w:szCs w:val="22"/>
        </w:rPr>
        <w:t>outhern</w:t>
      </w:r>
      <w:r w:rsidR="00863840" w:rsidRPr="003F3F8C">
        <w:rPr>
          <w:rFonts w:cstheme="minorHAnsi"/>
          <w:szCs w:val="22"/>
        </w:rPr>
        <w:t xml:space="preserve"> LDZ </w:t>
      </w:r>
      <w:r w:rsidRPr="003F3F8C">
        <w:rPr>
          <w:rFonts w:cstheme="minorHAnsi"/>
          <w:szCs w:val="22"/>
        </w:rPr>
        <w:t xml:space="preserve">Network Control Engineer (Control Room) </w:t>
      </w:r>
      <w:r w:rsidRPr="003F3F8C">
        <w:rPr>
          <w:rFonts w:cstheme="minorHAnsi"/>
          <w:szCs w:val="22"/>
        </w:rPr>
        <w:tab/>
        <w:t>08450 737 957</w:t>
      </w:r>
    </w:p>
    <w:p w14:paraId="58AB1C09" w14:textId="499B1E46" w:rsidR="00A73042" w:rsidRPr="003F3F8C" w:rsidRDefault="00863840" w:rsidP="00A73042">
      <w:pPr>
        <w:spacing w:after="120"/>
        <w:ind w:left="1701"/>
        <w:rPr>
          <w:rFonts w:cstheme="minorHAnsi"/>
          <w:szCs w:val="22"/>
        </w:rPr>
      </w:pPr>
      <w:r w:rsidRPr="003F3F8C">
        <w:rPr>
          <w:rFonts w:cstheme="minorHAnsi"/>
          <w:szCs w:val="22"/>
        </w:rPr>
        <w:t>Facsimile</w:t>
      </w:r>
      <w:r w:rsidRPr="003F3F8C">
        <w:rPr>
          <w:rFonts w:cstheme="minorHAnsi"/>
          <w:szCs w:val="22"/>
        </w:rPr>
        <w:tab/>
        <w:t>(Control Room)</w:t>
      </w:r>
      <w:r w:rsidRPr="003F3F8C">
        <w:rPr>
          <w:rFonts w:cstheme="minorHAnsi"/>
          <w:szCs w:val="22"/>
        </w:rPr>
        <w:tab/>
      </w:r>
      <w:r w:rsidRPr="003F3F8C">
        <w:rPr>
          <w:rFonts w:cstheme="minorHAnsi"/>
          <w:szCs w:val="22"/>
        </w:rPr>
        <w:tab/>
      </w:r>
      <w:r w:rsidRPr="003F3F8C">
        <w:rPr>
          <w:rFonts w:cstheme="minorHAnsi"/>
          <w:szCs w:val="22"/>
        </w:rPr>
        <w:tab/>
      </w:r>
      <w:r w:rsidRPr="003F3F8C">
        <w:rPr>
          <w:rFonts w:cstheme="minorHAnsi"/>
          <w:szCs w:val="22"/>
        </w:rPr>
        <w:tab/>
      </w:r>
      <w:r w:rsidR="002F2C4D" w:rsidRPr="003F3F8C">
        <w:rPr>
          <w:rFonts w:cstheme="minorHAnsi"/>
          <w:szCs w:val="22"/>
        </w:rPr>
        <w:tab/>
      </w:r>
      <w:r w:rsidRPr="003F3F8C">
        <w:rPr>
          <w:rFonts w:cstheme="minorHAnsi"/>
          <w:szCs w:val="22"/>
        </w:rPr>
        <w:t>08450 737 961</w:t>
      </w:r>
    </w:p>
    <w:p w14:paraId="5EE53A45" w14:textId="77777777" w:rsidR="0063362F" w:rsidRPr="003F3F8C" w:rsidRDefault="0063362F" w:rsidP="00A73042">
      <w:pPr>
        <w:spacing w:after="120"/>
        <w:ind w:left="1701"/>
        <w:rPr>
          <w:rFonts w:cstheme="minorHAnsi"/>
          <w:szCs w:val="22"/>
        </w:rPr>
      </w:pPr>
    </w:p>
    <w:p w14:paraId="375F755D" w14:textId="7FB65354" w:rsidR="00A73042" w:rsidRPr="003F3F8C" w:rsidRDefault="002F2C4D" w:rsidP="00A73042">
      <w:pPr>
        <w:spacing w:after="120"/>
        <w:ind w:left="1701"/>
        <w:rPr>
          <w:rFonts w:cstheme="minorHAnsi"/>
          <w:szCs w:val="22"/>
        </w:rPr>
      </w:pPr>
      <w:r w:rsidRPr="003F3F8C">
        <w:rPr>
          <w:rFonts w:cstheme="minorHAnsi"/>
          <w:szCs w:val="22"/>
        </w:rPr>
        <w:t>Email Address</w:t>
      </w:r>
      <w:r w:rsidRPr="003F3F8C">
        <w:rPr>
          <w:rFonts w:cstheme="minorHAnsi"/>
          <w:szCs w:val="22"/>
        </w:rPr>
        <w:tab/>
      </w:r>
      <w:r w:rsidRPr="003F3F8C">
        <w:rPr>
          <w:rFonts w:cstheme="minorHAnsi"/>
          <w:szCs w:val="22"/>
        </w:rPr>
        <w:tab/>
      </w:r>
      <w:r w:rsidRPr="003F3F8C">
        <w:rPr>
          <w:rFonts w:cstheme="minorHAnsi"/>
          <w:szCs w:val="22"/>
        </w:rPr>
        <w:tab/>
      </w:r>
      <w:r w:rsidRPr="003F3F8C">
        <w:rPr>
          <w:rFonts w:cstheme="minorHAnsi"/>
          <w:szCs w:val="22"/>
        </w:rPr>
        <w:tab/>
      </w:r>
      <w:hyperlink r:id="rId15" w:history="1">
        <w:r w:rsidR="00873196" w:rsidRPr="00093F7A">
          <w:rPr>
            <w:rStyle w:val="Hyperlink"/>
            <w:rFonts w:cstheme="minorHAnsi"/>
            <w:szCs w:val="22"/>
          </w:rPr>
          <w:t>gascontrol.operations@sgn.co.uk</w:t>
        </w:r>
      </w:hyperlink>
    </w:p>
    <w:p w14:paraId="6886F364" w14:textId="77777777" w:rsidR="0063362F" w:rsidRPr="003F3F8C" w:rsidRDefault="0063362F" w:rsidP="00A73042">
      <w:pPr>
        <w:spacing w:after="120"/>
        <w:ind w:left="1701"/>
        <w:rPr>
          <w:rFonts w:cstheme="minorHAnsi"/>
          <w:szCs w:val="22"/>
        </w:rPr>
      </w:pPr>
    </w:p>
    <w:p w14:paraId="6426406F" w14:textId="77777777" w:rsidR="00A73042" w:rsidRPr="003F3F8C" w:rsidRDefault="008E0949" w:rsidP="009367F0">
      <w:pPr>
        <w:pStyle w:val="ListHeading"/>
      </w:pPr>
      <w:r w:rsidRPr="003F3F8C">
        <w:t>Network Operator</w:t>
      </w:r>
      <w:r w:rsidR="00863840" w:rsidRPr="003F3F8C">
        <w:t xml:space="preserve"> Support Representative</w:t>
      </w:r>
    </w:p>
    <w:p w14:paraId="2A82BF63" w14:textId="77777777" w:rsidR="00A73042" w:rsidRPr="003F3F8C" w:rsidRDefault="00A73042" w:rsidP="00A73042">
      <w:pPr>
        <w:pStyle w:val="DefaultText"/>
        <w:tabs>
          <w:tab w:val="left" w:pos="1134"/>
        </w:tabs>
        <w:rPr>
          <w:szCs w:val="22"/>
          <w:lang w:val="en-GB"/>
        </w:rPr>
      </w:pPr>
    </w:p>
    <w:p w14:paraId="74F5035E" w14:textId="77777777" w:rsidR="00A73042" w:rsidRPr="003F3F8C" w:rsidRDefault="00BF0152" w:rsidP="00A73042">
      <w:pPr>
        <w:spacing w:after="120"/>
        <w:ind w:left="1701"/>
        <w:rPr>
          <w:rFonts w:cstheme="minorHAnsi"/>
          <w:szCs w:val="22"/>
        </w:rPr>
      </w:pPr>
      <w:r w:rsidRPr="003F3F8C">
        <w:rPr>
          <w:rFonts w:cstheme="minorHAnsi"/>
          <w:szCs w:val="22"/>
        </w:rPr>
        <w:t>Physical Strategy Engineer</w:t>
      </w:r>
    </w:p>
    <w:p w14:paraId="768F1525" w14:textId="0145E6F7" w:rsidR="00A73042" w:rsidRPr="003F3F8C" w:rsidRDefault="001B6A74" w:rsidP="00A73042">
      <w:pPr>
        <w:spacing w:after="120"/>
        <w:ind w:left="1701"/>
        <w:rPr>
          <w:rFonts w:cstheme="minorHAnsi"/>
          <w:szCs w:val="22"/>
        </w:rPr>
      </w:pPr>
      <w:r w:rsidRPr="003F3F8C">
        <w:rPr>
          <w:rFonts w:cstheme="minorHAnsi"/>
          <w:szCs w:val="22"/>
        </w:rPr>
        <w:t>S</w:t>
      </w:r>
      <w:r w:rsidR="003C4AAB">
        <w:rPr>
          <w:rFonts w:cstheme="minorHAnsi"/>
          <w:szCs w:val="22"/>
        </w:rPr>
        <w:t>outhern</w:t>
      </w:r>
      <w:r w:rsidR="002F2C4D" w:rsidRPr="003F3F8C">
        <w:rPr>
          <w:rFonts w:cstheme="minorHAnsi"/>
          <w:szCs w:val="22"/>
        </w:rPr>
        <w:t xml:space="preserve"> </w:t>
      </w:r>
      <w:r w:rsidR="00863840" w:rsidRPr="003F3F8C">
        <w:rPr>
          <w:rFonts w:cstheme="minorHAnsi"/>
          <w:szCs w:val="22"/>
        </w:rPr>
        <w:t>Gas Networks plc</w:t>
      </w:r>
    </w:p>
    <w:p w14:paraId="6A2B3123" w14:textId="77777777" w:rsidR="00A73042" w:rsidRPr="003F3F8C" w:rsidRDefault="00AB4506" w:rsidP="00A73042">
      <w:pPr>
        <w:spacing w:after="120"/>
        <w:ind w:left="1701"/>
        <w:rPr>
          <w:rFonts w:cstheme="minorHAnsi"/>
          <w:szCs w:val="22"/>
        </w:rPr>
      </w:pPr>
      <w:r w:rsidRPr="003F3F8C">
        <w:rPr>
          <w:rFonts w:cstheme="minorHAnsi"/>
          <w:szCs w:val="22"/>
        </w:rPr>
        <w:t>SGN</w:t>
      </w:r>
      <w:r w:rsidR="00863840" w:rsidRPr="003F3F8C">
        <w:rPr>
          <w:rFonts w:cstheme="minorHAnsi"/>
          <w:szCs w:val="22"/>
        </w:rPr>
        <w:t xml:space="preserve"> Gas Control</w:t>
      </w:r>
    </w:p>
    <w:p w14:paraId="1608FFEE" w14:textId="77777777" w:rsidR="00A73042" w:rsidRPr="003F3F8C" w:rsidRDefault="00863840" w:rsidP="00A73042">
      <w:pPr>
        <w:spacing w:after="120"/>
        <w:ind w:left="1701"/>
        <w:rPr>
          <w:rFonts w:cstheme="minorHAnsi"/>
          <w:szCs w:val="22"/>
        </w:rPr>
      </w:pPr>
      <w:r w:rsidRPr="003F3F8C">
        <w:rPr>
          <w:rFonts w:cstheme="minorHAnsi"/>
          <w:szCs w:val="22"/>
        </w:rPr>
        <w:t>St Lawrence House</w:t>
      </w:r>
    </w:p>
    <w:p w14:paraId="724F1CBB" w14:textId="77777777" w:rsidR="00A73042" w:rsidRPr="003F3F8C" w:rsidRDefault="00863840" w:rsidP="00A73042">
      <w:pPr>
        <w:spacing w:after="120"/>
        <w:ind w:left="1701"/>
        <w:rPr>
          <w:rFonts w:cstheme="minorHAnsi"/>
          <w:szCs w:val="22"/>
        </w:rPr>
      </w:pPr>
      <w:r w:rsidRPr="003F3F8C">
        <w:rPr>
          <w:rFonts w:cstheme="minorHAnsi"/>
          <w:szCs w:val="22"/>
        </w:rPr>
        <w:t>Station Approach</w:t>
      </w:r>
    </w:p>
    <w:p w14:paraId="600E38E1" w14:textId="77777777" w:rsidR="00A73042" w:rsidRPr="003F3F8C" w:rsidRDefault="00863840" w:rsidP="00A73042">
      <w:pPr>
        <w:spacing w:after="120"/>
        <w:ind w:left="1701"/>
        <w:rPr>
          <w:rFonts w:cstheme="minorHAnsi"/>
          <w:szCs w:val="22"/>
        </w:rPr>
      </w:pPr>
      <w:r w:rsidRPr="003F3F8C">
        <w:rPr>
          <w:rFonts w:cstheme="minorHAnsi"/>
          <w:szCs w:val="22"/>
        </w:rPr>
        <w:lastRenderedPageBreak/>
        <w:t>Horley</w:t>
      </w:r>
    </w:p>
    <w:p w14:paraId="1CA8EED3" w14:textId="77777777" w:rsidR="00A73042" w:rsidRPr="003F3F8C" w:rsidRDefault="00863840" w:rsidP="00A73042">
      <w:pPr>
        <w:spacing w:after="120"/>
        <w:ind w:left="1701"/>
        <w:rPr>
          <w:rFonts w:cstheme="minorHAnsi"/>
          <w:szCs w:val="22"/>
        </w:rPr>
      </w:pPr>
      <w:r w:rsidRPr="003F3F8C">
        <w:rPr>
          <w:rFonts w:cstheme="minorHAnsi"/>
          <w:szCs w:val="22"/>
        </w:rPr>
        <w:t>Surrey</w:t>
      </w:r>
    </w:p>
    <w:p w14:paraId="17DEDB63" w14:textId="1794EA6D" w:rsidR="00A73042" w:rsidRPr="003F3F8C" w:rsidRDefault="00863840" w:rsidP="00A73042">
      <w:pPr>
        <w:spacing w:after="120"/>
        <w:ind w:left="1701"/>
        <w:rPr>
          <w:rFonts w:cstheme="minorHAnsi"/>
          <w:szCs w:val="22"/>
        </w:rPr>
      </w:pPr>
      <w:r w:rsidRPr="003F3F8C">
        <w:rPr>
          <w:rFonts w:cstheme="minorHAnsi"/>
          <w:szCs w:val="22"/>
        </w:rPr>
        <w:t>RH6 9HJ</w:t>
      </w:r>
    </w:p>
    <w:p w14:paraId="46F21D35" w14:textId="77777777" w:rsidR="0063362F" w:rsidRPr="003F3F8C" w:rsidRDefault="0063362F" w:rsidP="00A73042">
      <w:pPr>
        <w:spacing w:after="120"/>
        <w:ind w:left="1701"/>
        <w:rPr>
          <w:rFonts w:cstheme="minorHAnsi"/>
          <w:szCs w:val="22"/>
        </w:rPr>
      </w:pPr>
    </w:p>
    <w:p w14:paraId="5B932A6C" w14:textId="77777777" w:rsidR="00A73042" w:rsidRPr="003F3F8C" w:rsidRDefault="00863840" w:rsidP="00A73042">
      <w:pPr>
        <w:spacing w:after="120"/>
        <w:ind w:left="1701"/>
        <w:rPr>
          <w:rFonts w:cstheme="minorHAnsi"/>
          <w:szCs w:val="22"/>
        </w:rPr>
      </w:pPr>
      <w:r w:rsidRPr="003F3F8C">
        <w:rPr>
          <w:rFonts w:cstheme="minorHAnsi"/>
          <w:szCs w:val="22"/>
        </w:rPr>
        <w:t>Telephon</w:t>
      </w:r>
      <w:r w:rsidR="002F2C4D" w:rsidRPr="003F3F8C">
        <w:rPr>
          <w:rFonts w:cstheme="minorHAnsi"/>
          <w:szCs w:val="22"/>
        </w:rPr>
        <w:t>e:</w:t>
      </w:r>
      <w:r w:rsidR="002F2C4D" w:rsidRPr="003F3F8C">
        <w:rPr>
          <w:rFonts w:cstheme="minorHAnsi"/>
          <w:szCs w:val="22"/>
        </w:rPr>
        <w:tab/>
        <w:t>(Day Office)</w:t>
      </w:r>
      <w:r w:rsidR="002F2C4D" w:rsidRPr="003F3F8C">
        <w:rPr>
          <w:rFonts w:cstheme="minorHAnsi"/>
          <w:szCs w:val="22"/>
        </w:rPr>
        <w:tab/>
      </w:r>
      <w:r w:rsidR="002F2C4D" w:rsidRPr="003F3F8C">
        <w:rPr>
          <w:rFonts w:cstheme="minorHAnsi"/>
          <w:szCs w:val="22"/>
        </w:rPr>
        <w:tab/>
      </w:r>
      <w:r w:rsidR="002F2C4D" w:rsidRPr="003F3F8C">
        <w:rPr>
          <w:rFonts w:cstheme="minorHAnsi"/>
          <w:szCs w:val="22"/>
        </w:rPr>
        <w:tab/>
      </w:r>
      <w:r w:rsidR="002F2C4D" w:rsidRPr="003F3F8C">
        <w:rPr>
          <w:rFonts w:cstheme="minorHAnsi"/>
          <w:szCs w:val="22"/>
        </w:rPr>
        <w:tab/>
        <w:t>08450 737 964</w:t>
      </w:r>
    </w:p>
    <w:p w14:paraId="37CF59AF" w14:textId="1DDD8B5D" w:rsidR="00A73042" w:rsidRPr="003F3F8C" w:rsidRDefault="00863840" w:rsidP="00A73042">
      <w:pPr>
        <w:spacing w:after="120"/>
        <w:ind w:left="1701"/>
        <w:rPr>
          <w:rFonts w:cstheme="minorHAnsi"/>
          <w:szCs w:val="22"/>
        </w:rPr>
      </w:pPr>
      <w:r w:rsidRPr="003F3F8C">
        <w:rPr>
          <w:rFonts w:cstheme="minorHAnsi"/>
          <w:szCs w:val="22"/>
        </w:rPr>
        <w:t>Facsimile:</w:t>
      </w:r>
      <w:r w:rsidRPr="003F3F8C">
        <w:rPr>
          <w:rFonts w:cstheme="minorHAnsi"/>
          <w:szCs w:val="22"/>
        </w:rPr>
        <w:tab/>
        <w:t>(Control Room)</w:t>
      </w:r>
      <w:r w:rsidR="002F2C4D" w:rsidRPr="003F3F8C">
        <w:rPr>
          <w:rFonts w:cstheme="minorHAnsi"/>
          <w:szCs w:val="22"/>
        </w:rPr>
        <w:tab/>
      </w:r>
      <w:r w:rsidR="002F2C4D" w:rsidRPr="003F3F8C">
        <w:rPr>
          <w:rFonts w:cstheme="minorHAnsi"/>
          <w:szCs w:val="22"/>
        </w:rPr>
        <w:tab/>
      </w:r>
      <w:r w:rsidR="002F2C4D" w:rsidRPr="003F3F8C">
        <w:rPr>
          <w:rFonts w:cstheme="minorHAnsi"/>
          <w:szCs w:val="22"/>
        </w:rPr>
        <w:tab/>
      </w:r>
      <w:r w:rsidR="002F2C4D" w:rsidRPr="003F3F8C">
        <w:rPr>
          <w:rFonts w:cstheme="minorHAnsi"/>
          <w:szCs w:val="22"/>
        </w:rPr>
        <w:tab/>
        <w:t>08450 737 961</w:t>
      </w:r>
    </w:p>
    <w:p w14:paraId="57382BED" w14:textId="77777777" w:rsidR="0063362F" w:rsidRPr="003F3F8C" w:rsidRDefault="0063362F" w:rsidP="00A73042">
      <w:pPr>
        <w:spacing w:after="120"/>
        <w:ind w:left="1701"/>
        <w:rPr>
          <w:rFonts w:cstheme="minorHAnsi"/>
          <w:szCs w:val="22"/>
        </w:rPr>
      </w:pPr>
    </w:p>
    <w:p w14:paraId="28B0705B" w14:textId="0F202AC5" w:rsidR="002F2C4D" w:rsidRPr="003F3F8C" w:rsidRDefault="002F2C4D" w:rsidP="00A73042">
      <w:pPr>
        <w:spacing w:after="120"/>
        <w:ind w:left="1701"/>
        <w:rPr>
          <w:rFonts w:cstheme="minorHAnsi"/>
          <w:szCs w:val="22"/>
        </w:rPr>
      </w:pPr>
      <w:r w:rsidRPr="003F3F8C">
        <w:rPr>
          <w:rFonts w:cstheme="minorHAnsi"/>
          <w:szCs w:val="22"/>
        </w:rPr>
        <w:t>Email Address</w:t>
      </w:r>
      <w:r w:rsidRPr="003F3F8C">
        <w:rPr>
          <w:rFonts w:cstheme="minorHAnsi"/>
          <w:szCs w:val="22"/>
        </w:rPr>
        <w:tab/>
      </w:r>
      <w:r w:rsidRPr="003F3F8C">
        <w:rPr>
          <w:rFonts w:cstheme="minorHAnsi"/>
          <w:szCs w:val="22"/>
        </w:rPr>
        <w:tab/>
      </w:r>
      <w:r w:rsidRPr="003F3F8C">
        <w:rPr>
          <w:rFonts w:cstheme="minorHAnsi"/>
          <w:szCs w:val="22"/>
        </w:rPr>
        <w:tab/>
      </w:r>
      <w:r w:rsidRPr="003F3F8C">
        <w:rPr>
          <w:rFonts w:cstheme="minorHAnsi"/>
          <w:szCs w:val="22"/>
        </w:rPr>
        <w:tab/>
      </w:r>
      <w:hyperlink r:id="rId16" w:history="1">
        <w:r w:rsidR="00873196" w:rsidRPr="00093F7A">
          <w:rPr>
            <w:rStyle w:val="Hyperlink"/>
            <w:rFonts w:cstheme="minorHAnsi"/>
            <w:szCs w:val="22"/>
          </w:rPr>
          <w:t>gascontrol.operations@sgn.co.uk</w:t>
        </w:r>
      </w:hyperlink>
    </w:p>
    <w:p w14:paraId="27AAA283" w14:textId="77777777" w:rsidR="009F530D" w:rsidRPr="003F3F8C" w:rsidRDefault="009F530D" w:rsidP="00A73042">
      <w:pPr>
        <w:spacing w:after="120"/>
        <w:ind w:left="1701"/>
        <w:rPr>
          <w:rFonts w:cstheme="minorHAnsi"/>
          <w:szCs w:val="22"/>
        </w:rPr>
      </w:pPr>
    </w:p>
    <w:p w14:paraId="58294B2A" w14:textId="77777777" w:rsidR="00A73042" w:rsidRPr="003F3F8C" w:rsidRDefault="00863840" w:rsidP="009367F0">
      <w:pPr>
        <w:pStyle w:val="ListHeading"/>
      </w:pPr>
      <w:r w:rsidRPr="003F3F8C">
        <w:t>Delivery Facility Representative</w:t>
      </w:r>
    </w:p>
    <w:p w14:paraId="4335605A" w14:textId="77777777" w:rsidR="00A73042" w:rsidRPr="003F3F8C" w:rsidRDefault="00A73042" w:rsidP="00A73042">
      <w:pPr>
        <w:pStyle w:val="DefaultText"/>
        <w:tabs>
          <w:tab w:val="left" w:pos="1134"/>
        </w:tabs>
        <w:rPr>
          <w:szCs w:val="22"/>
          <w:lang w:val="en-GB"/>
        </w:rPr>
      </w:pPr>
    </w:p>
    <w:p w14:paraId="71BE2B38" w14:textId="413393C5" w:rsidR="009F530D" w:rsidRPr="003F3F8C" w:rsidRDefault="003424F3" w:rsidP="005247BE">
      <w:pPr>
        <w:spacing w:after="120"/>
        <w:ind w:left="1701"/>
        <w:rPr>
          <w:rFonts w:cstheme="minorHAnsi"/>
          <w:szCs w:val="22"/>
        </w:rPr>
      </w:pPr>
      <w:r>
        <w:rPr>
          <w:rFonts w:cstheme="minorHAnsi"/>
          <w:szCs w:val="22"/>
        </w:rPr>
        <w:t>G</w:t>
      </w:r>
    </w:p>
    <w:p w14:paraId="278CEAF9" w14:textId="77777777" w:rsidR="00A65842" w:rsidRPr="003F3F8C" w:rsidRDefault="00A65842" w:rsidP="00A73042">
      <w:pPr>
        <w:spacing w:after="120"/>
        <w:ind w:left="1701"/>
        <w:rPr>
          <w:rFonts w:cs="Arial"/>
          <w:szCs w:val="22"/>
        </w:rPr>
      </w:pPr>
    </w:p>
    <w:p w14:paraId="641F0E06" w14:textId="77777777" w:rsidR="009F530D" w:rsidRPr="003F3F8C" w:rsidRDefault="009F530D">
      <w:pPr>
        <w:rPr>
          <w:rFonts w:cstheme="minorHAnsi"/>
          <w:b/>
          <w:szCs w:val="22"/>
        </w:rPr>
      </w:pPr>
      <w:r w:rsidRPr="003F3F8C">
        <w:rPr>
          <w:rFonts w:cstheme="minorHAnsi"/>
          <w:b/>
          <w:szCs w:val="22"/>
        </w:rPr>
        <w:br w:type="page"/>
      </w:r>
    </w:p>
    <w:p w14:paraId="1669E588" w14:textId="77777777" w:rsidR="00FE6C53" w:rsidRPr="003F3F8C" w:rsidRDefault="00FE6C53" w:rsidP="00CA452F">
      <w:pPr>
        <w:pStyle w:val="Subtitle"/>
      </w:pPr>
      <w:bookmarkStart w:id="260" w:name="_Ref405216957"/>
    </w:p>
    <w:bookmarkEnd w:id="260"/>
    <w:p w14:paraId="42462BAC" w14:textId="30A292ED" w:rsidR="009F772D" w:rsidRPr="003F3F8C" w:rsidRDefault="009F772D" w:rsidP="0063362F">
      <w:pPr>
        <w:keepNext/>
        <w:widowControl w:val="0"/>
        <w:autoSpaceDE w:val="0"/>
        <w:autoSpaceDN w:val="0"/>
        <w:adjustRightInd w:val="0"/>
        <w:spacing w:after="120"/>
        <w:ind w:right="-669"/>
        <w:jc w:val="center"/>
        <w:rPr>
          <w:rFonts w:cstheme="minorHAnsi"/>
          <w:b/>
          <w:bCs/>
          <w:szCs w:val="22"/>
        </w:rPr>
      </w:pPr>
      <w:r w:rsidRPr="003F3F8C">
        <w:rPr>
          <w:rFonts w:cstheme="minorHAnsi"/>
          <w:b/>
          <w:bCs/>
          <w:szCs w:val="22"/>
        </w:rPr>
        <w:t>GAS QUALITY DELIVERY STATEMENT</w:t>
      </w:r>
    </w:p>
    <w:tbl>
      <w:tblPr>
        <w:tblW w:w="96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1"/>
        <w:gridCol w:w="4959"/>
      </w:tblGrid>
      <w:tr w:rsidR="009F772D" w:rsidRPr="003F3F8C" w14:paraId="1679B319" w14:textId="77777777" w:rsidTr="5B77F03A">
        <w:tc>
          <w:tcPr>
            <w:tcW w:w="4644" w:type="dxa"/>
            <w:tcBorders>
              <w:top w:val="single" w:sz="4" w:space="0" w:color="auto"/>
              <w:left w:val="single" w:sz="4" w:space="0" w:color="auto"/>
              <w:bottom w:val="single" w:sz="4" w:space="0" w:color="auto"/>
              <w:right w:val="single" w:sz="4" w:space="0" w:color="auto"/>
            </w:tcBorders>
          </w:tcPr>
          <w:p w14:paraId="1906312A" w14:textId="77777777" w:rsidR="009F772D" w:rsidRPr="003F3F8C" w:rsidRDefault="009F772D">
            <w:pPr>
              <w:pStyle w:val="DefaultText"/>
              <w:rPr>
                <w:szCs w:val="22"/>
                <w:lang w:val="en-GB"/>
              </w:rPr>
            </w:pPr>
            <w:r w:rsidRPr="003F3F8C">
              <w:rPr>
                <w:szCs w:val="22"/>
                <w:lang w:val="en-GB"/>
              </w:rPr>
              <w:t xml:space="preserve">From: </w:t>
            </w:r>
          </w:p>
          <w:p w14:paraId="1D98DD45" w14:textId="77777777" w:rsidR="009F772D" w:rsidRPr="003F3F8C" w:rsidRDefault="009F772D">
            <w:pPr>
              <w:pStyle w:val="DefaultText"/>
              <w:rPr>
                <w:szCs w:val="22"/>
                <w:lang w:val="en-GB"/>
              </w:rPr>
            </w:pPr>
            <w:r w:rsidRPr="003F3F8C">
              <w:rPr>
                <w:szCs w:val="22"/>
                <w:lang w:val="en-GB"/>
              </w:rPr>
              <w:tab/>
            </w:r>
          </w:p>
          <w:p w14:paraId="0C6D5EB6" w14:textId="77777777" w:rsidR="009F772D" w:rsidRPr="003F3F8C" w:rsidRDefault="009F772D">
            <w:pPr>
              <w:pStyle w:val="DefaultText"/>
              <w:rPr>
                <w:szCs w:val="22"/>
                <w:lang w:val="en-GB"/>
              </w:rPr>
            </w:pPr>
            <w:r w:rsidRPr="003F3F8C">
              <w:rPr>
                <w:szCs w:val="22"/>
                <w:lang w:val="en-GB"/>
              </w:rPr>
              <w:t>Address:</w:t>
            </w:r>
          </w:p>
          <w:p w14:paraId="5AD719E6" w14:textId="77777777" w:rsidR="009F772D" w:rsidRPr="003F3F8C" w:rsidRDefault="009F772D">
            <w:pPr>
              <w:pStyle w:val="DefaultText"/>
              <w:rPr>
                <w:szCs w:val="22"/>
                <w:lang w:val="en-GB"/>
              </w:rPr>
            </w:pPr>
            <w:r w:rsidRPr="003F3F8C">
              <w:rPr>
                <w:szCs w:val="22"/>
                <w:lang w:val="en-GB"/>
              </w:rPr>
              <w:tab/>
            </w:r>
          </w:p>
          <w:p w14:paraId="090965B9" w14:textId="77777777" w:rsidR="009F772D" w:rsidRPr="003F3F8C" w:rsidRDefault="009F772D">
            <w:pPr>
              <w:pStyle w:val="DefaultText"/>
              <w:rPr>
                <w:szCs w:val="22"/>
                <w:lang w:val="en-GB"/>
              </w:rPr>
            </w:pPr>
            <w:r w:rsidRPr="003F3F8C">
              <w:rPr>
                <w:szCs w:val="22"/>
                <w:lang w:val="en-GB"/>
              </w:rPr>
              <w:t>Fax:</w:t>
            </w:r>
          </w:p>
          <w:p w14:paraId="48902387" w14:textId="77777777" w:rsidR="009F772D" w:rsidRPr="003F3F8C" w:rsidRDefault="009F772D">
            <w:pPr>
              <w:pStyle w:val="DefaultText"/>
              <w:rPr>
                <w:szCs w:val="22"/>
                <w:lang w:val="en-GB"/>
              </w:rPr>
            </w:pPr>
            <w:r w:rsidRPr="003F3F8C">
              <w:rPr>
                <w:szCs w:val="22"/>
                <w:lang w:val="en-GB"/>
              </w:rPr>
              <w:tab/>
            </w:r>
          </w:p>
          <w:p w14:paraId="5CAFCA28" w14:textId="77777777" w:rsidR="009F772D" w:rsidRPr="003F3F8C" w:rsidRDefault="009F772D">
            <w:pPr>
              <w:pStyle w:val="DefaultText"/>
              <w:rPr>
                <w:szCs w:val="22"/>
                <w:lang w:val="en-GB"/>
              </w:rPr>
            </w:pPr>
            <w:r w:rsidRPr="003F3F8C">
              <w:rPr>
                <w:szCs w:val="22"/>
                <w:lang w:val="en-GB"/>
              </w:rPr>
              <w:t>Tel:</w:t>
            </w:r>
            <w:r w:rsidRPr="003F3F8C">
              <w:rPr>
                <w:szCs w:val="22"/>
                <w:lang w:val="en-GB"/>
              </w:rPr>
              <w:tab/>
            </w:r>
          </w:p>
          <w:p w14:paraId="5EEB51BF" w14:textId="77777777" w:rsidR="009F772D" w:rsidRPr="003F3F8C" w:rsidRDefault="009F772D">
            <w:pPr>
              <w:keepNext/>
              <w:widowControl w:val="0"/>
              <w:spacing w:after="120"/>
              <w:rPr>
                <w:rFonts w:cs="Arial"/>
              </w:rPr>
            </w:pPr>
          </w:p>
        </w:tc>
        <w:tc>
          <w:tcPr>
            <w:tcW w:w="4962" w:type="dxa"/>
            <w:tcBorders>
              <w:top w:val="single" w:sz="4" w:space="0" w:color="auto"/>
              <w:left w:val="single" w:sz="4" w:space="0" w:color="auto"/>
              <w:bottom w:val="single" w:sz="4" w:space="0" w:color="auto"/>
              <w:right w:val="single" w:sz="4" w:space="0" w:color="auto"/>
            </w:tcBorders>
            <w:hideMark/>
          </w:tcPr>
          <w:p w14:paraId="04ABF7D6" w14:textId="0B75BCB2" w:rsidR="009F772D" w:rsidRPr="003F3F8C" w:rsidRDefault="009F772D">
            <w:pPr>
              <w:pStyle w:val="DefaultText"/>
              <w:rPr>
                <w:szCs w:val="22"/>
                <w:lang w:val="en-GB"/>
              </w:rPr>
            </w:pPr>
            <w:r w:rsidRPr="003F3F8C">
              <w:rPr>
                <w:szCs w:val="22"/>
                <w:lang w:val="en-GB"/>
              </w:rPr>
              <w:t xml:space="preserve">To: </w:t>
            </w:r>
            <w:r w:rsidR="001B6A74" w:rsidRPr="003F3F8C">
              <w:rPr>
                <w:szCs w:val="22"/>
                <w:lang w:val="en-GB"/>
              </w:rPr>
              <w:t>S</w:t>
            </w:r>
            <w:r w:rsidR="003C4AAB">
              <w:rPr>
                <w:szCs w:val="22"/>
                <w:lang w:val="en-GB"/>
              </w:rPr>
              <w:t>outhern</w:t>
            </w:r>
            <w:r w:rsidR="002F2C4D" w:rsidRPr="003F3F8C">
              <w:rPr>
                <w:szCs w:val="22"/>
                <w:lang w:val="en-GB"/>
              </w:rPr>
              <w:t xml:space="preserve"> </w:t>
            </w:r>
            <w:r w:rsidRPr="003F3F8C">
              <w:rPr>
                <w:szCs w:val="22"/>
                <w:lang w:val="en-GB"/>
              </w:rPr>
              <w:t>Gas Networks</w:t>
            </w:r>
          </w:p>
          <w:p w14:paraId="544F925A" w14:textId="77777777" w:rsidR="009F772D" w:rsidRPr="003F3F8C" w:rsidRDefault="009F772D">
            <w:pPr>
              <w:pStyle w:val="DefaultText"/>
              <w:rPr>
                <w:szCs w:val="22"/>
                <w:lang w:val="en-GB"/>
              </w:rPr>
            </w:pPr>
            <w:r w:rsidRPr="003F3F8C">
              <w:rPr>
                <w:szCs w:val="22"/>
                <w:lang w:val="en-GB"/>
              </w:rPr>
              <w:tab/>
            </w:r>
            <w:r w:rsidR="008E0949" w:rsidRPr="003F3F8C">
              <w:rPr>
                <w:szCs w:val="22"/>
                <w:lang w:val="en-GB"/>
              </w:rPr>
              <w:t>the Network Operator</w:t>
            </w:r>
          </w:p>
          <w:p w14:paraId="0BAE56B9" w14:textId="77777777" w:rsidR="009F772D" w:rsidRPr="003F3F8C" w:rsidRDefault="009F772D">
            <w:pPr>
              <w:pStyle w:val="DefaultText"/>
              <w:rPr>
                <w:szCs w:val="22"/>
                <w:lang w:val="en-GB"/>
              </w:rPr>
            </w:pPr>
            <w:r w:rsidRPr="003F3F8C">
              <w:rPr>
                <w:szCs w:val="22"/>
                <w:lang w:val="en-GB"/>
              </w:rPr>
              <w:t>Address: &lt;</w:t>
            </w:r>
            <w:r w:rsidR="008E0949" w:rsidRPr="003F3F8C">
              <w:rPr>
                <w:szCs w:val="22"/>
                <w:lang w:val="en-GB"/>
              </w:rPr>
              <w:t xml:space="preserve"> Network Operator</w:t>
            </w:r>
            <w:r w:rsidRPr="003F3F8C">
              <w:rPr>
                <w:szCs w:val="22"/>
                <w:lang w:val="en-GB"/>
              </w:rPr>
              <w:t xml:space="preserve"> Shift Representative&gt;</w:t>
            </w:r>
          </w:p>
          <w:p w14:paraId="3A41AA62" w14:textId="77777777" w:rsidR="009F772D" w:rsidRPr="003F3F8C" w:rsidRDefault="009F772D">
            <w:pPr>
              <w:pStyle w:val="DefaultText"/>
              <w:rPr>
                <w:szCs w:val="22"/>
                <w:lang w:val="en-GB"/>
              </w:rPr>
            </w:pPr>
            <w:r w:rsidRPr="003F3F8C">
              <w:rPr>
                <w:szCs w:val="22"/>
                <w:lang w:val="en-GB"/>
              </w:rPr>
              <w:tab/>
              <w:t>[         ]</w:t>
            </w:r>
          </w:p>
          <w:p w14:paraId="04324DC4" w14:textId="77777777" w:rsidR="009F772D" w:rsidRPr="003F3F8C" w:rsidRDefault="009F772D">
            <w:pPr>
              <w:pStyle w:val="DefaultText"/>
              <w:rPr>
                <w:szCs w:val="22"/>
                <w:lang w:val="en-GB"/>
              </w:rPr>
            </w:pPr>
            <w:r w:rsidRPr="003F3F8C">
              <w:rPr>
                <w:szCs w:val="22"/>
                <w:lang w:val="en-GB"/>
              </w:rPr>
              <w:t>Fax: 08450 737 961</w:t>
            </w:r>
          </w:p>
          <w:p w14:paraId="18DE1BB7" w14:textId="77777777" w:rsidR="009F772D" w:rsidRPr="003F3F8C" w:rsidRDefault="009F772D">
            <w:pPr>
              <w:pStyle w:val="DefaultText"/>
              <w:rPr>
                <w:szCs w:val="22"/>
                <w:lang w:val="en-GB"/>
              </w:rPr>
            </w:pPr>
            <w:r w:rsidRPr="003F3F8C">
              <w:rPr>
                <w:szCs w:val="22"/>
                <w:lang w:val="en-GB"/>
              </w:rPr>
              <w:tab/>
              <w:t>[         ]</w:t>
            </w:r>
          </w:p>
          <w:p w14:paraId="1BDA0836" w14:textId="77777777" w:rsidR="009F772D" w:rsidRPr="003F3F8C" w:rsidRDefault="009F772D" w:rsidP="5B77F03A">
            <w:pPr>
              <w:pStyle w:val="DefaultText"/>
            </w:pPr>
            <w:r w:rsidRPr="5B77F03A">
              <w:t>Tel:</w:t>
            </w:r>
            <w:r w:rsidR="002F2C4D" w:rsidRPr="5B77F03A">
              <w:t xml:space="preserve"> 08450 737 957</w:t>
            </w:r>
            <w:r>
              <w:tab/>
            </w:r>
            <w:r w:rsidRPr="5B77F03A">
              <w:t>[         ]</w:t>
            </w:r>
          </w:p>
        </w:tc>
      </w:tr>
    </w:tbl>
    <w:p w14:paraId="6B82E2B7" w14:textId="77777777" w:rsidR="009F772D" w:rsidRPr="003F3F8C" w:rsidRDefault="009F772D" w:rsidP="009F772D">
      <w:pPr>
        <w:keepNext/>
        <w:widowControl w:val="0"/>
        <w:spacing w:after="120"/>
        <w:rPr>
          <w:rStyle w:val="StyleBold"/>
          <w:rFonts w:asciiTheme="minorHAnsi" w:hAnsiTheme="minorHAnsi" w:cstheme="minorHAnsi"/>
          <w:sz w:val="22"/>
          <w:szCs w:val="22"/>
        </w:rPr>
      </w:pPr>
      <w:r w:rsidRPr="003F3F8C">
        <w:rPr>
          <w:rStyle w:val="StyleBold"/>
          <w:rFonts w:asciiTheme="minorHAnsi" w:hAnsiTheme="minorHAnsi" w:cstheme="minorHAnsi"/>
          <w:sz w:val="22"/>
          <w:szCs w:val="22"/>
        </w:rPr>
        <w:t>Gas Delivery Statement for [Delivery Facility]</w:t>
      </w:r>
    </w:p>
    <w:p w14:paraId="17407B12" w14:textId="77777777" w:rsidR="009F772D" w:rsidRPr="003F3F8C" w:rsidRDefault="009F772D" w:rsidP="009F772D">
      <w:pPr>
        <w:pStyle w:val="TableText"/>
        <w:rPr>
          <w:szCs w:val="22"/>
          <w:lang w:val="en-GB"/>
        </w:rPr>
      </w:pPr>
    </w:p>
    <w:p w14:paraId="1FBE2D4B" w14:textId="77777777" w:rsidR="009F772D" w:rsidRPr="003F3F8C" w:rsidRDefault="009F772D" w:rsidP="009F772D">
      <w:pPr>
        <w:pStyle w:val="StyleLeft063cm"/>
        <w:ind w:left="0"/>
        <w:rPr>
          <w:szCs w:val="22"/>
          <w:lang w:val="en-GB"/>
        </w:rPr>
      </w:pPr>
      <w:r w:rsidRPr="003F3F8C">
        <w:rPr>
          <w:szCs w:val="22"/>
          <w:lang w:val="en-GB"/>
        </w:rPr>
        <w:t xml:space="preserve">Date: [        ]    </w:t>
      </w:r>
      <w:r w:rsidRPr="003F3F8C">
        <w:rPr>
          <w:szCs w:val="22"/>
          <w:lang w:val="en-GB"/>
        </w:rPr>
        <w:tab/>
      </w:r>
      <w:r w:rsidRPr="003F3F8C">
        <w:rPr>
          <w:szCs w:val="22"/>
          <w:lang w:val="en-GB"/>
        </w:rPr>
        <w:tab/>
        <w:t>Time: [         ]</w:t>
      </w:r>
    </w:p>
    <w:p w14:paraId="5DDC6239" w14:textId="77777777" w:rsidR="009F772D" w:rsidRPr="003F3F8C" w:rsidRDefault="009F772D" w:rsidP="009F772D">
      <w:pPr>
        <w:keepNext/>
        <w:widowControl w:val="0"/>
        <w:spacing w:after="120"/>
        <w:rPr>
          <w:rFonts w:cstheme="minorHAnsi"/>
          <w:szCs w:val="22"/>
        </w:rPr>
      </w:pPr>
    </w:p>
    <w:p w14:paraId="6AB10596" w14:textId="77777777" w:rsidR="009F772D" w:rsidRPr="003F3F8C" w:rsidRDefault="009F772D" w:rsidP="009F772D">
      <w:pPr>
        <w:pStyle w:val="Heading2"/>
        <w:numPr>
          <w:ilvl w:val="0"/>
          <w:numId w:val="0"/>
        </w:numPr>
        <w:spacing w:after="120"/>
        <w:ind w:left="576" w:hanging="576"/>
        <w:rPr>
          <w:rFonts w:asciiTheme="minorHAnsi" w:hAnsiTheme="minorHAnsi" w:cstheme="minorHAnsi"/>
          <w:b/>
          <w:bCs/>
          <w:i/>
          <w:iCs/>
        </w:rPr>
      </w:pPr>
      <w:r w:rsidRPr="003F3F8C">
        <w:rPr>
          <w:rFonts w:asciiTheme="minorHAnsi" w:hAnsiTheme="minorHAnsi" w:cstheme="minorHAnsi"/>
          <w:b/>
          <w:bCs/>
          <w:i/>
          <w:iCs/>
        </w:rPr>
        <w:t xml:space="preserve">Gas Day: </w:t>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t xml:space="preserve">[           </w:t>
      </w:r>
      <w:r w:rsidRPr="003F3F8C">
        <w:rPr>
          <w:rFonts w:asciiTheme="minorHAnsi" w:hAnsiTheme="minorHAnsi" w:cstheme="minorHAnsi"/>
          <w:b/>
          <w:bCs/>
          <w:i/>
          <w:iCs/>
        </w:rPr>
        <w:tab/>
        <w:t xml:space="preserve">     ]</w:t>
      </w:r>
    </w:p>
    <w:p w14:paraId="24304660" w14:textId="77777777" w:rsidR="009F772D" w:rsidRPr="003F3F8C" w:rsidRDefault="009F772D" w:rsidP="009F772D">
      <w:pPr>
        <w:keepNext/>
        <w:widowControl w:val="0"/>
        <w:spacing w:after="120"/>
        <w:rPr>
          <w:rFonts w:cstheme="minorHAnsi"/>
          <w:szCs w:val="22"/>
        </w:rPr>
      </w:pPr>
    </w:p>
    <w:p w14:paraId="6B08A684" w14:textId="77777777" w:rsidR="009F772D" w:rsidRPr="003F3F8C" w:rsidRDefault="009F772D" w:rsidP="5B77F03A">
      <w:pPr>
        <w:pStyle w:val="DefaultText"/>
      </w:pPr>
      <w:r w:rsidRPr="5B77F03A">
        <w:t>Gas Injection</w:t>
      </w:r>
      <w:r>
        <w:tab/>
      </w:r>
      <w:r w:rsidRPr="5B77F03A">
        <w:t>[</w:t>
      </w:r>
      <w:r>
        <w:tab/>
      </w:r>
      <w:r w:rsidRPr="5B77F03A">
        <w:t xml:space="preserve">     ]</w:t>
      </w:r>
    </w:p>
    <w:p w14:paraId="45E90765" w14:textId="77777777" w:rsidR="009F772D" w:rsidRPr="003F3F8C" w:rsidRDefault="009F772D" w:rsidP="009F772D">
      <w:pPr>
        <w:pStyle w:val="DefaultText"/>
        <w:rPr>
          <w:szCs w:val="22"/>
          <w:lang w:val="en-GB"/>
        </w:rPr>
      </w:pPr>
    </w:p>
    <w:p w14:paraId="17CD87D5" w14:textId="77777777" w:rsidR="009F772D" w:rsidRPr="003F3F8C" w:rsidRDefault="009F772D" w:rsidP="5B77F03A">
      <w:pPr>
        <w:pStyle w:val="DefaultText"/>
      </w:pPr>
      <w:r w:rsidRPr="5B77F03A">
        <w:t>Volume Delivered (kscm):</w:t>
      </w:r>
      <w:r>
        <w:tab/>
      </w:r>
      <w:r w:rsidRPr="5B77F03A">
        <w:t xml:space="preserve">[         </w:t>
      </w:r>
      <w:r>
        <w:tab/>
      </w:r>
      <w:r w:rsidRPr="5B77F03A">
        <w:t xml:space="preserve">     ]</w:t>
      </w:r>
    </w:p>
    <w:p w14:paraId="42E0BD90" w14:textId="77777777" w:rsidR="009F772D" w:rsidRPr="003F3F8C" w:rsidRDefault="009F772D" w:rsidP="009F772D">
      <w:pPr>
        <w:pStyle w:val="Heading2"/>
        <w:numPr>
          <w:ilvl w:val="0"/>
          <w:numId w:val="0"/>
        </w:numPr>
        <w:spacing w:after="120"/>
        <w:ind w:left="576" w:hanging="576"/>
        <w:rPr>
          <w:rFonts w:asciiTheme="minorHAnsi" w:hAnsiTheme="minorHAnsi" w:cstheme="minorHAnsi"/>
          <w:b/>
          <w:bCs/>
          <w:i/>
          <w:iCs/>
        </w:rPr>
      </w:pPr>
      <w:r w:rsidRPr="003F3F8C">
        <w:rPr>
          <w:rFonts w:asciiTheme="minorHAnsi" w:hAnsiTheme="minorHAnsi" w:cstheme="minorHAnsi"/>
          <w:b/>
          <w:bCs/>
          <w:i/>
          <w:iCs/>
        </w:rPr>
        <w:t>Energy Delivered (kWh):</w:t>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t xml:space="preserve">[         </w:t>
      </w:r>
      <w:r w:rsidRPr="003F3F8C">
        <w:rPr>
          <w:rFonts w:asciiTheme="minorHAnsi" w:hAnsiTheme="minorHAnsi" w:cstheme="minorHAnsi"/>
          <w:b/>
          <w:bCs/>
          <w:i/>
          <w:iCs/>
        </w:rPr>
        <w:tab/>
        <w:t xml:space="preserve">     ]</w:t>
      </w:r>
    </w:p>
    <w:p w14:paraId="42D50638" w14:textId="77777777" w:rsidR="009F772D" w:rsidRPr="003F3F8C" w:rsidRDefault="009F772D" w:rsidP="009F772D">
      <w:pPr>
        <w:pStyle w:val="Heading2"/>
        <w:numPr>
          <w:ilvl w:val="0"/>
          <w:numId w:val="0"/>
        </w:numPr>
        <w:spacing w:after="120"/>
        <w:ind w:left="576" w:hanging="576"/>
        <w:rPr>
          <w:rFonts w:asciiTheme="minorHAnsi" w:hAnsiTheme="minorHAnsi" w:cstheme="minorHAnsi"/>
          <w:b/>
          <w:bCs/>
          <w:i/>
          <w:iCs/>
        </w:rPr>
      </w:pPr>
      <w:r w:rsidRPr="003F3F8C">
        <w:rPr>
          <w:rFonts w:asciiTheme="minorHAnsi" w:hAnsiTheme="minorHAnsi" w:cstheme="minorHAnsi"/>
          <w:b/>
          <w:bCs/>
          <w:i/>
          <w:iCs/>
        </w:rPr>
        <w:t>Calorific Value (MJ/m³):</w:t>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t xml:space="preserve">[          </w:t>
      </w:r>
      <w:r w:rsidRPr="003F3F8C">
        <w:rPr>
          <w:rFonts w:asciiTheme="minorHAnsi" w:hAnsiTheme="minorHAnsi" w:cstheme="minorHAnsi"/>
          <w:b/>
          <w:bCs/>
          <w:i/>
          <w:iCs/>
        </w:rPr>
        <w:tab/>
        <w:t xml:space="preserve">     ]</w:t>
      </w:r>
    </w:p>
    <w:p w14:paraId="015C6212" w14:textId="77777777" w:rsidR="009F772D" w:rsidRPr="003F3F8C" w:rsidRDefault="009F772D" w:rsidP="009F772D">
      <w:pPr>
        <w:keepNext/>
        <w:widowControl w:val="0"/>
        <w:spacing w:after="120"/>
        <w:ind w:left="567"/>
        <w:rPr>
          <w:rFonts w:cstheme="minorHAnsi"/>
          <w:szCs w:val="22"/>
        </w:rPr>
      </w:pPr>
    </w:p>
    <w:p w14:paraId="1E33598A" w14:textId="77777777" w:rsidR="009F772D" w:rsidRPr="003F3F8C" w:rsidRDefault="009F772D" w:rsidP="009F772D">
      <w:pPr>
        <w:keepNext/>
        <w:widowControl w:val="0"/>
        <w:spacing w:after="120"/>
        <w:rPr>
          <w:rFonts w:cstheme="minorHAnsi"/>
          <w:szCs w:val="22"/>
        </w:rPr>
      </w:pPr>
      <w:r w:rsidRPr="003F3F8C">
        <w:rPr>
          <w:rFonts w:cstheme="minorHAnsi"/>
          <w:szCs w:val="22"/>
        </w:rPr>
        <w:t>Signature:</w:t>
      </w:r>
      <w:r w:rsidRPr="003F3F8C">
        <w:rPr>
          <w:rFonts w:cstheme="minorHAnsi"/>
          <w:szCs w:val="22"/>
        </w:rPr>
        <w:tab/>
        <w:t>_________________________________________</w:t>
      </w:r>
    </w:p>
    <w:p w14:paraId="32FED09C" w14:textId="77777777" w:rsidR="009F772D" w:rsidRPr="003F3F8C" w:rsidRDefault="009F772D" w:rsidP="009F772D">
      <w:pPr>
        <w:keepNext/>
        <w:widowControl w:val="0"/>
        <w:spacing w:after="120"/>
        <w:rPr>
          <w:rFonts w:cstheme="minorHAnsi"/>
          <w:szCs w:val="22"/>
        </w:rPr>
      </w:pPr>
    </w:p>
    <w:p w14:paraId="7495C377" w14:textId="77777777" w:rsidR="009F772D" w:rsidRPr="003F3F8C" w:rsidRDefault="009F772D" w:rsidP="009F772D">
      <w:pPr>
        <w:keepNext/>
        <w:widowControl w:val="0"/>
        <w:spacing w:after="120"/>
        <w:rPr>
          <w:rFonts w:cstheme="minorHAnsi"/>
          <w:szCs w:val="22"/>
        </w:rPr>
      </w:pPr>
      <w:r w:rsidRPr="003F3F8C">
        <w:rPr>
          <w:rFonts w:cstheme="minorHAnsi"/>
          <w:szCs w:val="22"/>
        </w:rPr>
        <w:t>Position:</w:t>
      </w:r>
      <w:r w:rsidRPr="003F3F8C">
        <w:rPr>
          <w:rFonts w:cstheme="minorHAnsi"/>
          <w:szCs w:val="22"/>
        </w:rPr>
        <w:tab/>
        <w:t>__________________________________________</w:t>
      </w:r>
    </w:p>
    <w:p w14:paraId="1ED56302" w14:textId="087C2AA1" w:rsidR="009F772D" w:rsidRPr="003F3F8C" w:rsidRDefault="009F772D" w:rsidP="0063362F">
      <w:pPr>
        <w:keepNext/>
        <w:widowControl w:val="0"/>
        <w:spacing w:after="120"/>
        <w:rPr>
          <w:rFonts w:cstheme="minorHAnsi"/>
          <w:b/>
          <w:bCs/>
          <w:szCs w:val="22"/>
        </w:rPr>
      </w:pPr>
      <w:r w:rsidRPr="003F3F8C">
        <w:rPr>
          <w:rFonts w:cstheme="minorHAnsi"/>
          <w:b/>
          <w:bCs/>
          <w:szCs w:val="22"/>
        </w:rPr>
        <w:br w:type="page"/>
      </w:r>
    </w:p>
    <w:p w14:paraId="7B441518" w14:textId="77777777" w:rsidR="009F772D" w:rsidRPr="003F3F8C" w:rsidRDefault="009F772D" w:rsidP="00CA452F">
      <w:pPr>
        <w:pStyle w:val="Subtitle"/>
      </w:pPr>
      <w:r w:rsidRPr="003F3F8C">
        <w:lastRenderedPageBreak/>
        <w:t xml:space="preserve"> </w:t>
      </w:r>
    </w:p>
    <w:p w14:paraId="7DEA43F5" w14:textId="77777777" w:rsidR="00A73042" w:rsidRPr="003F3F8C" w:rsidRDefault="00BF0152" w:rsidP="009F772D">
      <w:pPr>
        <w:pStyle w:val="Schedule"/>
        <w:numPr>
          <w:ilvl w:val="0"/>
          <w:numId w:val="0"/>
        </w:numPr>
        <w:jc w:val="center"/>
        <w:rPr>
          <w:rFonts w:cstheme="minorHAnsi"/>
          <w:b/>
          <w:szCs w:val="22"/>
        </w:rPr>
      </w:pPr>
      <w:r w:rsidRPr="003F3F8C">
        <w:rPr>
          <w:rFonts w:cstheme="minorHAnsi"/>
          <w:b/>
          <w:szCs w:val="22"/>
        </w:rPr>
        <w:t>NOTIFICATION OF MAINTENANCE</w:t>
      </w:r>
    </w:p>
    <w:p w14:paraId="1F3E1327" w14:textId="77777777" w:rsidR="00A73042" w:rsidRPr="003F3F8C" w:rsidRDefault="00A73042" w:rsidP="00A73042">
      <w:pPr>
        <w:rPr>
          <w:rFonts w:cs="Arial"/>
          <w:b/>
          <w:bCs/>
          <w:szCs w:val="22"/>
        </w:rPr>
      </w:pPr>
    </w:p>
    <w:tbl>
      <w:tblPr>
        <w:tblW w:w="9639" w:type="dxa"/>
        <w:jc w:val="center"/>
        <w:tblLayout w:type="fixed"/>
        <w:tblLook w:val="0000" w:firstRow="0" w:lastRow="0" w:firstColumn="0" w:lastColumn="0" w:noHBand="0" w:noVBand="0"/>
      </w:tblPr>
      <w:tblGrid>
        <w:gridCol w:w="993"/>
        <w:gridCol w:w="2485"/>
        <w:gridCol w:w="6161"/>
      </w:tblGrid>
      <w:tr w:rsidR="00A73042" w:rsidRPr="003F3F8C" w14:paraId="2B991187" w14:textId="77777777" w:rsidTr="00A73042">
        <w:trPr>
          <w:trHeight w:hRule="exact" w:val="397"/>
          <w:jc w:val="center"/>
        </w:trPr>
        <w:tc>
          <w:tcPr>
            <w:tcW w:w="993" w:type="dxa"/>
            <w:tcBorders>
              <w:right w:val="single" w:sz="6" w:space="0" w:color="auto"/>
            </w:tcBorders>
          </w:tcPr>
          <w:p w14:paraId="2B719077" w14:textId="77777777" w:rsidR="00A73042" w:rsidRPr="003F3F8C" w:rsidRDefault="00863840" w:rsidP="0063362F">
            <w:pPr>
              <w:pStyle w:val="TableText"/>
              <w:spacing w:before="120" w:after="120"/>
              <w:rPr>
                <w:szCs w:val="22"/>
                <w:lang w:val="en-GB"/>
              </w:rPr>
            </w:pPr>
            <w:r w:rsidRPr="003F3F8C">
              <w:rPr>
                <w:szCs w:val="22"/>
                <w:lang w:val="en-GB"/>
              </w:rPr>
              <w:t>To:</w:t>
            </w:r>
          </w:p>
        </w:tc>
        <w:tc>
          <w:tcPr>
            <w:tcW w:w="2485" w:type="dxa"/>
            <w:tcBorders>
              <w:top w:val="single" w:sz="6" w:space="0" w:color="auto"/>
              <w:left w:val="single" w:sz="6" w:space="0" w:color="auto"/>
              <w:bottom w:val="single" w:sz="6" w:space="0" w:color="auto"/>
              <w:right w:val="single" w:sz="6" w:space="0" w:color="auto"/>
            </w:tcBorders>
          </w:tcPr>
          <w:p w14:paraId="3EC00224" w14:textId="77777777" w:rsidR="00A73042" w:rsidRPr="003F3F8C" w:rsidRDefault="00863840" w:rsidP="0063362F">
            <w:pPr>
              <w:pStyle w:val="TableText"/>
              <w:spacing w:before="120" w:after="120"/>
              <w:rPr>
                <w:szCs w:val="22"/>
                <w:lang w:val="en-GB"/>
              </w:rPr>
            </w:pPr>
            <w:r w:rsidRPr="003F3F8C">
              <w:rPr>
                <w:szCs w:val="22"/>
                <w:lang w:val="en-GB"/>
              </w:rPr>
              <w:t>Company Name</w:t>
            </w:r>
          </w:p>
        </w:tc>
        <w:tc>
          <w:tcPr>
            <w:tcW w:w="6161" w:type="dxa"/>
            <w:tcBorders>
              <w:top w:val="single" w:sz="6" w:space="0" w:color="auto"/>
              <w:left w:val="single" w:sz="6" w:space="0" w:color="auto"/>
              <w:bottom w:val="single" w:sz="6" w:space="0" w:color="auto"/>
              <w:right w:val="single" w:sz="6" w:space="0" w:color="auto"/>
            </w:tcBorders>
          </w:tcPr>
          <w:p w14:paraId="671F01E8" w14:textId="5EB89634" w:rsidR="00A73042" w:rsidRPr="003F3F8C" w:rsidRDefault="001B6A74" w:rsidP="0063362F">
            <w:pPr>
              <w:pStyle w:val="TableText"/>
              <w:spacing w:before="120" w:after="120"/>
              <w:rPr>
                <w:szCs w:val="22"/>
                <w:lang w:val="en-GB"/>
              </w:rPr>
            </w:pPr>
            <w:r w:rsidRPr="003F3F8C">
              <w:rPr>
                <w:szCs w:val="22"/>
                <w:lang w:val="en-GB"/>
              </w:rPr>
              <w:t>S</w:t>
            </w:r>
            <w:r w:rsidR="003C4AAB">
              <w:rPr>
                <w:szCs w:val="22"/>
                <w:lang w:val="en-GB"/>
              </w:rPr>
              <w:t>outhern</w:t>
            </w:r>
            <w:r w:rsidR="002F2C4D" w:rsidRPr="003F3F8C">
              <w:rPr>
                <w:szCs w:val="22"/>
                <w:lang w:val="en-GB"/>
              </w:rPr>
              <w:t xml:space="preserve"> </w:t>
            </w:r>
            <w:r w:rsidR="00BF0152" w:rsidRPr="003F3F8C">
              <w:rPr>
                <w:szCs w:val="22"/>
                <w:lang w:val="en-GB"/>
              </w:rPr>
              <w:t>Gas</w:t>
            </w:r>
            <w:r w:rsidR="00A73042" w:rsidRPr="003F3F8C">
              <w:rPr>
                <w:szCs w:val="22"/>
                <w:lang w:val="en-GB"/>
              </w:rPr>
              <w:t xml:space="preserve"> Networks plc</w:t>
            </w:r>
          </w:p>
        </w:tc>
      </w:tr>
      <w:tr w:rsidR="00A73042" w:rsidRPr="003F3F8C" w14:paraId="5E7E5756" w14:textId="77777777" w:rsidTr="00A73042">
        <w:trPr>
          <w:trHeight w:hRule="exact" w:val="397"/>
          <w:jc w:val="center"/>
        </w:trPr>
        <w:tc>
          <w:tcPr>
            <w:tcW w:w="993" w:type="dxa"/>
            <w:tcBorders>
              <w:right w:val="single" w:sz="6" w:space="0" w:color="auto"/>
            </w:tcBorders>
          </w:tcPr>
          <w:p w14:paraId="2A421F44" w14:textId="77777777" w:rsidR="00A73042" w:rsidRPr="003F3F8C" w:rsidRDefault="00A73042" w:rsidP="0063362F">
            <w:pPr>
              <w:pStyle w:val="TableText"/>
              <w:spacing w:before="120" w:after="120"/>
              <w:rPr>
                <w:szCs w:val="22"/>
                <w:lang w:val="en-GB"/>
              </w:rPr>
            </w:pPr>
          </w:p>
        </w:tc>
        <w:tc>
          <w:tcPr>
            <w:tcW w:w="2485" w:type="dxa"/>
            <w:tcBorders>
              <w:top w:val="single" w:sz="6" w:space="0" w:color="auto"/>
              <w:left w:val="single" w:sz="6" w:space="0" w:color="auto"/>
              <w:bottom w:val="single" w:sz="6" w:space="0" w:color="auto"/>
              <w:right w:val="single" w:sz="6" w:space="0" w:color="auto"/>
            </w:tcBorders>
          </w:tcPr>
          <w:p w14:paraId="45B64886" w14:textId="77777777" w:rsidR="00A73042" w:rsidRPr="003F3F8C" w:rsidRDefault="00863840" w:rsidP="0063362F">
            <w:pPr>
              <w:pStyle w:val="TableText"/>
              <w:spacing w:before="120" w:after="120"/>
              <w:rPr>
                <w:szCs w:val="22"/>
                <w:lang w:val="en-GB"/>
              </w:rPr>
            </w:pPr>
            <w:r w:rsidRPr="003F3F8C">
              <w:rPr>
                <w:szCs w:val="22"/>
                <w:lang w:val="en-GB"/>
              </w:rPr>
              <w:t>Contact Name</w:t>
            </w:r>
          </w:p>
        </w:tc>
        <w:tc>
          <w:tcPr>
            <w:tcW w:w="6161" w:type="dxa"/>
            <w:tcBorders>
              <w:top w:val="single" w:sz="6" w:space="0" w:color="auto"/>
              <w:left w:val="single" w:sz="6" w:space="0" w:color="auto"/>
              <w:bottom w:val="single" w:sz="6" w:space="0" w:color="auto"/>
              <w:right w:val="single" w:sz="6" w:space="0" w:color="auto"/>
            </w:tcBorders>
          </w:tcPr>
          <w:p w14:paraId="7D0907D4" w14:textId="77777777" w:rsidR="00A73042" w:rsidRPr="003F3F8C" w:rsidRDefault="008E0949" w:rsidP="0063362F">
            <w:pPr>
              <w:pStyle w:val="TableText"/>
              <w:spacing w:before="120" w:after="120"/>
              <w:rPr>
                <w:szCs w:val="22"/>
                <w:lang w:val="en-GB"/>
              </w:rPr>
            </w:pPr>
            <w:r w:rsidRPr="003F3F8C">
              <w:rPr>
                <w:szCs w:val="22"/>
                <w:lang w:val="en-GB"/>
              </w:rPr>
              <w:t>Network Operator</w:t>
            </w:r>
            <w:r w:rsidR="00863840" w:rsidRPr="003F3F8C">
              <w:rPr>
                <w:szCs w:val="22"/>
                <w:lang w:val="en-GB"/>
              </w:rPr>
              <w:t xml:space="preserve"> Support Representative</w:t>
            </w:r>
          </w:p>
        </w:tc>
      </w:tr>
      <w:tr w:rsidR="00A73042" w:rsidRPr="003F3F8C" w14:paraId="7702E0E0" w14:textId="77777777" w:rsidTr="00A73042">
        <w:trPr>
          <w:trHeight w:hRule="exact" w:val="397"/>
          <w:jc w:val="center"/>
        </w:trPr>
        <w:tc>
          <w:tcPr>
            <w:tcW w:w="993" w:type="dxa"/>
            <w:tcBorders>
              <w:right w:val="single" w:sz="6" w:space="0" w:color="auto"/>
            </w:tcBorders>
          </w:tcPr>
          <w:p w14:paraId="2FE959E1" w14:textId="77777777" w:rsidR="00A73042" w:rsidRPr="003F3F8C" w:rsidRDefault="00A73042" w:rsidP="0063362F">
            <w:pPr>
              <w:pStyle w:val="TableText"/>
              <w:spacing w:before="120" w:after="120"/>
              <w:rPr>
                <w:szCs w:val="22"/>
                <w:lang w:val="en-GB"/>
              </w:rPr>
            </w:pPr>
          </w:p>
        </w:tc>
        <w:tc>
          <w:tcPr>
            <w:tcW w:w="2485" w:type="dxa"/>
            <w:tcBorders>
              <w:top w:val="single" w:sz="6" w:space="0" w:color="auto"/>
              <w:left w:val="single" w:sz="6" w:space="0" w:color="auto"/>
              <w:bottom w:val="single" w:sz="6" w:space="0" w:color="auto"/>
              <w:right w:val="single" w:sz="6" w:space="0" w:color="auto"/>
            </w:tcBorders>
          </w:tcPr>
          <w:p w14:paraId="2629EC33" w14:textId="77777777" w:rsidR="00A73042" w:rsidRPr="003F3F8C" w:rsidRDefault="00863840" w:rsidP="0063362F">
            <w:pPr>
              <w:pStyle w:val="TableText"/>
              <w:spacing w:before="120" w:after="120"/>
              <w:rPr>
                <w:szCs w:val="22"/>
                <w:lang w:val="en-GB"/>
              </w:rPr>
            </w:pPr>
            <w:r w:rsidRPr="003F3F8C">
              <w:rPr>
                <w:szCs w:val="22"/>
                <w:lang w:val="en-GB"/>
              </w:rPr>
              <w:t>Telephone Number</w:t>
            </w:r>
          </w:p>
        </w:tc>
        <w:tc>
          <w:tcPr>
            <w:tcW w:w="6161" w:type="dxa"/>
            <w:tcBorders>
              <w:top w:val="single" w:sz="6" w:space="0" w:color="auto"/>
              <w:left w:val="single" w:sz="6" w:space="0" w:color="auto"/>
              <w:bottom w:val="single" w:sz="6" w:space="0" w:color="auto"/>
              <w:right w:val="single" w:sz="6" w:space="0" w:color="auto"/>
            </w:tcBorders>
          </w:tcPr>
          <w:p w14:paraId="315723BD" w14:textId="77777777" w:rsidR="00A73042" w:rsidRPr="003F3F8C" w:rsidRDefault="00863840" w:rsidP="0063362F">
            <w:pPr>
              <w:pStyle w:val="TableText"/>
              <w:spacing w:before="120" w:after="120"/>
              <w:rPr>
                <w:szCs w:val="22"/>
                <w:lang w:val="en-GB"/>
              </w:rPr>
            </w:pPr>
            <w:r w:rsidRPr="003F3F8C">
              <w:rPr>
                <w:szCs w:val="22"/>
                <w:lang w:val="en-GB"/>
              </w:rPr>
              <w:t>08450 737 96</w:t>
            </w:r>
            <w:r w:rsidR="002F2C4D" w:rsidRPr="003F3F8C">
              <w:rPr>
                <w:szCs w:val="22"/>
                <w:lang w:val="en-GB"/>
              </w:rPr>
              <w:t>4</w:t>
            </w:r>
          </w:p>
        </w:tc>
      </w:tr>
      <w:tr w:rsidR="00A73042" w:rsidRPr="003F3F8C" w14:paraId="2981822D" w14:textId="77777777" w:rsidTr="00A73042">
        <w:trPr>
          <w:trHeight w:hRule="exact" w:val="397"/>
          <w:jc w:val="center"/>
        </w:trPr>
        <w:tc>
          <w:tcPr>
            <w:tcW w:w="993" w:type="dxa"/>
            <w:tcBorders>
              <w:right w:val="single" w:sz="6" w:space="0" w:color="auto"/>
            </w:tcBorders>
          </w:tcPr>
          <w:p w14:paraId="4479DBB3" w14:textId="77777777" w:rsidR="00A73042" w:rsidRPr="003F3F8C" w:rsidRDefault="00A73042" w:rsidP="0063362F">
            <w:pPr>
              <w:pStyle w:val="TableText"/>
              <w:spacing w:before="120" w:after="120"/>
              <w:rPr>
                <w:szCs w:val="22"/>
                <w:lang w:val="en-GB"/>
              </w:rPr>
            </w:pPr>
          </w:p>
        </w:tc>
        <w:tc>
          <w:tcPr>
            <w:tcW w:w="2485" w:type="dxa"/>
            <w:tcBorders>
              <w:top w:val="single" w:sz="6" w:space="0" w:color="auto"/>
              <w:left w:val="single" w:sz="6" w:space="0" w:color="auto"/>
              <w:bottom w:val="single" w:sz="6" w:space="0" w:color="auto"/>
              <w:right w:val="single" w:sz="6" w:space="0" w:color="auto"/>
            </w:tcBorders>
          </w:tcPr>
          <w:p w14:paraId="11EE3247" w14:textId="77777777" w:rsidR="00A73042" w:rsidRPr="003F3F8C" w:rsidRDefault="00863840" w:rsidP="0063362F">
            <w:pPr>
              <w:pStyle w:val="TableText"/>
              <w:spacing w:before="120" w:after="120"/>
              <w:rPr>
                <w:szCs w:val="22"/>
                <w:lang w:val="en-GB"/>
              </w:rPr>
            </w:pPr>
            <w:r w:rsidRPr="003F3F8C">
              <w:rPr>
                <w:szCs w:val="22"/>
                <w:lang w:val="en-GB"/>
              </w:rPr>
              <w:t>Fax Number</w:t>
            </w:r>
          </w:p>
        </w:tc>
        <w:tc>
          <w:tcPr>
            <w:tcW w:w="6161" w:type="dxa"/>
            <w:tcBorders>
              <w:top w:val="single" w:sz="6" w:space="0" w:color="auto"/>
              <w:left w:val="single" w:sz="6" w:space="0" w:color="auto"/>
              <w:bottom w:val="single" w:sz="6" w:space="0" w:color="auto"/>
              <w:right w:val="single" w:sz="6" w:space="0" w:color="auto"/>
            </w:tcBorders>
          </w:tcPr>
          <w:p w14:paraId="7A0B95DF" w14:textId="77777777" w:rsidR="00A73042" w:rsidRPr="003F3F8C" w:rsidRDefault="00863840" w:rsidP="0063362F">
            <w:pPr>
              <w:pStyle w:val="TableText"/>
              <w:spacing w:before="120" w:after="120"/>
              <w:rPr>
                <w:szCs w:val="22"/>
                <w:lang w:val="en-GB"/>
              </w:rPr>
            </w:pPr>
            <w:r w:rsidRPr="003F3F8C">
              <w:rPr>
                <w:szCs w:val="22"/>
                <w:lang w:val="en-GB"/>
              </w:rPr>
              <w:t>08450 737 96</w:t>
            </w:r>
            <w:r w:rsidR="002F2C4D" w:rsidRPr="003F3F8C">
              <w:rPr>
                <w:szCs w:val="22"/>
                <w:lang w:val="en-GB"/>
              </w:rPr>
              <w:t>1</w:t>
            </w:r>
          </w:p>
        </w:tc>
      </w:tr>
    </w:tbl>
    <w:p w14:paraId="686BBD0E" w14:textId="77777777" w:rsidR="00A73042" w:rsidRPr="003F3F8C" w:rsidRDefault="00A73042" w:rsidP="00A73042">
      <w:pPr>
        <w:rPr>
          <w:rFonts w:cs="Arial"/>
          <w:b/>
          <w:bCs/>
          <w:szCs w:val="22"/>
        </w:rPr>
      </w:pPr>
    </w:p>
    <w:tbl>
      <w:tblPr>
        <w:tblW w:w="9639" w:type="dxa"/>
        <w:jc w:val="center"/>
        <w:tblLayout w:type="fixed"/>
        <w:tblLook w:val="0000" w:firstRow="0" w:lastRow="0" w:firstColumn="0" w:lastColumn="0" w:noHBand="0" w:noVBand="0"/>
      </w:tblPr>
      <w:tblGrid>
        <w:gridCol w:w="993"/>
        <w:gridCol w:w="2530"/>
        <w:gridCol w:w="6116"/>
      </w:tblGrid>
      <w:tr w:rsidR="00A73042" w:rsidRPr="003F3F8C" w14:paraId="52BEF9D4" w14:textId="77777777" w:rsidTr="00A73042">
        <w:trPr>
          <w:trHeight w:hRule="exact" w:val="397"/>
          <w:jc w:val="center"/>
        </w:trPr>
        <w:tc>
          <w:tcPr>
            <w:tcW w:w="993" w:type="dxa"/>
            <w:tcBorders>
              <w:right w:val="single" w:sz="6" w:space="0" w:color="auto"/>
            </w:tcBorders>
          </w:tcPr>
          <w:p w14:paraId="0840B195" w14:textId="77777777" w:rsidR="00A73042" w:rsidRPr="003F3F8C" w:rsidRDefault="00863840" w:rsidP="0063362F">
            <w:pPr>
              <w:pStyle w:val="TableText"/>
              <w:spacing w:before="120" w:after="120"/>
              <w:rPr>
                <w:szCs w:val="22"/>
                <w:lang w:val="en-GB"/>
              </w:rPr>
            </w:pPr>
            <w:r w:rsidRPr="003F3F8C">
              <w:rPr>
                <w:szCs w:val="22"/>
                <w:lang w:val="en-GB"/>
              </w:rPr>
              <w:t>From:</w:t>
            </w:r>
          </w:p>
        </w:tc>
        <w:tc>
          <w:tcPr>
            <w:tcW w:w="2530" w:type="dxa"/>
            <w:tcBorders>
              <w:top w:val="single" w:sz="6" w:space="0" w:color="auto"/>
              <w:left w:val="single" w:sz="6" w:space="0" w:color="auto"/>
              <w:bottom w:val="single" w:sz="6" w:space="0" w:color="auto"/>
              <w:right w:val="single" w:sz="6" w:space="0" w:color="auto"/>
            </w:tcBorders>
          </w:tcPr>
          <w:p w14:paraId="34E95F65" w14:textId="77777777" w:rsidR="00A73042" w:rsidRPr="003F3F8C" w:rsidRDefault="00863840" w:rsidP="0063362F">
            <w:pPr>
              <w:pStyle w:val="TableText"/>
              <w:spacing w:before="120" w:after="120"/>
              <w:rPr>
                <w:szCs w:val="22"/>
                <w:lang w:val="en-GB"/>
              </w:rPr>
            </w:pPr>
            <w:r w:rsidRPr="003F3F8C">
              <w:rPr>
                <w:szCs w:val="22"/>
                <w:lang w:val="en-GB"/>
              </w:rPr>
              <w:t>Company Name</w:t>
            </w:r>
          </w:p>
        </w:tc>
        <w:tc>
          <w:tcPr>
            <w:tcW w:w="6116" w:type="dxa"/>
            <w:tcBorders>
              <w:top w:val="single" w:sz="6" w:space="0" w:color="auto"/>
              <w:left w:val="single" w:sz="6" w:space="0" w:color="auto"/>
              <w:bottom w:val="single" w:sz="6" w:space="0" w:color="auto"/>
              <w:right w:val="single" w:sz="6" w:space="0" w:color="auto"/>
            </w:tcBorders>
          </w:tcPr>
          <w:p w14:paraId="77FD7D5B" w14:textId="77777777" w:rsidR="00A73042" w:rsidRPr="003F3F8C" w:rsidRDefault="00A73042" w:rsidP="0063362F">
            <w:pPr>
              <w:pStyle w:val="DefaultText"/>
              <w:spacing w:before="120" w:after="120"/>
              <w:ind w:left="55"/>
              <w:rPr>
                <w:szCs w:val="22"/>
                <w:lang w:val="en-GB"/>
              </w:rPr>
            </w:pPr>
          </w:p>
        </w:tc>
      </w:tr>
      <w:tr w:rsidR="00A73042" w:rsidRPr="003F3F8C" w14:paraId="22D9A1D4" w14:textId="77777777" w:rsidTr="00A73042">
        <w:trPr>
          <w:trHeight w:hRule="exact" w:val="397"/>
          <w:jc w:val="center"/>
        </w:trPr>
        <w:tc>
          <w:tcPr>
            <w:tcW w:w="993" w:type="dxa"/>
            <w:tcBorders>
              <w:right w:val="single" w:sz="6" w:space="0" w:color="auto"/>
            </w:tcBorders>
          </w:tcPr>
          <w:p w14:paraId="038317E8" w14:textId="77777777" w:rsidR="00A73042" w:rsidRPr="003F3F8C" w:rsidRDefault="00A73042" w:rsidP="0063362F">
            <w:pPr>
              <w:pStyle w:val="TableText"/>
              <w:spacing w:before="120" w:after="120"/>
              <w:rPr>
                <w:szCs w:val="22"/>
                <w:lang w:val="en-GB"/>
              </w:rPr>
            </w:pPr>
          </w:p>
        </w:tc>
        <w:tc>
          <w:tcPr>
            <w:tcW w:w="2530" w:type="dxa"/>
            <w:tcBorders>
              <w:top w:val="single" w:sz="6" w:space="0" w:color="auto"/>
              <w:left w:val="single" w:sz="6" w:space="0" w:color="auto"/>
              <w:bottom w:val="single" w:sz="6" w:space="0" w:color="auto"/>
              <w:right w:val="single" w:sz="6" w:space="0" w:color="auto"/>
            </w:tcBorders>
          </w:tcPr>
          <w:p w14:paraId="5738C33F" w14:textId="77777777" w:rsidR="00A73042" w:rsidRPr="003F3F8C" w:rsidRDefault="00863840" w:rsidP="0063362F">
            <w:pPr>
              <w:pStyle w:val="TableText"/>
              <w:spacing w:before="120" w:after="120"/>
              <w:rPr>
                <w:szCs w:val="22"/>
                <w:lang w:val="en-GB"/>
              </w:rPr>
            </w:pPr>
            <w:r w:rsidRPr="003F3F8C">
              <w:rPr>
                <w:szCs w:val="22"/>
                <w:lang w:val="en-GB"/>
              </w:rPr>
              <w:t>Location</w:t>
            </w:r>
          </w:p>
        </w:tc>
        <w:tc>
          <w:tcPr>
            <w:tcW w:w="6116" w:type="dxa"/>
            <w:tcBorders>
              <w:top w:val="single" w:sz="6" w:space="0" w:color="auto"/>
              <w:left w:val="single" w:sz="6" w:space="0" w:color="auto"/>
              <w:bottom w:val="single" w:sz="6" w:space="0" w:color="auto"/>
              <w:right w:val="single" w:sz="6" w:space="0" w:color="auto"/>
            </w:tcBorders>
          </w:tcPr>
          <w:p w14:paraId="37A728EB" w14:textId="77777777" w:rsidR="00A73042" w:rsidRPr="003F3F8C" w:rsidRDefault="00A73042" w:rsidP="0063362F">
            <w:pPr>
              <w:pStyle w:val="DefaultText"/>
              <w:spacing w:before="120" w:after="120"/>
              <w:ind w:left="55"/>
              <w:rPr>
                <w:szCs w:val="22"/>
                <w:lang w:val="en-GB"/>
              </w:rPr>
            </w:pPr>
          </w:p>
        </w:tc>
      </w:tr>
      <w:tr w:rsidR="00A73042" w:rsidRPr="003F3F8C" w14:paraId="6C9FDD37" w14:textId="77777777" w:rsidTr="00A73042">
        <w:trPr>
          <w:trHeight w:hRule="exact" w:val="397"/>
          <w:jc w:val="center"/>
        </w:trPr>
        <w:tc>
          <w:tcPr>
            <w:tcW w:w="993" w:type="dxa"/>
            <w:tcBorders>
              <w:right w:val="single" w:sz="6" w:space="0" w:color="auto"/>
            </w:tcBorders>
          </w:tcPr>
          <w:p w14:paraId="12220F6B" w14:textId="77777777" w:rsidR="00A73042" w:rsidRPr="003F3F8C" w:rsidRDefault="00A73042" w:rsidP="0063362F">
            <w:pPr>
              <w:pStyle w:val="TableText"/>
              <w:spacing w:before="120" w:after="120"/>
              <w:rPr>
                <w:szCs w:val="22"/>
                <w:lang w:val="en-GB"/>
              </w:rPr>
            </w:pPr>
          </w:p>
        </w:tc>
        <w:tc>
          <w:tcPr>
            <w:tcW w:w="2530" w:type="dxa"/>
            <w:tcBorders>
              <w:top w:val="single" w:sz="6" w:space="0" w:color="auto"/>
              <w:left w:val="single" w:sz="6" w:space="0" w:color="auto"/>
              <w:bottom w:val="single" w:sz="6" w:space="0" w:color="auto"/>
              <w:right w:val="single" w:sz="6" w:space="0" w:color="auto"/>
            </w:tcBorders>
          </w:tcPr>
          <w:p w14:paraId="3FB647B3" w14:textId="77777777" w:rsidR="00A73042" w:rsidRPr="003F3F8C" w:rsidRDefault="00863840" w:rsidP="0063362F">
            <w:pPr>
              <w:pStyle w:val="TableText"/>
              <w:spacing w:before="120" w:after="120"/>
              <w:rPr>
                <w:szCs w:val="22"/>
                <w:lang w:val="en-GB"/>
              </w:rPr>
            </w:pPr>
            <w:r w:rsidRPr="003F3F8C">
              <w:rPr>
                <w:szCs w:val="22"/>
                <w:lang w:val="en-GB"/>
              </w:rPr>
              <w:t>Contact Name</w:t>
            </w:r>
          </w:p>
        </w:tc>
        <w:tc>
          <w:tcPr>
            <w:tcW w:w="6116" w:type="dxa"/>
            <w:tcBorders>
              <w:top w:val="single" w:sz="6" w:space="0" w:color="auto"/>
              <w:left w:val="single" w:sz="6" w:space="0" w:color="auto"/>
              <w:bottom w:val="single" w:sz="6" w:space="0" w:color="auto"/>
              <w:right w:val="single" w:sz="6" w:space="0" w:color="auto"/>
            </w:tcBorders>
          </w:tcPr>
          <w:p w14:paraId="4EE970F9" w14:textId="77777777" w:rsidR="00A73042" w:rsidRPr="003F3F8C" w:rsidRDefault="00A73042" w:rsidP="0063362F">
            <w:pPr>
              <w:pStyle w:val="DefaultText"/>
              <w:spacing w:before="120" w:after="120"/>
              <w:ind w:left="55"/>
              <w:rPr>
                <w:szCs w:val="22"/>
                <w:lang w:val="en-GB"/>
              </w:rPr>
            </w:pPr>
          </w:p>
        </w:tc>
      </w:tr>
      <w:tr w:rsidR="00A73042" w:rsidRPr="003F3F8C" w14:paraId="1FF15407" w14:textId="77777777" w:rsidTr="00A73042">
        <w:trPr>
          <w:trHeight w:hRule="exact" w:val="397"/>
          <w:jc w:val="center"/>
        </w:trPr>
        <w:tc>
          <w:tcPr>
            <w:tcW w:w="993" w:type="dxa"/>
            <w:tcBorders>
              <w:right w:val="single" w:sz="6" w:space="0" w:color="auto"/>
            </w:tcBorders>
          </w:tcPr>
          <w:p w14:paraId="4BF6823D" w14:textId="77777777" w:rsidR="00A73042" w:rsidRPr="003F3F8C" w:rsidRDefault="00A73042" w:rsidP="0063362F">
            <w:pPr>
              <w:pStyle w:val="TableText"/>
              <w:spacing w:before="120" w:after="120"/>
              <w:rPr>
                <w:szCs w:val="22"/>
                <w:lang w:val="en-GB"/>
              </w:rPr>
            </w:pPr>
          </w:p>
        </w:tc>
        <w:tc>
          <w:tcPr>
            <w:tcW w:w="2530" w:type="dxa"/>
            <w:tcBorders>
              <w:top w:val="single" w:sz="6" w:space="0" w:color="auto"/>
              <w:left w:val="single" w:sz="6" w:space="0" w:color="auto"/>
              <w:bottom w:val="single" w:sz="6" w:space="0" w:color="auto"/>
              <w:right w:val="single" w:sz="6" w:space="0" w:color="auto"/>
            </w:tcBorders>
          </w:tcPr>
          <w:p w14:paraId="4AEF305B" w14:textId="77777777" w:rsidR="00A73042" w:rsidRPr="003F3F8C" w:rsidRDefault="00863840" w:rsidP="0063362F">
            <w:pPr>
              <w:pStyle w:val="TableText"/>
              <w:spacing w:before="120" w:after="120"/>
              <w:rPr>
                <w:szCs w:val="22"/>
                <w:lang w:val="en-GB"/>
              </w:rPr>
            </w:pPr>
            <w:r w:rsidRPr="003F3F8C">
              <w:rPr>
                <w:szCs w:val="22"/>
                <w:lang w:val="en-GB"/>
              </w:rPr>
              <w:t>Telephone Number</w:t>
            </w:r>
          </w:p>
        </w:tc>
        <w:tc>
          <w:tcPr>
            <w:tcW w:w="6116" w:type="dxa"/>
            <w:tcBorders>
              <w:top w:val="single" w:sz="6" w:space="0" w:color="auto"/>
              <w:left w:val="single" w:sz="6" w:space="0" w:color="auto"/>
              <w:bottom w:val="single" w:sz="6" w:space="0" w:color="auto"/>
              <w:right w:val="single" w:sz="6" w:space="0" w:color="auto"/>
            </w:tcBorders>
          </w:tcPr>
          <w:p w14:paraId="551EF6DD" w14:textId="77777777" w:rsidR="00A73042" w:rsidRPr="003F3F8C" w:rsidRDefault="00A73042" w:rsidP="0063362F">
            <w:pPr>
              <w:pStyle w:val="DefaultText"/>
              <w:spacing w:before="120" w:after="120"/>
              <w:ind w:left="55"/>
              <w:rPr>
                <w:szCs w:val="22"/>
                <w:lang w:val="en-GB"/>
              </w:rPr>
            </w:pPr>
          </w:p>
        </w:tc>
      </w:tr>
      <w:tr w:rsidR="00A73042" w:rsidRPr="003F3F8C" w14:paraId="686AF07D" w14:textId="77777777" w:rsidTr="00A73042">
        <w:trPr>
          <w:trHeight w:hRule="exact" w:val="397"/>
          <w:jc w:val="center"/>
        </w:trPr>
        <w:tc>
          <w:tcPr>
            <w:tcW w:w="993" w:type="dxa"/>
            <w:tcBorders>
              <w:right w:val="single" w:sz="6" w:space="0" w:color="auto"/>
            </w:tcBorders>
          </w:tcPr>
          <w:p w14:paraId="08315EEC" w14:textId="77777777" w:rsidR="00A73042" w:rsidRPr="003F3F8C" w:rsidRDefault="00A73042" w:rsidP="0063362F">
            <w:pPr>
              <w:pStyle w:val="TableText"/>
              <w:spacing w:before="120" w:after="120"/>
              <w:rPr>
                <w:szCs w:val="22"/>
                <w:lang w:val="en-GB"/>
              </w:rPr>
            </w:pPr>
          </w:p>
        </w:tc>
        <w:tc>
          <w:tcPr>
            <w:tcW w:w="2530" w:type="dxa"/>
            <w:tcBorders>
              <w:top w:val="single" w:sz="6" w:space="0" w:color="auto"/>
              <w:left w:val="single" w:sz="6" w:space="0" w:color="auto"/>
              <w:bottom w:val="single" w:sz="6" w:space="0" w:color="auto"/>
              <w:right w:val="single" w:sz="6" w:space="0" w:color="auto"/>
            </w:tcBorders>
          </w:tcPr>
          <w:p w14:paraId="6913370F" w14:textId="77777777" w:rsidR="00A73042" w:rsidRPr="003F3F8C" w:rsidRDefault="00863840" w:rsidP="0063362F">
            <w:pPr>
              <w:pStyle w:val="TableText"/>
              <w:spacing w:before="120" w:after="120"/>
              <w:rPr>
                <w:szCs w:val="22"/>
                <w:lang w:val="en-GB"/>
              </w:rPr>
            </w:pPr>
            <w:r w:rsidRPr="003F3F8C">
              <w:rPr>
                <w:szCs w:val="22"/>
                <w:lang w:val="en-GB"/>
              </w:rPr>
              <w:t>Signed</w:t>
            </w:r>
          </w:p>
        </w:tc>
        <w:tc>
          <w:tcPr>
            <w:tcW w:w="6116" w:type="dxa"/>
            <w:tcBorders>
              <w:top w:val="single" w:sz="6" w:space="0" w:color="auto"/>
              <w:left w:val="single" w:sz="6" w:space="0" w:color="auto"/>
              <w:bottom w:val="single" w:sz="6" w:space="0" w:color="auto"/>
              <w:right w:val="single" w:sz="6" w:space="0" w:color="auto"/>
            </w:tcBorders>
          </w:tcPr>
          <w:p w14:paraId="2134248D" w14:textId="77777777" w:rsidR="00A73042" w:rsidRPr="003F3F8C" w:rsidRDefault="00A73042" w:rsidP="0063362F">
            <w:pPr>
              <w:pStyle w:val="DefaultText"/>
              <w:spacing w:before="120" w:after="120"/>
              <w:ind w:left="55"/>
              <w:rPr>
                <w:szCs w:val="22"/>
                <w:lang w:val="en-GB"/>
              </w:rPr>
            </w:pPr>
          </w:p>
        </w:tc>
      </w:tr>
    </w:tbl>
    <w:p w14:paraId="28B96D0C" w14:textId="77777777" w:rsidR="00A73042" w:rsidRPr="003F3F8C" w:rsidRDefault="00863840" w:rsidP="00A73042">
      <w:pPr>
        <w:pStyle w:val="DefaultText"/>
        <w:rPr>
          <w:szCs w:val="22"/>
          <w:lang w:val="en-GB"/>
        </w:rPr>
      </w:pPr>
      <w:r w:rsidRPr="003F3F8C">
        <w:rPr>
          <w:szCs w:val="22"/>
          <w:lang w:val="en-GB"/>
        </w:rPr>
        <w:t>MAINTENANCE DETAILS:</w:t>
      </w:r>
    </w:p>
    <w:p w14:paraId="6C99342E" w14:textId="77777777" w:rsidR="00A73042" w:rsidRPr="003F3F8C" w:rsidRDefault="00A73042" w:rsidP="00A73042">
      <w:pPr>
        <w:rPr>
          <w:rFonts w:cs="Arial"/>
          <w:b/>
          <w:bCs/>
          <w:szCs w:val="22"/>
        </w:rPr>
      </w:pPr>
    </w:p>
    <w:tbl>
      <w:tblPr>
        <w:tblW w:w="9639" w:type="dxa"/>
        <w:jc w:val="center"/>
        <w:tblLayout w:type="fixed"/>
        <w:tblLook w:val="0000" w:firstRow="0" w:lastRow="0" w:firstColumn="0" w:lastColumn="0" w:noHBand="0" w:noVBand="0"/>
      </w:tblPr>
      <w:tblGrid>
        <w:gridCol w:w="1217"/>
        <w:gridCol w:w="1216"/>
        <w:gridCol w:w="4736"/>
        <w:gridCol w:w="1154"/>
        <w:gridCol w:w="1316"/>
      </w:tblGrid>
      <w:tr w:rsidR="00A73042" w:rsidRPr="003F3F8C" w14:paraId="1D5924E4" w14:textId="77777777" w:rsidTr="00A73042">
        <w:trPr>
          <w:trHeight w:val="787"/>
          <w:jc w:val="center"/>
        </w:trPr>
        <w:tc>
          <w:tcPr>
            <w:tcW w:w="1217" w:type="dxa"/>
            <w:tcBorders>
              <w:top w:val="single" w:sz="6" w:space="0" w:color="auto"/>
              <w:left w:val="single" w:sz="6" w:space="0" w:color="auto"/>
              <w:bottom w:val="single" w:sz="6" w:space="0" w:color="auto"/>
              <w:right w:val="single" w:sz="6" w:space="0" w:color="auto"/>
            </w:tcBorders>
            <w:vAlign w:val="center"/>
          </w:tcPr>
          <w:p w14:paraId="4C73CC36" w14:textId="77777777" w:rsidR="00A73042" w:rsidRPr="003F3F8C" w:rsidRDefault="00BF0152" w:rsidP="00A73042">
            <w:pPr>
              <w:jc w:val="center"/>
              <w:rPr>
                <w:rFonts w:cstheme="minorHAnsi"/>
              </w:rPr>
            </w:pPr>
            <w:r w:rsidRPr="003F3F8C">
              <w:rPr>
                <w:rFonts w:cstheme="minorHAnsi"/>
                <w:szCs w:val="22"/>
              </w:rPr>
              <w:t>Start Date</w:t>
            </w:r>
          </w:p>
        </w:tc>
        <w:tc>
          <w:tcPr>
            <w:tcW w:w="1216" w:type="dxa"/>
            <w:tcBorders>
              <w:top w:val="single" w:sz="6" w:space="0" w:color="auto"/>
              <w:left w:val="single" w:sz="6" w:space="0" w:color="auto"/>
              <w:bottom w:val="single" w:sz="6" w:space="0" w:color="auto"/>
              <w:right w:val="single" w:sz="6" w:space="0" w:color="auto"/>
            </w:tcBorders>
            <w:vAlign w:val="center"/>
          </w:tcPr>
          <w:p w14:paraId="116E0511" w14:textId="77777777" w:rsidR="00A73042" w:rsidRPr="003F3F8C" w:rsidRDefault="00863840" w:rsidP="00A73042">
            <w:pPr>
              <w:jc w:val="center"/>
              <w:rPr>
                <w:rFonts w:cstheme="minorHAnsi"/>
              </w:rPr>
            </w:pPr>
            <w:r w:rsidRPr="003F3F8C">
              <w:rPr>
                <w:rFonts w:cstheme="minorHAnsi"/>
                <w:szCs w:val="22"/>
              </w:rPr>
              <w:t>Finish Date</w:t>
            </w:r>
          </w:p>
        </w:tc>
        <w:tc>
          <w:tcPr>
            <w:tcW w:w="4736" w:type="dxa"/>
            <w:tcBorders>
              <w:top w:val="single" w:sz="6" w:space="0" w:color="auto"/>
              <w:left w:val="single" w:sz="6" w:space="0" w:color="auto"/>
              <w:bottom w:val="single" w:sz="6" w:space="0" w:color="auto"/>
              <w:right w:val="single" w:sz="6" w:space="0" w:color="auto"/>
            </w:tcBorders>
            <w:vAlign w:val="center"/>
          </w:tcPr>
          <w:p w14:paraId="44C521A9" w14:textId="77777777" w:rsidR="00A73042" w:rsidRPr="003F3F8C" w:rsidRDefault="00863840" w:rsidP="00A73042">
            <w:pPr>
              <w:jc w:val="center"/>
              <w:rPr>
                <w:rFonts w:cstheme="minorHAnsi"/>
              </w:rPr>
            </w:pPr>
            <w:r w:rsidRPr="003F3F8C">
              <w:rPr>
                <w:rFonts w:cstheme="minorHAnsi"/>
                <w:szCs w:val="22"/>
              </w:rPr>
              <w:t>Details of Maintenance Activity</w:t>
            </w:r>
          </w:p>
        </w:tc>
        <w:tc>
          <w:tcPr>
            <w:tcW w:w="1154" w:type="dxa"/>
            <w:tcBorders>
              <w:top w:val="single" w:sz="6" w:space="0" w:color="auto"/>
              <w:left w:val="single" w:sz="6" w:space="0" w:color="auto"/>
              <w:bottom w:val="single" w:sz="6" w:space="0" w:color="auto"/>
              <w:right w:val="single" w:sz="6" w:space="0" w:color="auto"/>
            </w:tcBorders>
            <w:vAlign w:val="center"/>
          </w:tcPr>
          <w:p w14:paraId="59A92AFB" w14:textId="77777777" w:rsidR="00A73042" w:rsidRPr="003F3F8C" w:rsidRDefault="00863840" w:rsidP="00AB4506">
            <w:pPr>
              <w:jc w:val="center"/>
              <w:rPr>
                <w:rFonts w:cstheme="minorHAnsi"/>
              </w:rPr>
            </w:pPr>
            <w:r w:rsidRPr="003F3F8C">
              <w:rPr>
                <w:rFonts w:cstheme="minorHAnsi"/>
                <w:szCs w:val="22"/>
              </w:rPr>
              <w:t xml:space="preserve">Impact to </w:t>
            </w:r>
            <w:r w:rsidR="00AB4506" w:rsidRPr="003F3F8C">
              <w:rPr>
                <w:rFonts w:cstheme="minorHAnsi"/>
                <w:szCs w:val="22"/>
              </w:rPr>
              <w:t xml:space="preserve">the </w:t>
            </w:r>
            <w:r w:rsidR="008E0949" w:rsidRPr="003F3F8C">
              <w:rPr>
                <w:rFonts w:cstheme="minorHAnsi"/>
                <w:szCs w:val="22"/>
              </w:rPr>
              <w:t>Network Operator</w:t>
            </w:r>
            <w:r w:rsidRPr="003F3F8C">
              <w:rPr>
                <w:rFonts w:cstheme="minorHAnsi"/>
                <w:szCs w:val="22"/>
              </w:rPr>
              <w:t xml:space="preserve"> (kscm/D)</w:t>
            </w:r>
          </w:p>
        </w:tc>
        <w:tc>
          <w:tcPr>
            <w:tcW w:w="1316" w:type="dxa"/>
            <w:tcBorders>
              <w:top w:val="single" w:sz="6" w:space="0" w:color="auto"/>
              <w:left w:val="single" w:sz="6" w:space="0" w:color="auto"/>
              <w:bottom w:val="single" w:sz="6" w:space="0" w:color="auto"/>
              <w:right w:val="single" w:sz="6" w:space="0" w:color="auto"/>
            </w:tcBorders>
            <w:vAlign w:val="center"/>
          </w:tcPr>
          <w:p w14:paraId="49E2D02D" w14:textId="77777777" w:rsidR="00A73042" w:rsidRPr="003F3F8C" w:rsidRDefault="00863840" w:rsidP="00A73042">
            <w:pPr>
              <w:jc w:val="center"/>
              <w:rPr>
                <w:rFonts w:cstheme="minorHAnsi"/>
              </w:rPr>
            </w:pPr>
            <w:r w:rsidRPr="003F3F8C">
              <w:rPr>
                <w:rFonts w:cstheme="minorHAnsi"/>
                <w:szCs w:val="22"/>
              </w:rPr>
              <w:t>Provisional or Confirmed</w:t>
            </w:r>
          </w:p>
        </w:tc>
      </w:tr>
      <w:tr w:rsidR="00A73042" w:rsidRPr="003F3F8C" w14:paraId="76DA3E69"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7FE910CC"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2B365760"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5EC2BBB0"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6FA74985"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7FBC5372" w14:textId="77777777" w:rsidR="00A73042" w:rsidRPr="003F3F8C" w:rsidRDefault="00A73042" w:rsidP="00A73042">
            <w:pPr>
              <w:pStyle w:val="DefaultText"/>
              <w:ind w:left="93"/>
              <w:rPr>
                <w:szCs w:val="22"/>
                <w:lang w:val="en-GB"/>
              </w:rPr>
            </w:pPr>
          </w:p>
        </w:tc>
      </w:tr>
      <w:tr w:rsidR="00A73042" w:rsidRPr="003F3F8C" w14:paraId="33FF4571"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2D99480B"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6C6D983F"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4376A950"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3A4A48CA"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4ED74858" w14:textId="77777777" w:rsidR="00A73042" w:rsidRPr="003F3F8C" w:rsidRDefault="00A73042" w:rsidP="00A73042">
            <w:pPr>
              <w:pStyle w:val="DefaultText"/>
              <w:ind w:left="93"/>
              <w:rPr>
                <w:szCs w:val="22"/>
                <w:lang w:val="en-GB"/>
              </w:rPr>
            </w:pPr>
          </w:p>
        </w:tc>
      </w:tr>
      <w:tr w:rsidR="00A73042" w:rsidRPr="003F3F8C" w14:paraId="63FEBDED"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6317C1FC"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2179DAC2"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5ACA01C4"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12B2AC60"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6B8B8F20" w14:textId="77777777" w:rsidR="00A73042" w:rsidRPr="003F3F8C" w:rsidRDefault="00A73042" w:rsidP="00A73042">
            <w:pPr>
              <w:pStyle w:val="DefaultText"/>
              <w:ind w:left="93"/>
              <w:rPr>
                <w:szCs w:val="22"/>
                <w:lang w:val="en-GB"/>
              </w:rPr>
            </w:pPr>
          </w:p>
        </w:tc>
      </w:tr>
      <w:tr w:rsidR="00A73042" w:rsidRPr="003F3F8C" w14:paraId="02512C01"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3EC91E51"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449CCE82"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4EAB3D33"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1A579D8E"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2E4403C3" w14:textId="77777777" w:rsidR="00A73042" w:rsidRPr="003F3F8C" w:rsidRDefault="00A73042" w:rsidP="00A73042">
            <w:pPr>
              <w:pStyle w:val="DefaultText"/>
              <w:ind w:left="93"/>
              <w:rPr>
                <w:szCs w:val="22"/>
                <w:lang w:val="en-GB"/>
              </w:rPr>
            </w:pPr>
          </w:p>
        </w:tc>
      </w:tr>
      <w:tr w:rsidR="00A73042" w:rsidRPr="003F3F8C" w14:paraId="749DA75E"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7F11E5DF"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6CAC8F1A"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32FAC95D"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5A0BC46F"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107BB363" w14:textId="77777777" w:rsidR="00A73042" w:rsidRPr="003F3F8C" w:rsidRDefault="00A73042" w:rsidP="00A73042">
            <w:pPr>
              <w:pStyle w:val="DefaultText"/>
              <w:ind w:left="93"/>
              <w:rPr>
                <w:szCs w:val="22"/>
                <w:lang w:val="en-GB"/>
              </w:rPr>
            </w:pPr>
          </w:p>
        </w:tc>
      </w:tr>
      <w:tr w:rsidR="00A73042" w:rsidRPr="003F3F8C" w14:paraId="4D86E15A"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5F2AA926"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02A7F525"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007433DC"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04F620DF"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7157B9FC" w14:textId="77777777" w:rsidR="00A73042" w:rsidRPr="003F3F8C" w:rsidRDefault="00A73042" w:rsidP="00A73042">
            <w:pPr>
              <w:pStyle w:val="DefaultText"/>
              <w:ind w:left="93"/>
              <w:rPr>
                <w:szCs w:val="22"/>
                <w:lang w:val="en-GB"/>
              </w:rPr>
            </w:pPr>
          </w:p>
        </w:tc>
      </w:tr>
      <w:tr w:rsidR="00A73042" w:rsidRPr="003F3F8C" w14:paraId="55E78391"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4A801FD2"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3051AB3C"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4822DE82"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7CBF0687"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476A5910" w14:textId="77777777" w:rsidR="00A73042" w:rsidRPr="003F3F8C" w:rsidRDefault="00A73042" w:rsidP="00A73042">
            <w:pPr>
              <w:pStyle w:val="DefaultText"/>
              <w:ind w:left="93"/>
              <w:rPr>
                <w:szCs w:val="22"/>
                <w:lang w:val="en-GB"/>
              </w:rPr>
            </w:pPr>
          </w:p>
        </w:tc>
      </w:tr>
      <w:tr w:rsidR="00A73042" w:rsidRPr="003F3F8C" w14:paraId="68801956"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2DAF39D4"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364A3FED"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59832CA1"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18540BE9"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6B59A0F0" w14:textId="77777777" w:rsidR="00A73042" w:rsidRPr="003F3F8C" w:rsidRDefault="00A73042" w:rsidP="00A73042">
            <w:pPr>
              <w:pStyle w:val="DefaultText"/>
              <w:ind w:left="93"/>
              <w:rPr>
                <w:szCs w:val="22"/>
                <w:lang w:val="en-GB"/>
              </w:rPr>
            </w:pPr>
          </w:p>
        </w:tc>
      </w:tr>
      <w:tr w:rsidR="00A73042" w:rsidRPr="003F3F8C" w14:paraId="12CC57F0"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1558E5B7"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0E715F6C"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2E665FB8"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2872D323"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581AAF85" w14:textId="77777777" w:rsidR="00A73042" w:rsidRPr="003F3F8C" w:rsidRDefault="00A73042" w:rsidP="00A73042">
            <w:pPr>
              <w:pStyle w:val="DefaultText"/>
              <w:ind w:left="93"/>
              <w:rPr>
                <w:szCs w:val="22"/>
                <w:lang w:val="en-GB"/>
              </w:rPr>
            </w:pPr>
          </w:p>
        </w:tc>
      </w:tr>
      <w:tr w:rsidR="00A73042" w:rsidRPr="003F3F8C" w14:paraId="1B242883"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445644C4"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3C98DDFB"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4F88CAA9"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4DD3A57D"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4B807C0F" w14:textId="77777777" w:rsidR="00A73042" w:rsidRPr="003F3F8C" w:rsidRDefault="00A73042" w:rsidP="00A73042">
            <w:pPr>
              <w:pStyle w:val="DefaultText"/>
              <w:ind w:left="93"/>
              <w:rPr>
                <w:szCs w:val="22"/>
                <w:lang w:val="en-GB"/>
              </w:rPr>
            </w:pPr>
          </w:p>
        </w:tc>
      </w:tr>
    </w:tbl>
    <w:p w14:paraId="5532F3FE" w14:textId="77777777" w:rsidR="00A73042" w:rsidRPr="003F3F8C" w:rsidRDefault="00863840" w:rsidP="00A73042">
      <w:pPr>
        <w:rPr>
          <w:rFonts w:cs="Arial"/>
          <w:b/>
          <w:bCs/>
          <w:szCs w:val="22"/>
        </w:rPr>
      </w:pPr>
      <w:r w:rsidRPr="003F3F8C">
        <w:rPr>
          <w:rFonts w:cs="Arial"/>
          <w:b/>
          <w:bCs/>
          <w:szCs w:val="22"/>
        </w:rPr>
        <w:br w:type="page"/>
      </w:r>
    </w:p>
    <w:p w14:paraId="1EC73F47" w14:textId="77777777" w:rsidR="00FE6C53" w:rsidRPr="003F3F8C" w:rsidRDefault="00FE6C53" w:rsidP="00CA452F">
      <w:pPr>
        <w:pStyle w:val="Subtitle"/>
      </w:pPr>
      <w:bookmarkStart w:id="261" w:name="_Ref405216965"/>
    </w:p>
    <w:bookmarkEnd w:id="261"/>
    <w:p w14:paraId="2F1BB2FB" w14:textId="77777777" w:rsidR="00A73042" w:rsidRPr="003F3F8C" w:rsidRDefault="00863840" w:rsidP="00A73042">
      <w:pPr>
        <w:widowControl w:val="0"/>
        <w:autoSpaceDE w:val="0"/>
        <w:autoSpaceDN w:val="0"/>
        <w:adjustRightInd w:val="0"/>
        <w:jc w:val="center"/>
        <w:rPr>
          <w:rFonts w:cstheme="minorHAnsi"/>
          <w:b/>
          <w:bCs/>
          <w:szCs w:val="22"/>
        </w:rPr>
      </w:pPr>
      <w:r w:rsidRPr="003F3F8C">
        <w:rPr>
          <w:rFonts w:cstheme="minorHAnsi"/>
          <w:b/>
          <w:bCs/>
          <w:szCs w:val="22"/>
        </w:rPr>
        <w:t>GAS ENTRY CONDITIONS</w:t>
      </w:r>
    </w:p>
    <w:p w14:paraId="3495131D" w14:textId="423B1C2A" w:rsidR="00B835D9" w:rsidRPr="003F3F8C" w:rsidRDefault="00863840" w:rsidP="0063362F">
      <w:pPr>
        <w:pStyle w:val="Heading1"/>
        <w:numPr>
          <w:ilvl w:val="0"/>
          <w:numId w:val="154"/>
        </w:numPr>
      </w:pPr>
      <w:bookmarkStart w:id="262" w:name="_Ref503255501"/>
      <w:bookmarkStart w:id="263" w:name="_Toc503260198"/>
      <w:r w:rsidRPr="003F3F8C">
        <w:t>Gas Entry Conditions</w:t>
      </w:r>
      <w:bookmarkEnd w:id="262"/>
      <w:bookmarkEnd w:id="263"/>
    </w:p>
    <w:p w14:paraId="03914146" w14:textId="69311DF7" w:rsidR="00A73042" w:rsidRPr="003F3F8C" w:rsidRDefault="00863840" w:rsidP="0063362F">
      <w:pPr>
        <w:pStyle w:val="Heading2"/>
      </w:pPr>
      <w:r w:rsidRPr="003F3F8C">
        <w:t xml:space="preserve">The Gas Safety (Management) </w:t>
      </w:r>
      <w:r w:rsidR="00CB4914" w:rsidRPr="003F3F8C">
        <w:t>Regulations 1996, specifically S</w:t>
      </w:r>
      <w:r w:rsidRPr="003F3F8C">
        <w:t>chedule 3</w:t>
      </w:r>
      <w:r w:rsidR="00DB4B83">
        <w:t>,</w:t>
      </w:r>
      <w:r w:rsidRPr="003F3F8C">
        <w:t xml:space="preserve"> shall apply to these Gas Entry Conditions in relation to the LDZ System Entry Point.</w:t>
      </w:r>
    </w:p>
    <w:p w14:paraId="6D6BC773" w14:textId="77777777" w:rsidR="00A73042" w:rsidRPr="003F3F8C" w:rsidRDefault="00863840" w:rsidP="0063362F">
      <w:pPr>
        <w:pStyle w:val="Heading2"/>
      </w:pPr>
      <w:r w:rsidRPr="003F3F8C">
        <w:t xml:space="preserve">The gas will comply with the System’s statutory safety requirements, failing which </w:t>
      </w:r>
      <w:r w:rsidR="008E0949" w:rsidRPr="003F3F8C">
        <w:t>the Network Operator</w:t>
      </w:r>
      <w:r w:rsidRPr="003F3F8C">
        <w:t xml:space="preserve"> shall be entitled to isolate the LDZ System Entry Point from the System.</w:t>
      </w:r>
    </w:p>
    <w:p w14:paraId="6515ACF7" w14:textId="77777777" w:rsidR="00A73042" w:rsidRPr="003F3F8C" w:rsidRDefault="00863840" w:rsidP="0063362F">
      <w:pPr>
        <w:pStyle w:val="Heading2"/>
      </w:pPr>
      <w:bookmarkStart w:id="264" w:name="_Ref503259245"/>
      <w:r w:rsidRPr="003F3F8C">
        <w:t>Gas delivered to the System at the LDZ System Entry Point shall not contain any solid,</w:t>
      </w:r>
      <w:r w:rsidRPr="003F3F8C">
        <w:rPr>
          <w:bCs/>
        </w:rPr>
        <w:t xml:space="preserve"> </w:t>
      </w:r>
      <w:r w:rsidRPr="003F3F8C">
        <w:t>liquid or gaseous material which would interfere with the integrity or operation of the System or any pipeline connected to such System or any appliance which a consumer might reasonably be expected to have connected to the System. In addition, all gas delivered to the System at the LDZ System Entry Points shall be in accordance with the following values:-</w:t>
      </w:r>
      <w:bookmarkEnd w:id="264"/>
    </w:p>
    <w:p w14:paraId="0B996C61" w14:textId="77777777" w:rsidR="00A73042" w:rsidRPr="003F3F8C" w:rsidRDefault="00A73042" w:rsidP="00A73042">
      <w:pPr>
        <w:widowControl w:val="0"/>
        <w:tabs>
          <w:tab w:val="left" w:pos="567"/>
        </w:tabs>
        <w:autoSpaceDE w:val="0"/>
        <w:autoSpaceDN w:val="0"/>
        <w:adjustRightInd w:val="0"/>
        <w:ind w:right="897"/>
        <w:jc w:val="both"/>
        <w:rPr>
          <w:rFonts w:cs="Arial"/>
          <w:szCs w:val="22"/>
        </w:rPr>
      </w:pPr>
      <w:r w:rsidRPr="003F3F8C">
        <w:rPr>
          <w:rFonts w:cs="Arial"/>
          <w:szCs w:val="22"/>
        </w:rPr>
        <w:tab/>
      </w:r>
      <w:r w:rsidRPr="003F3F8C">
        <w:rPr>
          <w:rFonts w:cs="Arial"/>
          <w:szCs w:val="22"/>
        </w:rPr>
        <w:tab/>
      </w:r>
    </w:p>
    <w:tbl>
      <w:tblPr>
        <w:tblW w:w="8613" w:type="dxa"/>
        <w:tblInd w:w="2" w:type="dxa"/>
        <w:tblLayout w:type="fixed"/>
        <w:tblLook w:val="01E0" w:firstRow="1" w:lastRow="1" w:firstColumn="1" w:lastColumn="1" w:noHBand="0" w:noVBand="0"/>
      </w:tblPr>
      <w:tblGrid>
        <w:gridCol w:w="565"/>
        <w:gridCol w:w="3368"/>
        <w:gridCol w:w="4680"/>
      </w:tblGrid>
      <w:tr w:rsidR="00A73042" w:rsidRPr="003F3F8C" w14:paraId="76835695" w14:textId="77777777" w:rsidTr="00C74D5C">
        <w:trPr>
          <w:trHeight w:hRule="exact" w:val="619"/>
        </w:trPr>
        <w:tc>
          <w:tcPr>
            <w:tcW w:w="565" w:type="dxa"/>
          </w:tcPr>
          <w:p w14:paraId="17DF8741" w14:textId="77777777" w:rsidR="00A73042" w:rsidRPr="003F3F8C" w:rsidRDefault="00A73042" w:rsidP="00A73042">
            <w:pPr>
              <w:pStyle w:val="DefaultText"/>
              <w:spacing w:after="120"/>
              <w:rPr>
                <w:i/>
                <w:iCs/>
                <w:w w:val="108"/>
                <w:szCs w:val="22"/>
                <w:lang w:val="en-GB"/>
              </w:rPr>
            </w:pPr>
            <w:r w:rsidRPr="003F3F8C">
              <w:rPr>
                <w:i/>
                <w:iCs/>
                <w:w w:val="108"/>
                <w:szCs w:val="22"/>
                <w:lang w:val="en-GB"/>
              </w:rPr>
              <w:t>(a)</w:t>
            </w:r>
          </w:p>
        </w:tc>
        <w:tc>
          <w:tcPr>
            <w:tcW w:w="3368" w:type="dxa"/>
          </w:tcPr>
          <w:p w14:paraId="75547D0F" w14:textId="77777777" w:rsidR="00A73042" w:rsidRPr="003F3F8C" w:rsidRDefault="00A73042" w:rsidP="00A73042">
            <w:pPr>
              <w:pStyle w:val="DefaultText"/>
              <w:tabs>
                <w:tab w:val="left" w:pos="611"/>
              </w:tabs>
              <w:spacing w:after="120"/>
              <w:rPr>
                <w:i/>
                <w:iCs/>
                <w:w w:val="108"/>
                <w:szCs w:val="22"/>
                <w:lang w:val="en-GB"/>
              </w:rPr>
            </w:pPr>
            <w:r w:rsidRPr="003F3F8C">
              <w:rPr>
                <w:i/>
                <w:iCs/>
                <w:szCs w:val="22"/>
                <w:lang w:val="en-GB"/>
              </w:rPr>
              <w:t>Hydrogen Sulphide</w:t>
            </w:r>
          </w:p>
        </w:tc>
        <w:tc>
          <w:tcPr>
            <w:tcW w:w="4680" w:type="dxa"/>
          </w:tcPr>
          <w:p w14:paraId="454EAE59" w14:textId="77777777" w:rsidR="00A73042" w:rsidRPr="003F3F8C" w:rsidRDefault="00863840" w:rsidP="00A73042">
            <w:pPr>
              <w:pStyle w:val="DefaultText"/>
              <w:spacing w:after="120"/>
              <w:rPr>
                <w:i/>
                <w:iCs/>
                <w:w w:val="108"/>
                <w:szCs w:val="22"/>
                <w:lang w:val="en-GB"/>
              </w:rPr>
            </w:pPr>
            <w:r w:rsidRPr="003F3F8C">
              <w:rPr>
                <w:i/>
                <w:iCs/>
                <w:szCs w:val="22"/>
                <w:lang w:val="en-GB"/>
              </w:rPr>
              <w:t>less than or equal to 5 mg/CM.</w:t>
            </w:r>
          </w:p>
        </w:tc>
      </w:tr>
      <w:tr w:rsidR="00A73042" w:rsidRPr="003F3F8C" w14:paraId="351443A7" w14:textId="77777777" w:rsidTr="00C74D5C">
        <w:trPr>
          <w:trHeight w:hRule="exact" w:val="556"/>
        </w:trPr>
        <w:tc>
          <w:tcPr>
            <w:tcW w:w="565" w:type="dxa"/>
          </w:tcPr>
          <w:p w14:paraId="279D928F" w14:textId="77777777" w:rsidR="00A73042" w:rsidRPr="003F3F8C" w:rsidRDefault="00863840" w:rsidP="00A73042">
            <w:pPr>
              <w:pStyle w:val="DefaultText"/>
              <w:spacing w:after="120"/>
              <w:rPr>
                <w:i/>
                <w:iCs/>
                <w:w w:val="108"/>
                <w:szCs w:val="22"/>
                <w:lang w:val="en-GB"/>
              </w:rPr>
            </w:pPr>
            <w:r w:rsidRPr="003F3F8C">
              <w:rPr>
                <w:i/>
                <w:iCs/>
                <w:w w:val="108"/>
                <w:szCs w:val="22"/>
                <w:lang w:val="en-GB"/>
              </w:rPr>
              <w:t>(b)</w:t>
            </w:r>
          </w:p>
        </w:tc>
        <w:tc>
          <w:tcPr>
            <w:tcW w:w="3368" w:type="dxa"/>
          </w:tcPr>
          <w:p w14:paraId="630C3850" w14:textId="77777777" w:rsidR="00A73042" w:rsidRPr="003F3F8C" w:rsidRDefault="00863840" w:rsidP="00A73042">
            <w:pPr>
              <w:pStyle w:val="DefaultText"/>
              <w:spacing w:after="120"/>
              <w:rPr>
                <w:i/>
                <w:iCs/>
                <w:w w:val="108"/>
                <w:szCs w:val="22"/>
                <w:lang w:val="en-GB"/>
              </w:rPr>
            </w:pPr>
            <w:r w:rsidRPr="003F3F8C">
              <w:rPr>
                <w:i/>
                <w:iCs/>
                <w:szCs w:val="22"/>
                <w:lang w:val="en-GB"/>
              </w:rPr>
              <w:t>Total Sulphur</w:t>
            </w:r>
          </w:p>
        </w:tc>
        <w:tc>
          <w:tcPr>
            <w:tcW w:w="4680" w:type="dxa"/>
          </w:tcPr>
          <w:p w14:paraId="66D93006" w14:textId="77777777" w:rsidR="00A73042" w:rsidRPr="003F3F8C" w:rsidRDefault="00863840" w:rsidP="00A73042">
            <w:pPr>
              <w:pStyle w:val="DefaultText"/>
              <w:spacing w:after="120"/>
              <w:rPr>
                <w:i/>
                <w:iCs/>
                <w:w w:val="108"/>
                <w:szCs w:val="22"/>
                <w:lang w:val="en-GB"/>
              </w:rPr>
            </w:pPr>
            <w:r w:rsidRPr="003F3F8C">
              <w:rPr>
                <w:i/>
                <w:iCs/>
                <w:szCs w:val="22"/>
                <w:lang w:val="en-GB"/>
              </w:rPr>
              <w:t>less than or equal to 50 mg/CM.</w:t>
            </w:r>
          </w:p>
        </w:tc>
      </w:tr>
      <w:tr w:rsidR="00A73042" w:rsidRPr="003F3F8C" w14:paraId="58DDF075" w14:textId="77777777" w:rsidTr="00C74D5C">
        <w:trPr>
          <w:trHeight w:hRule="exact" w:val="578"/>
        </w:trPr>
        <w:tc>
          <w:tcPr>
            <w:tcW w:w="565" w:type="dxa"/>
          </w:tcPr>
          <w:p w14:paraId="65741F9A" w14:textId="77777777" w:rsidR="00A73042" w:rsidRPr="003F3F8C" w:rsidRDefault="00863840" w:rsidP="00A73042">
            <w:pPr>
              <w:pStyle w:val="DefaultText"/>
              <w:spacing w:after="120"/>
              <w:rPr>
                <w:i/>
                <w:iCs/>
                <w:w w:val="108"/>
                <w:szCs w:val="22"/>
                <w:lang w:val="en-GB"/>
              </w:rPr>
            </w:pPr>
            <w:r w:rsidRPr="003F3F8C">
              <w:rPr>
                <w:i/>
                <w:iCs/>
                <w:w w:val="108"/>
                <w:szCs w:val="22"/>
                <w:lang w:val="en-GB"/>
              </w:rPr>
              <w:t>(c)</w:t>
            </w:r>
          </w:p>
        </w:tc>
        <w:tc>
          <w:tcPr>
            <w:tcW w:w="3368" w:type="dxa"/>
          </w:tcPr>
          <w:p w14:paraId="32ED5128" w14:textId="77777777" w:rsidR="00A73042" w:rsidRPr="003F3F8C" w:rsidRDefault="00863840" w:rsidP="00A73042">
            <w:pPr>
              <w:pStyle w:val="DefaultText"/>
              <w:spacing w:after="120"/>
              <w:rPr>
                <w:i/>
                <w:iCs/>
                <w:w w:val="108"/>
                <w:szCs w:val="22"/>
                <w:lang w:val="en-GB"/>
              </w:rPr>
            </w:pPr>
            <w:r w:rsidRPr="003F3F8C">
              <w:rPr>
                <w:i/>
                <w:iCs/>
                <w:szCs w:val="22"/>
                <w:lang w:val="en-GB"/>
              </w:rPr>
              <w:t>Hydrogen Content</w:t>
            </w:r>
          </w:p>
        </w:tc>
        <w:tc>
          <w:tcPr>
            <w:tcW w:w="4680" w:type="dxa"/>
          </w:tcPr>
          <w:p w14:paraId="554F28D2" w14:textId="77777777" w:rsidR="00A73042" w:rsidRPr="003F3F8C" w:rsidRDefault="00863840" w:rsidP="00A73042">
            <w:pPr>
              <w:pStyle w:val="DefaultText"/>
              <w:spacing w:after="120"/>
              <w:rPr>
                <w:i/>
                <w:iCs/>
                <w:w w:val="108"/>
                <w:szCs w:val="22"/>
                <w:lang w:val="en-GB"/>
              </w:rPr>
            </w:pPr>
            <w:r w:rsidRPr="003F3F8C">
              <w:rPr>
                <w:i/>
                <w:iCs/>
                <w:szCs w:val="22"/>
                <w:lang w:val="en-GB"/>
              </w:rPr>
              <w:t>less than or equal to 0.1% (molar).</w:t>
            </w:r>
          </w:p>
        </w:tc>
      </w:tr>
      <w:tr w:rsidR="00A73042" w:rsidRPr="003F3F8C" w14:paraId="323C2ACE" w14:textId="77777777" w:rsidTr="00C74D5C">
        <w:trPr>
          <w:trHeight w:hRule="exact" w:val="572"/>
        </w:trPr>
        <w:tc>
          <w:tcPr>
            <w:tcW w:w="565" w:type="dxa"/>
          </w:tcPr>
          <w:p w14:paraId="555E8F1F" w14:textId="77777777" w:rsidR="00A73042" w:rsidRPr="003F3F8C" w:rsidRDefault="00863840" w:rsidP="00A73042">
            <w:pPr>
              <w:pStyle w:val="DefaultText"/>
              <w:spacing w:after="120"/>
              <w:rPr>
                <w:i/>
                <w:iCs/>
                <w:w w:val="108"/>
                <w:szCs w:val="22"/>
                <w:lang w:val="en-GB"/>
              </w:rPr>
            </w:pPr>
            <w:r w:rsidRPr="003F3F8C">
              <w:rPr>
                <w:i/>
                <w:iCs/>
                <w:w w:val="108"/>
                <w:szCs w:val="22"/>
                <w:lang w:val="en-GB"/>
              </w:rPr>
              <w:t>(d)</w:t>
            </w:r>
          </w:p>
        </w:tc>
        <w:tc>
          <w:tcPr>
            <w:tcW w:w="3368" w:type="dxa"/>
          </w:tcPr>
          <w:p w14:paraId="27A57134" w14:textId="77777777" w:rsidR="00A73042" w:rsidRPr="003F3F8C" w:rsidRDefault="00863840" w:rsidP="00A73042">
            <w:pPr>
              <w:pStyle w:val="DefaultText"/>
              <w:spacing w:after="120"/>
              <w:rPr>
                <w:i/>
                <w:iCs/>
                <w:w w:val="108"/>
                <w:szCs w:val="22"/>
                <w:lang w:val="en-GB"/>
              </w:rPr>
            </w:pPr>
            <w:r w:rsidRPr="003F3F8C">
              <w:rPr>
                <w:i/>
                <w:iCs/>
                <w:szCs w:val="22"/>
                <w:lang w:val="en-GB"/>
              </w:rPr>
              <w:t>Oxygen Content</w:t>
            </w:r>
          </w:p>
        </w:tc>
        <w:tc>
          <w:tcPr>
            <w:tcW w:w="4680" w:type="dxa"/>
          </w:tcPr>
          <w:p w14:paraId="54328C46" w14:textId="1F38B83C" w:rsidR="00A73042" w:rsidRPr="00C74D5C" w:rsidRDefault="00863840" w:rsidP="00A73042">
            <w:pPr>
              <w:pStyle w:val="DefaultText"/>
              <w:spacing w:after="120"/>
              <w:rPr>
                <w:i/>
                <w:iCs/>
                <w:szCs w:val="22"/>
                <w:lang w:val="en-GB"/>
              </w:rPr>
            </w:pPr>
            <w:r w:rsidRPr="003F3F8C">
              <w:rPr>
                <w:i/>
                <w:iCs/>
                <w:szCs w:val="22"/>
                <w:lang w:val="en-GB"/>
              </w:rPr>
              <w:t>less than or equal to 1% (molar)</w:t>
            </w:r>
          </w:p>
        </w:tc>
      </w:tr>
      <w:tr w:rsidR="00A73042" w:rsidRPr="003F3F8C" w14:paraId="5461D1D8" w14:textId="77777777" w:rsidTr="00C74D5C">
        <w:trPr>
          <w:trHeight w:val="284"/>
        </w:trPr>
        <w:tc>
          <w:tcPr>
            <w:tcW w:w="565" w:type="dxa"/>
          </w:tcPr>
          <w:p w14:paraId="4942EC37" w14:textId="77777777" w:rsidR="00A73042" w:rsidRPr="003F3F8C" w:rsidRDefault="00863840" w:rsidP="00A73042">
            <w:pPr>
              <w:pStyle w:val="DefaultText"/>
              <w:spacing w:after="120"/>
              <w:rPr>
                <w:i/>
                <w:iCs/>
                <w:w w:val="108"/>
                <w:szCs w:val="22"/>
                <w:lang w:val="en-GB"/>
              </w:rPr>
            </w:pPr>
            <w:r w:rsidRPr="003F3F8C">
              <w:rPr>
                <w:i/>
                <w:iCs/>
                <w:w w:val="108"/>
                <w:szCs w:val="22"/>
                <w:lang w:val="en-GB"/>
              </w:rPr>
              <w:t>(e)</w:t>
            </w:r>
          </w:p>
        </w:tc>
        <w:tc>
          <w:tcPr>
            <w:tcW w:w="3368" w:type="dxa"/>
          </w:tcPr>
          <w:p w14:paraId="276CC97B" w14:textId="77777777" w:rsidR="00A73042" w:rsidRPr="003F3F8C" w:rsidRDefault="00863840" w:rsidP="00A73042">
            <w:pPr>
              <w:pStyle w:val="DefaultText"/>
              <w:spacing w:after="120"/>
              <w:rPr>
                <w:i/>
                <w:iCs/>
                <w:w w:val="108"/>
                <w:szCs w:val="22"/>
                <w:lang w:val="en-GB"/>
              </w:rPr>
            </w:pPr>
            <w:r w:rsidRPr="003F3F8C">
              <w:rPr>
                <w:i/>
                <w:iCs/>
                <w:szCs w:val="22"/>
                <w:lang w:val="en-GB"/>
              </w:rPr>
              <w:t>Hydrocarbon Dewpoint</w:t>
            </w:r>
          </w:p>
        </w:tc>
        <w:tc>
          <w:tcPr>
            <w:tcW w:w="4680" w:type="dxa"/>
          </w:tcPr>
          <w:p w14:paraId="137A42D0" w14:textId="79D745C2" w:rsidR="00A73042" w:rsidRPr="003F3F8C" w:rsidRDefault="00863840" w:rsidP="00A73042">
            <w:pPr>
              <w:pStyle w:val="DefaultText"/>
              <w:spacing w:after="120"/>
              <w:rPr>
                <w:i/>
                <w:iCs/>
                <w:w w:val="108"/>
                <w:szCs w:val="22"/>
                <w:lang w:val="en-GB"/>
              </w:rPr>
            </w:pPr>
            <w:r w:rsidRPr="003F3F8C">
              <w:rPr>
                <w:i/>
                <w:iCs/>
                <w:szCs w:val="22"/>
                <w:lang w:val="en-GB"/>
              </w:rPr>
              <w:t>not more than minus two degrees Celsius (-2°C) at any pressure up to the delivery pressure provided in paragraph (</w:t>
            </w:r>
            <w:r w:rsidR="004C55DD">
              <w:rPr>
                <w:i/>
                <w:iCs/>
                <w:szCs w:val="22"/>
                <w:lang w:val="en-GB"/>
              </w:rPr>
              <w:t>m</w:t>
            </w:r>
            <w:r w:rsidRPr="003F3F8C">
              <w:rPr>
                <w:i/>
                <w:iCs/>
                <w:szCs w:val="22"/>
                <w:lang w:val="en-GB"/>
              </w:rPr>
              <w:t>).</w:t>
            </w:r>
          </w:p>
        </w:tc>
      </w:tr>
      <w:tr w:rsidR="00A73042" w:rsidRPr="003F3F8C" w14:paraId="7C78C26F" w14:textId="77777777" w:rsidTr="00C74D5C">
        <w:trPr>
          <w:trHeight w:val="284"/>
        </w:trPr>
        <w:tc>
          <w:tcPr>
            <w:tcW w:w="565" w:type="dxa"/>
          </w:tcPr>
          <w:p w14:paraId="47BC32B8" w14:textId="77777777" w:rsidR="00A73042" w:rsidRPr="003F3F8C" w:rsidRDefault="00863840" w:rsidP="00A73042">
            <w:pPr>
              <w:pStyle w:val="DefaultText"/>
              <w:spacing w:after="120"/>
              <w:rPr>
                <w:i/>
                <w:iCs/>
                <w:w w:val="108"/>
                <w:szCs w:val="22"/>
                <w:lang w:val="en-GB"/>
              </w:rPr>
            </w:pPr>
            <w:r w:rsidRPr="003F3F8C">
              <w:rPr>
                <w:i/>
                <w:iCs/>
                <w:w w:val="108"/>
                <w:szCs w:val="22"/>
                <w:lang w:val="en-GB"/>
              </w:rPr>
              <w:t>(f)</w:t>
            </w:r>
          </w:p>
        </w:tc>
        <w:tc>
          <w:tcPr>
            <w:tcW w:w="3368" w:type="dxa"/>
          </w:tcPr>
          <w:p w14:paraId="19F2A239" w14:textId="77777777" w:rsidR="00A73042" w:rsidRPr="003F3F8C" w:rsidRDefault="00863840" w:rsidP="00A73042">
            <w:pPr>
              <w:pStyle w:val="DefaultText"/>
              <w:spacing w:after="120"/>
              <w:rPr>
                <w:i/>
                <w:iCs/>
                <w:w w:val="108"/>
                <w:szCs w:val="22"/>
                <w:lang w:val="en-GB"/>
              </w:rPr>
            </w:pPr>
            <w:r w:rsidRPr="003F3F8C">
              <w:rPr>
                <w:i/>
                <w:iCs/>
                <w:szCs w:val="22"/>
                <w:lang w:val="en-GB"/>
              </w:rPr>
              <w:t>Water Content</w:t>
            </w:r>
          </w:p>
        </w:tc>
        <w:tc>
          <w:tcPr>
            <w:tcW w:w="4680" w:type="dxa"/>
          </w:tcPr>
          <w:p w14:paraId="0C463555" w14:textId="77777777" w:rsidR="00A73042" w:rsidRPr="003F3F8C" w:rsidRDefault="00863840" w:rsidP="00CB4914">
            <w:pPr>
              <w:pStyle w:val="DefaultText"/>
              <w:spacing w:after="120"/>
              <w:rPr>
                <w:i/>
                <w:iCs/>
                <w:szCs w:val="22"/>
                <w:lang w:val="en-GB"/>
              </w:rPr>
            </w:pPr>
            <w:r w:rsidRPr="003F3F8C">
              <w:rPr>
                <w:i/>
                <w:iCs/>
                <w:szCs w:val="22"/>
                <w:lang w:val="en-GB"/>
              </w:rPr>
              <w:t xml:space="preserve">The Water Dewpoint to be no more than minus ten degrees Celsius (-10ºC) at </w:t>
            </w:r>
            <w:r w:rsidR="00CB4914" w:rsidRPr="00E57AE1">
              <w:rPr>
                <w:i/>
                <w:iCs/>
                <w:szCs w:val="22"/>
                <w:highlight w:val="yellow"/>
                <w:lang w:val="en-GB"/>
              </w:rPr>
              <w:t>[insert pressure]</w:t>
            </w:r>
          </w:p>
        </w:tc>
      </w:tr>
      <w:tr w:rsidR="00A73042" w:rsidRPr="003F3F8C" w14:paraId="72E55B0D" w14:textId="77777777" w:rsidTr="00C74D5C">
        <w:trPr>
          <w:trHeight w:val="766"/>
        </w:trPr>
        <w:tc>
          <w:tcPr>
            <w:tcW w:w="565" w:type="dxa"/>
          </w:tcPr>
          <w:p w14:paraId="3FC8243F" w14:textId="77777777" w:rsidR="00A73042" w:rsidRPr="003F3F8C" w:rsidRDefault="00863840" w:rsidP="00A73042">
            <w:pPr>
              <w:pStyle w:val="DefaultText"/>
              <w:spacing w:after="120"/>
              <w:rPr>
                <w:i/>
                <w:iCs/>
                <w:w w:val="108"/>
                <w:szCs w:val="22"/>
                <w:lang w:val="en-GB"/>
              </w:rPr>
            </w:pPr>
            <w:r w:rsidRPr="003F3F8C">
              <w:rPr>
                <w:i/>
                <w:iCs/>
                <w:w w:val="108"/>
                <w:szCs w:val="22"/>
                <w:lang w:val="en-GB"/>
              </w:rPr>
              <w:t>(g)</w:t>
            </w:r>
          </w:p>
        </w:tc>
        <w:tc>
          <w:tcPr>
            <w:tcW w:w="3368" w:type="dxa"/>
          </w:tcPr>
          <w:p w14:paraId="7C234B8A" w14:textId="77777777" w:rsidR="00A73042" w:rsidRPr="003F3F8C" w:rsidRDefault="00863840" w:rsidP="00A73042">
            <w:pPr>
              <w:pStyle w:val="DefaultText"/>
              <w:spacing w:after="120"/>
              <w:rPr>
                <w:i/>
                <w:iCs/>
                <w:w w:val="108"/>
                <w:szCs w:val="22"/>
                <w:lang w:val="en-GB"/>
              </w:rPr>
            </w:pPr>
            <w:r w:rsidRPr="003F3F8C">
              <w:rPr>
                <w:i/>
                <w:iCs/>
                <w:szCs w:val="22"/>
                <w:lang w:val="en-GB"/>
              </w:rPr>
              <w:t>Wobbe Number</w:t>
            </w:r>
          </w:p>
        </w:tc>
        <w:tc>
          <w:tcPr>
            <w:tcW w:w="4680" w:type="dxa"/>
          </w:tcPr>
          <w:p w14:paraId="7115F859" w14:textId="06CD6553" w:rsidR="00A73042" w:rsidRPr="003F3F8C" w:rsidRDefault="00863840" w:rsidP="00A73042">
            <w:pPr>
              <w:pStyle w:val="DefaultText"/>
              <w:spacing w:after="120"/>
              <w:rPr>
                <w:i/>
                <w:iCs/>
                <w:w w:val="108"/>
                <w:szCs w:val="22"/>
                <w:lang w:val="en-GB"/>
              </w:rPr>
            </w:pPr>
            <w:r w:rsidRPr="003F3F8C">
              <w:rPr>
                <w:i/>
                <w:iCs/>
                <w:szCs w:val="22"/>
                <w:lang w:val="en-GB"/>
              </w:rPr>
              <w:t xml:space="preserve">shall be between </w:t>
            </w:r>
            <w:r w:rsidR="00BF4646">
              <w:rPr>
                <w:i/>
                <w:iCs/>
                <w:szCs w:val="22"/>
                <w:lang w:val="en-GB"/>
              </w:rPr>
              <w:t>46</w:t>
            </w:r>
            <w:r w:rsidRPr="003F3F8C">
              <w:rPr>
                <w:i/>
                <w:iCs/>
                <w:szCs w:val="22"/>
                <w:lang w:val="en-GB"/>
              </w:rPr>
              <w:t>.</w:t>
            </w:r>
            <w:r w:rsidR="00BF4646">
              <w:rPr>
                <w:i/>
                <w:iCs/>
                <w:szCs w:val="22"/>
                <w:lang w:val="en-GB"/>
              </w:rPr>
              <w:t>5</w:t>
            </w:r>
            <w:r w:rsidRPr="003F3F8C">
              <w:rPr>
                <w:i/>
                <w:iCs/>
                <w:szCs w:val="22"/>
                <w:lang w:val="en-GB"/>
              </w:rPr>
              <w:t>0 MJ/CM, and 51.41 MJ/CM.</w:t>
            </w:r>
          </w:p>
        </w:tc>
      </w:tr>
      <w:tr w:rsidR="00C74D5C" w:rsidRPr="003F3F8C" w14:paraId="3ED11959" w14:textId="77777777" w:rsidTr="00C74D5C">
        <w:trPr>
          <w:trHeight w:val="452"/>
        </w:trPr>
        <w:tc>
          <w:tcPr>
            <w:tcW w:w="565" w:type="dxa"/>
          </w:tcPr>
          <w:p w14:paraId="277C6009" w14:textId="74725AC2" w:rsidR="00C74D5C" w:rsidRPr="003F3F8C" w:rsidRDefault="00C74D5C" w:rsidP="00A73042">
            <w:pPr>
              <w:pStyle w:val="DefaultText"/>
              <w:spacing w:after="120"/>
              <w:rPr>
                <w:i/>
                <w:iCs/>
                <w:w w:val="108"/>
                <w:szCs w:val="22"/>
                <w:lang w:val="en-GB"/>
              </w:rPr>
            </w:pPr>
            <w:r>
              <w:rPr>
                <w:i/>
                <w:iCs/>
                <w:w w:val="108"/>
                <w:szCs w:val="22"/>
                <w:lang w:val="en-GB"/>
              </w:rPr>
              <w:t>(h)</w:t>
            </w:r>
          </w:p>
        </w:tc>
        <w:tc>
          <w:tcPr>
            <w:tcW w:w="3368" w:type="dxa"/>
          </w:tcPr>
          <w:p w14:paraId="697CFD87" w14:textId="0600602A" w:rsidR="00C74D5C" w:rsidRPr="003F3F8C" w:rsidRDefault="00C74D5C" w:rsidP="00A73042">
            <w:pPr>
              <w:pStyle w:val="DefaultText"/>
              <w:spacing w:after="120"/>
              <w:rPr>
                <w:i/>
                <w:iCs/>
                <w:szCs w:val="22"/>
                <w:lang w:val="en-GB"/>
              </w:rPr>
            </w:pPr>
            <w:r>
              <w:rPr>
                <w:i/>
                <w:iCs/>
                <w:szCs w:val="22"/>
                <w:lang w:val="en-GB"/>
              </w:rPr>
              <w:t>Relative density</w:t>
            </w:r>
          </w:p>
        </w:tc>
        <w:tc>
          <w:tcPr>
            <w:tcW w:w="4680" w:type="dxa"/>
          </w:tcPr>
          <w:p w14:paraId="7B171016" w14:textId="01A20491" w:rsidR="00C74D5C" w:rsidRPr="003F3F8C" w:rsidRDefault="00C74D5C" w:rsidP="00A73042">
            <w:pPr>
              <w:pStyle w:val="DefaultText"/>
              <w:spacing w:after="120"/>
              <w:rPr>
                <w:i/>
                <w:iCs/>
                <w:szCs w:val="22"/>
                <w:lang w:val="en-GB"/>
              </w:rPr>
            </w:pPr>
            <w:r>
              <w:rPr>
                <w:i/>
                <w:iCs/>
                <w:szCs w:val="22"/>
                <w:lang w:val="en-GB"/>
              </w:rPr>
              <w:t>less than or equal to 0.69.</w:t>
            </w:r>
          </w:p>
        </w:tc>
      </w:tr>
      <w:tr w:rsidR="00A73042" w:rsidRPr="003F3F8C" w14:paraId="0D7DC078" w14:textId="77777777" w:rsidTr="00C74D5C">
        <w:tc>
          <w:tcPr>
            <w:tcW w:w="565" w:type="dxa"/>
          </w:tcPr>
          <w:p w14:paraId="283B640E" w14:textId="4E1B9CB0" w:rsidR="00A73042" w:rsidRPr="003F3F8C" w:rsidRDefault="00863840" w:rsidP="00A73042">
            <w:pPr>
              <w:pStyle w:val="DefaultText"/>
              <w:spacing w:after="120"/>
              <w:rPr>
                <w:i/>
                <w:iCs/>
                <w:w w:val="108"/>
                <w:szCs w:val="22"/>
                <w:lang w:val="en-GB"/>
              </w:rPr>
            </w:pPr>
            <w:r w:rsidRPr="003F3F8C">
              <w:rPr>
                <w:i/>
                <w:iCs/>
                <w:w w:val="108"/>
                <w:szCs w:val="22"/>
                <w:lang w:val="en-GB"/>
              </w:rPr>
              <w:t>(</w:t>
            </w:r>
            <w:r w:rsidR="00C74D5C">
              <w:rPr>
                <w:i/>
                <w:iCs/>
                <w:w w:val="108"/>
                <w:szCs w:val="22"/>
                <w:lang w:val="en-GB"/>
              </w:rPr>
              <w:t>i</w:t>
            </w:r>
            <w:r w:rsidRPr="003F3F8C">
              <w:rPr>
                <w:i/>
                <w:iCs/>
                <w:w w:val="108"/>
                <w:szCs w:val="22"/>
                <w:lang w:val="en-GB"/>
              </w:rPr>
              <w:t>)</w:t>
            </w:r>
          </w:p>
        </w:tc>
        <w:tc>
          <w:tcPr>
            <w:tcW w:w="3368" w:type="dxa"/>
          </w:tcPr>
          <w:p w14:paraId="097A3B9D" w14:textId="77777777" w:rsidR="00A73042" w:rsidRPr="003F3F8C" w:rsidRDefault="00863840" w:rsidP="00A73042">
            <w:pPr>
              <w:pStyle w:val="DefaultText"/>
              <w:spacing w:after="120"/>
              <w:rPr>
                <w:i/>
                <w:iCs/>
                <w:w w:val="108"/>
                <w:szCs w:val="22"/>
                <w:lang w:val="en-GB"/>
              </w:rPr>
            </w:pPr>
            <w:r w:rsidRPr="003F3F8C">
              <w:rPr>
                <w:i/>
                <w:iCs/>
                <w:szCs w:val="22"/>
                <w:lang w:val="en-GB"/>
              </w:rPr>
              <w:t>Odour</w:t>
            </w:r>
          </w:p>
        </w:tc>
        <w:tc>
          <w:tcPr>
            <w:tcW w:w="4680" w:type="dxa"/>
          </w:tcPr>
          <w:p w14:paraId="314DB74D" w14:textId="4BFBC8F6" w:rsidR="00A73042" w:rsidRPr="003F3F8C" w:rsidRDefault="00863840" w:rsidP="00A73042">
            <w:pPr>
              <w:pStyle w:val="DefaultText"/>
              <w:spacing w:after="120"/>
              <w:rPr>
                <w:i/>
                <w:iCs/>
                <w:szCs w:val="22"/>
                <w:lang w:val="en-GB"/>
              </w:rPr>
            </w:pPr>
            <w:r w:rsidRPr="003F3F8C">
              <w:rPr>
                <w:i/>
                <w:iCs/>
                <w:szCs w:val="22"/>
                <w:lang w:val="en-GB"/>
              </w:rPr>
              <w:t xml:space="preserve">gas delivered to the System shall be odorised with odorant NB (80% tertiarybutyl mercaptan, 20% dimethyl sulphide), and the odorant injection rate will be </w:t>
            </w:r>
            <w:r w:rsidR="00EF5B4F">
              <w:rPr>
                <w:i/>
                <w:iCs/>
                <w:szCs w:val="22"/>
                <w:lang w:val="en-GB"/>
              </w:rPr>
              <w:t>6</w:t>
            </w:r>
            <w:r w:rsidRPr="003F3F8C">
              <w:rPr>
                <w:i/>
                <w:iCs/>
                <w:szCs w:val="22"/>
                <w:lang w:val="en-GB"/>
              </w:rPr>
              <w:t xml:space="preserve"> mg/scm and may be varied at </w:t>
            </w:r>
            <w:r w:rsidR="008E0949" w:rsidRPr="003F3F8C">
              <w:rPr>
                <w:i/>
                <w:iCs/>
                <w:szCs w:val="22"/>
                <w:lang w:val="en-GB"/>
              </w:rPr>
              <w:t>the Network Operator</w:t>
            </w:r>
            <w:r w:rsidRPr="003F3F8C">
              <w:rPr>
                <w:i/>
                <w:iCs/>
                <w:szCs w:val="22"/>
                <w:lang w:val="en-GB"/>
              </w:rPr>
              <w:t>’s written request between 4 mg/scm and 8 mg/scm</w:t>
            </w:r>
          </w:p>
        </w:tc>
      </w:tr>
      <w:tr w:rsidR="00A73042" w:rsidRPr="003F3F8C" w14:paraId="0E482E12" w14:textId="77777777" w:rsidTr="00C74D5C">
        <w:tc>
          <w:tcPr>
            <w:tcW w:w="565" w:type="dxa"/>
          </w:tcPr>
          <w:p w14:paraId="2C4D779D" w14:textId="62F0C987" w:rsidR="00A73042" w:rsidRPr="003F3F8C" w:rsidRDefault="00863840" w:rsidP="00A73042">
            <w:pPr>
              <w:pStyle w:val="DefaultText"/>
              <w:spacing w:after="120"/>
              <w:rPr>
                <w:i/>
                <w:iCs/>
                <w:w w:val="108"/>
                <w:szCs w:val="22"/>
                <w:lang w:val="en-GB"/>
              </w:rPr>
            </w:pPr>
            <w:r w:rsidRPr="003F3F8C">
              <w:rPr>
                <w:i/>
                <w:iCs/>
                <w:w w:val="108"/>
                <w:szCs w:val="22"/>
                <w:lang w:val="en-GB"/>
              </w:rPr>
              <w:t>(</w:t>
            </w:r>
            <w:r w:rsidR="00C74D5C">
              <w:rPr>
                <w:i/>
                <w:iCs/>
                <w:w w:val="108"/>
                <w:szCs w:val="22"/>
                <w:lang w:val="en-GB"/>
              </w:rPr>
              <w:t>j</w:t>
            </w:r>
            <w:r w:rsidRPr="003F3F8C">
              <w:rPr>
                <w:i/>
                <w:iCs/>
                <w:w w:val="108"/>
                <w:szCs w:val="22"/>
                <w:lang w:val="en-GB"/>
              </w:rPr>
              <w:t>)</w:t>
            </w:r>
          </w:p>
        </w:tc>
        <w:tc>
          <w:tcPr>
            <w:tcW w:w="3368" w:type="dxa"/>
          </w:tcPr>
          <w:p w14:paraId="32F28878" w14:textId="77777777" w:rsidR="00A73042" w:rsidRPr="003F3F8C" w:rsidRDefault="00863840" w:rsidP="00A73042">
            <w:pPr>
              <w:pStyle w:val="DefaultText"/>
              <w:spacing w:after="120"/>
              <w:rPr>
                <w:i/>
                <w:iCs/>
                <w:w w:val="108"/>
                <w:szCs w:val="22"/>
                <w:lang w:val="en-GB"/>
              </w:rPr>
            </w:pPr>
            <w:r w:rsidRPr="003F3F8C">
              <w:rPr>
                <w:i/>
                <w:iCs/>
                <w:szCs w:val="22"/>
                <w:lang w:val="en-GB"/>
              </w:rPr>
              <w:t xml:space="preserve">Carbon Dioxide </w:t>
            </w:r>
          </w:p>
        </w:tc>
        <w:tc>
          <w:tcPr>
            <w:tcW w:w="4680" w:type="dxa"/>
          </w:tcPr>
          <w:p w14:paraId="1D6A338B" w14:textId="77777777" w:rsidR="00A73042" w:rsidRPr="003F3F8C" w:rsidRDefault="00863840" w:rsidP="00A73042">
            <w:pPr>
              <w:pStyle w:val="DefaultText"/>
              <w:spacing w:after="120"/>
              <w:rPr>
                <w:i/>
                <w:iCs/>
                <w:w w:val="108"/>
                <w:szCs w:val="22"/>
                <w:lang w:val="en-GB"/>
              </w:rPr>
            </w:pPr>
            <w:r w:rsidRPr="003F3F8C">
              <w:rPr>
                <w:i/>
                <w:iCs/>
                <w:szCs w:val="22"/>
                <w:lang w:val="en-GB"/>
              </w:rPr>
              <w:t>less than or equal to 2.5% (molar).</w:t>
            </w:r>
          </w:p>
        </w:tc>
      </w:tr>
      <w:tr w:rsidR="00A73042" w:rsidRPr="003F3F8C" w14:paraId="398BF01C" w14:textId="77777777" w:rsidTr="00C74D5C">
        <w:tc>
          <w:tcPr>
            <w:tcW w:w="565" w:type="dxa"/>
          </w:tcPr>
          <w:p w14:paraId="021C2276" w14:textId="77777777" w:rsidR="00A73042" w:rsidRPr="003F3F8C" w:rsidRDefault="00A73042" w:rsidP="00A73042">
            <w:pPr>
              <w:pStyle w:val="DefaultText"/>
              <w:spacing w:after="120"/>
              <w:rPr>
                <w:b/>
                <w:bCs/>
                <w:i/>
                <w:iCs/>
                <w:w w:val="108"/>
                <w:szCs w:val="22"/>
                <w:lang w:val="en-GB"/>
              </w:rPr>
            </w:pPr>
          </w:p>
        </w:tc>
        <w:tc>
          <w:tcPr>
            <w:tcW w:w="3368" w:type="dxa"/>
          </w:tcPr>
          <w:p w14:paraId="0C62CC02" w14:textId="77777777" w:rsidR="00A73042" w:rsidRPr="003F3F8C" w:rsidRDefault="00A73042" w:rsidP="00A73042">
            <w:pPr>
              <w:pStyle w:val="DefaultText"/>
              <w:spacing w:after="120"/>
              <w:rPr>
                <w:i/>
                <w:iCs/>
                <w:w w:val="108"/>
                <w:szCs w:val="22"/>
                <w:lang w:val="en-GB"/>
              </w:rPr>
            </w:pPr>
          </w:p>
        </w:tc>
        <w:tc>
          <w:tcPr>
            <w:tcW w:w="4680" w:type="dxa"/>
          </w:tcPr>
          <w:p w14:paraId="4539129D" w14:textId="77777777" w:rsidR="00B835D9" w:rsidRPr="003F3F8C" w:rsidRDefault="00B835D9">
            <w:pPr>
              <w:pStyle w:val="AnnexSub-paragraph"/>
              <w:rPr>
                <w:szCs w:val="22"/>
              </w:rPr>
            </w:pPr>
          </w:p>
        </w:tc>
      </w:tr>
      <w:tr w:rsidR="00A73042" w:rsidRPr="003F3F8C" w14:paraId="5E7B2E77" w14:textId="77777777" w:rsidTr="00C74D5C">
        <w:tc>
          <w:tcPr>
            <w:tcW w:w="565" w:type="dxa"/>
          </w:tcPr>
          <w:p w14:paraId="48873FFB" w14:textId="4A02603F" w:rsidR="00A73042" w:rsidRPr="003F3F8C" w:rsidRDefault="00863840" w:rsidP="00A73042">
            <w:pPr>
              <w:pStyle w:val="DefaultText"/>
              <w:spacing w:after="120"/>
              <w:ind w:right="-126"/>
              <w:rPr>
                <w:i/>
                <w:iCs/>
                <w:w w:val="108"/>
                <w:szCs w:val="22"/>
                <w:lang w:val="en-GB"/>
              </w:rPr>
            </w:pPr>
            <w:r w:rsidRPr="003F3F8C">
              <w:rPr>
                <w:i/>
                <w:iCs/>
                <w:w w:val="108"/>
                <w:szCs w:val="22"/>
                <w:lang w:val="en-GB"/>
              </w:rPr>
              <w:t>(</w:t>
            </w:r>
            <w:r w:rsidR="00C74D5C">
              <w:rPr>
                <w:i/>
                <w:iCs/>
                <w:w w:val="108"/>
                <w:szCs w:val="22"/>
                <w:lang w:val="en-GB"/>
              </w:rPr>
              <w:t>k</w:t>
            </w:r>
            <w:r w:rsidRPr="003F3F8C">
              <w:rPr>
                <w:i/>
                <w:iCs/>
                <w:w w:val="108"/>
                <w:szCs w:val="22"/>
                <w:lang w:val="en-GB"/>
              </w:rPr>
              <w:t>)</w:t>
            </w:r>
          </w:p>
        </w:tc>
        <w:tc>
          <w:tcPr>
            <w:tcW w:w="3368" w:type="dxa"/>
          </w:tcPr>
          <w:p w14:paraId="07AE69E9" w14:textId="77777777" w:rsidR="00A73042" w:rsidRPr="003F3F8C" w:rsidRDefault="00863840" w:rsidP="00A73042">
            <w:pPr>
              <w:pStyle w:val="DefaultText"/>
              <w:spacing w:after="120"/>
              <w:rPr>
                <w:i/>
                <w:iCs/>
                <w:w w:val="108"/>
                <w:szCs w:val="22"/>
                <w:lang w:val="en-GB"/>
              </w:rPr>
            </w:pPr>
            <w:r w:rsidRPr="003F3F8C">
              <w:rPr>
                <w:i/>
                <w:iCs/>
                <w:szCs w:val="22"/>
                <w:lang w:val="en-GB"/>
              </w:rPr>
              <w:t>Gross Calorific Value</w:t>
            </w:r>
          </w:p>
        </w:tc>
        <w:tc>
          <w:tcPr>
            <w:tcW w:w="4680" w:type="dxa"/>
          </w:tcPr>
          <w:p w14:paraId="4921CE6F" w14:textId="77777777" w:rsidR="00A73042" w:rsidRPr="003F3F8C" w:rsidRDefault="00863840" w:rsidP="00A73042">
            <w:pPr>
              <w:pStyle w:val="DefaultText"/>
              <w:spacing w:after="120"/>
              <w:rPr>
                <w:i/>
                <w:iCs/>
                <w:szCs w:val="22"/>
                <w:lang w:val="en-GB"/>
              </w:rPr>
            </w:pPr>
            <w:r w:rsidRPr="003F3F8C">
              <w:rPr>
                <w:i/>
                <w:iCs/>
                <w:szCs w:val="22"/>
                <w:lang w:val="en-GB"/>
              </w:rPr>
              <w:t>shall:-</w:t>
            </w:r>
          </w:p>
          <w:p w14:paraId="30F95A68" w14:textId="77777777" w:rsidR="00A73042" w:rsidRPr="003F3F8C" w:rsidRDefault="00863840" w:rsidP="00A73042">
            <w:pPr>
              <w:pStyle w:val="DefaultText"/>
              <w:tabs>
                <w:tab w:val="left" w:pos="432"/>
              </w:tabs>
              <w:spacing w:after="120"/>
              <w:ind w:left="432" w:hanging="432"/>
              <w:rPr>
                <w:i/>
                <w:iCs/>
                <w:szCs w:val="22"/>
                <w:lang w:val="en-GB"/>
              </w:rPr>
            </w:pPr>
            <w:r w:rsidRPr="003F3F8C">
              <w:rPr>
                <w:i/>
                <w:iCs/>
                <w:szCs w:val="22"/>
                <w:lang w:val="en-GB"/>
              </w:rPr>
              <w:t>(i)</w:t>
            </w:r>
            <w:r w:rsidRPr="003F3F8C">
              <w:rPr>
                <w:i/>
                <w:iCs/>
                <w:szCs w:val="22"/>
                <w:lang w:val="en-GB"/>
              </w:rPr>
              <w:tab/>
              <w:t>not be lower than 36.9 MJ/CM or (if greater) the Target CV; and</w:t>
            </w:r>
          </w:p>
          <w:p w14:paraId="5CD691D2" w14:textId="72CDCA6F" w:rsidR="00A73042" w:rsidRPr="003F3F8C" w:rsidRDefault="00863840" w:rsidP="00A73042">
            <w:pPr>
              <w:pStyle w:val="DefaultText"/>
              <w:tabs>
                <w:tab w:val="left" w:pos="432"/>
              </w:tabs>
              <w:spacing w:after="120"/>
              <w:rPr>
                <w:i/>
                <w:iCs/>
                <w:szCs w:val="22"/>
                <w:lang w:val="en-GB"/>
              </w:rPr>
            </w:pPr>
            <w:r w:rsidRPr="003F3F8C">
              <w:rPr>
                <w:i/>
                <w:iCs/>
                <w:szCs w:val="22"/>
                <w:lang w:val="en-GB"/>
              </w:rPr>
              <w:t>(ii)</w:t>
            </w:r>
            <w:r w:rsidRPr="003F3F8C">
              <w:rPr>
                <w:i/>
                <w:iCs/>
                <w:szCs w:val="22"/>
                <w:lang w:val="en-GB"/>
              </w:rPr>
              <w:tab/>
              <w:t>not be higher than 42.3 MJ/CM;</w:t>
            </w:r>
          </w:p>
          <w:p w14:paraId="2EA51CBA" w14:textId="77777777" w:rsidR="00A73042" w:rsidRPr="003F3F8C" w:rsidRDefault="00863840" w:rsidP="00A73042">
            <w:pPr>
              <w:pStyle w:val="DefaultText"/>
              <w:spacing w:after="120"/>
              <w:rPr>
                <w:i/>
                <w:iCs/>
                <w:szCs w:val="22"/>
                <w:lang w:val="en-GB"/>
              </w:rPr>
            </w:pPr>
            <w:r w:rsidRPr="003F3F8C">
              <w:rPr>
                <w:i/>
                <w:iCs/>
                <w:szCs w:val="22"/>
                <w:lang w:val="en-GB"/>
              </w:rPr>
              <w:t>For the purposes of this paragraph (m):-</w:t>
            </w:r>
          </w:p>
          <w:p w14:paraId="0F4BD394" w14:textId="77777777" w:rsidR="00A73042" w:rsidRPr="003F3F8C" w:rsidRDefault="00863840" w:rsidP="00A73042">
            <w:pPr>
              <w:pStyle w:val="DefaultText"/>
              <w:spacing w:after="120"/>
              <w:ind w:left="612" w:hanging="612"/>
              <w:rPr>
                <w:i/>
                <w:iCs/>
                <w:szCs w:val="22"/>
                <w:lang w:val="en-GB"/>
              </w:rPr>
            </w:pPr>
            <w:r w:rsidRPr="003F3F8C">
              <w:rPr>
                <w:i/>
                <w:iCs/>
                <w:szCs w:val="22"/>
                <w:lang w:val="en-GB"/>
              </w:rPr>
              <w:t>(A)</w:t>
            </w:r>
            <w:r w:rsidRPr="003F3F8C">
              <w:rPr>
                <w:i/>
                <w:iCs/>
                <w:szCs w:val="22"/>
                <w:lang w:val="en-GB"/>
              </w:rPr>
              <w:tab/>
            </w:r>
            <w:r w:rsidRPr="003F3F8C">
              <w:rPr>
                <w:b/>
                <w:bCs/>
                <w:i/>
                <w:iCs/>
                <w:szCs w:val="22"/>
                <w:lang w:val="en-GB"/>
              </w:rPr>
              <w:t>“Target CV”</w:t>
            </w:r>
            <w:r w:rsidRPr="003F3F8C">
              <w:rPr>
                <w:i/>
                <w:iCs/>
                <w:szCs w:val="22"/>
                <w:lang w:val="en-GB"/>
              </w:rPr>
              <w:t xml:space="preserve"> shall mean the flow weighted average gross calorific value of gas (the calculation of which shall be determined by </w:t>
            </w:r>
            <w:r w:rsidR="008E0949" w:rsidRPr="003F3F8C">
              <w:rPr>
                <w:i/>
                <w:iCs/>
                <w:szCs w:val="22"/>
                <w:lang w:val="en-GB"/>
              </w:rPr>
              <w:t>the Network Operator</w:t>
            </w:r>
            <w:r w:rsidRPr="003F3F8C">
              <w:rPr>
                <w:i/>
                <w:iCs/>
                <w:szCs w:val="22"/>
                <w:lang w:val="en-GB"/>
              </w:rPr>
              <w:t xml:space="preserve"> in accordance with all relevant legislation) which </w:t>
            </w:r>
            <w:r w:rsidR="008E0949" w:rsidRPr="003F3F8C">
              <w:rPr>
                <w:i/>
                <w:iCs/>
                <w:szCs w:val="22"/>
                <w:lang w:val="en-GB"/>
              </w:rPr>
              <w:t>the Network Operator</w:t>
            </w:r>
            <w:r w:rsidRPr="003F3F8C">
              <w:rPr>
                <w:i/>
                <w:iCs/>
                <w:szCs w:val="22"/>
                <w:lang w:val="en-GB"/>
              </w:rPr>
              <w:t xml:space="preserve"> reasonably estimates it will be accepting for delivery into the Network from all Relevant Input Points and the LDZ System Entry Point on the relevant Day;</w:t>
            </w:r>
          </w:p>
          <w:p w14:paraId="6B009D98" w14:textId="77777777" w:rsidR="00A73042" w:rsidRPr="003F3F8C" w:rsidRDefault="00863840" w:rsidP="00A73042">
            <w:pPr>
              <w:pStyle w:val="DefaultText"/>
              <w:spacing w:after="120"/>
              <w:ind w:left="601"/>
              <w:rPr>
                <w:i/>
                <w:iCs/>
                <w:szCs w:val="22"/>
                <w:lang w:val="en-GB"/>
              </w:rPr>
            </w:pPr>
            <w:r w:rsidRPr="003F3F8C">
              <w:rPr>
                <w:i/>
                <w:iCs/>
                <w:szCs w:val="22"/>
                <w:lang w:val="en-GB"/>
              </w:rPr>
              <w:t xml:space="preserve">as from time to time notified by </w:t>
            </w:r>
            <w:r w:rsidR="008E0949" w:rsidRPr="003F3F8C">
              <w:rPr>
                <w:i/>
                <w:iCs/>
                <w:szCs w:val="22"/>
                <w:lang w:val="en-GB"/>
              </w:rPr>
              <w:t>the Network Operator</w:t>
            </w:r>
            <w:r w:rsidRPr="003F3F8C">
              <w:rPr>
                <w:i/>
                <w:iCs/>
                <w:szCs w:val="22"/>
                <w:lang w:val="en-GB"/>
              </w:rPr>
              <w:t xml:space="preserve"> to the DFO as set out below, it being acknowledged that </w:t>
            </w:r>
            <w:r w:rsidR="008E0949" w:rsidRPr="003F3F8C">
              <w:rPr>
                <w:i/>
                <w:iCs/>
                <w:szCs w:val="22"/>
                <w:lang w:val="en-GB"/>
              </w:rPr>
              <w:t>the Network Operator</w:t>
            </w:r>
            <w:r w:rsidRPr="003F3F8C">
              <w:rPr>
                <w:i/>
                <w:iCs/>
                <w:szCs w:val="22"/>
                <w:lang w:val="en-GB"/>
              </w:rPr>
              <w:t xml:space="preserve"> shall not have any liability whatsoever to the DFO, the Delivery Facility Owners or any other person should its estimates above prove to be incorrect. </w:t>
            </w:r>
            <w:r w:rsidR="008E0949" w:rsidRPr="003F3F8C">
              <w:rPr>
                <w:i/>
                <w:iCs/>
                <w:szCs w:val="22"/>
                <w:lang w:val="en-GB"/>
              </w:rPr>
              <w:t>the Network Operator</w:t>
            </w:r>
            <w:r w:rsidRPr="003F3F8C">
              <w:rPr>
                <w:i/>
                <w:iCs/>
                <w:szCs w:val="22"/>
                <w:lang w:val="en-GB"/>
              </w:rPr>
              <w:t xml:space="preserve"> shall inform the DFO from 18:00 hrs on D-1 to 04:00 hours on D of the Target CV that the DFO must achieve during the Gas Day. In the event that </w:t>
            </w:r>
            <w:r w:rsidR="008E0949" w:rsidRPr="003F3F8C">
              <w:rPr>
                <w:i/>
                <w:iCs/>
                <w:szCs w:val="22"/>
                <w:lang w:val="en-GB"/>
              </w:rPr>
              <w:t>the Network Operator</w:t>
            </w:r>
            <w:r w:rsidRPr="003F3F8C">
              <w:rPr>
                <w:i/>
                <w:iCs/>
                <w:szCs w:val="22"/>
                <w:lang w:val="en-GB"/>
              </w:rPr>
              <w:t xml:space="preserve"> does not inform the DFO of a Target CV from 18:00 hrs on D-1 to 04:00 hours on D then it shall be considered that the Target CV for D-1 shall apply to the coming Gas Day. If </w:t>
            </w:r>
            <w:r w:rsidR="008E0949" w:rsidRPr="003F3F8C">
              <w:rPr>
                <w:i/>
                <w:iCs/>
                <w:szCs w:val="22"/>
                <w:lang w:val="en-GB"/>
              </w:rPr>
              <w:t>the Network Operator</w:t>
            </w:r>
            <w:r w:rsidRPr="003F3F8C">
              <w:rPr>
                <w:i/>
                <w:iCs/>
                <w:szCs w:val="22"/>
                <w:lang w:val="en-GB"/>
              </w:rPr>
              <w:t xml:space="preserve"> or the DFO wishes to change the Target CV from 18:00 on D-1 to 04:00 hours on D then it shall be by agreement. If the DFO believes that it cannot meet the Target CV (whether before or during the Gas Day) it shall inform </w:t>
            </w:r>
            <w:r w:rsidR="008E0949" w:rsidRPr="003F3F8C">
              <w:rPr>
                <w:i/>
                <w:iCs/>
                <w:szCs w:val="22"/>
                <w:lang w:val="en-GB"/>
              </w:rPr>
              <w:t>the Network Operator</w:t>
            </w:r>
            <w:r w:rsidRPr="003F3F8C">
              <w:rPr>
                <w:i/>
                <w:iCs/>
                <w:szCs w:val="22"/>
                <w:lang w:val="en-GB"/>
              </w:rPr>
              <w:t xml:space="preserve"> immediately; and</w:t>
            </w:r>
          </w:p>
          <w:p w14:paraId="11AABF57" w14:textId="77777777" w:rsidR="00A73042" w:rsidRPr="003F3F8C" w:rsidRDefault="00863840" w:rsidP="00A73042">
            <w:pPr>
              <w:pStyle w:val="DefaultText"/>
              <w:spacing w:after="120"/>
              <w:ind w:left="612" w:hanging="567"/>
              <w:rPr>
                <w:i/>
                <w:iCs/>
                <w:w w:val="108"/>
                <w:szCs w:val="22"/>
                <w:lang w:val="en-GB"/>
              </w:rPr>
            </w:pPr>
            <w:r w:rsidRPr="003F3F8C">
              <w:rPr>
                <w:i/>
                <w:iCs/>
                <w:szCs w:val="22"/>
                <w:lang w:val="en-GB"/>
              </w:rPr>
              <w:t>(B)</w:t>
            </w:r>
            <w:r w:rsidRPr="003F3F8C">
              <w:rPr>
                <w:i/>
                <w:iCs/>
                <w:szCs w:val="22"/>
                <w:lang w:val="en-GB"/>
              </w:rPr>
              <w:tab/>
            </w:r>
            <w:r w:rsidRPr="003F3F8C">
              <w:rPr>
                <w:b/>
                <w:bCs/>
                <w:i/>
                <w:iCs/>
                <w:szCs w:val="22"/>
                <w:lang w:val="en-GB"/>
              </w:rPr>
              <w:t>“Relevant Input Points”</w:t>
            </w:r>
            <w:r w:rsidRPr="003F3F8C">
              <w:rPr>
                <w:i/>
                <w:iCs/>
                <w:szCs w:val="22"/>
                <w:lang w:val="en-GB"/>
              </w:rPr>
              <w:t xml:space="preserve"> shall mean all LDZ System Entry Points (as defined in the Uniform Network Code) as may exist from </w:t>
            </w:r>
            <w:r w:rsidRPr="003F3F8C">
              <w:rPr>
                <w:i/>
                <w:iCs/>
                <w:szCs w:val="22"/>
                <w:lang w:val="en-GB"/>
              </w:rPr>
              <w:lastRenderedPageBreak/>
              <w:t xml:space="preserve">time to time for the purpose of entering gas onto </w:t>
            </w:r>
            <w:r w:rsidR="008E0949" w:rsidRPr="003F3F8C">
              <w:rPr>
                <w:i/>
                <w:iCs/>
                <w:szCs w:val="22"/>
                <w:lang w:val="en-GB"/>
              </w:rPr>
              <w:t>the Network Operator</w:t>
            </w:r>
            <w:r w:rsidRPr="003F3F8C">
              <w:rPr>
                <w:i/>
                <w:iCs/>
                <w:szCs w:val="22"/>
                <w:lang w:val="en-GB"/>
              </w:rPr>
              <w:t>’s network.</w:t>
            </w:r>
          </w:p>
        </w:tc>
      </w:tr>
      <w:tr w:rsidR="00A73042" w:rsidRPr="003F3F8C" w14:paraId="4A8379B0" w14:textId="77777777" w:rsidTr="00C74D5C">
        <w:tc>
          <w:tcPr>
            <w:tcW w:w="565" w:type="dxa"/>
          </w:tcPr>
          <w:p w14:paraId="36B27E79" w14:textId="3F4B441D" w:rsidR="00A73042" w:rsidRPr="003F3F8C" w:rsidRDefault="00863840" w:rsidP="00A73042">
            <w:pPr>
              <w:pStyle w:val="DefaultText"/>
              <w:spacing w:after="120"/>
              <w:rPr>
                <w:i/>
                <w:iCs/>
                <w:w w:val="108"/>
                <w:szCs w:val="22"/>
                <w:lang w:val="en-GB"/>
              </w:rPr>
            </w:pPr>
            <w:r w:rsidRPr="003F3F8C">
              <w:rPr>
                <w:i/>
                <w:iCs/>
                <w:w w:val="108"/>
                <w:szCs w:val="22"/>
                <w:lang w:val="en-GB"/>
              </w:rPr>
              <w:lastRenderedPageBreak/>
              <w:t>(</w:t>
            </w:r>
            <w:r w:rsidR="00C74D5C">
              <w:rPr>
                <w:i/>
                <w:iCs/>
                <w:w w:val="108"/>
                <w:szCs w:val="22"/>
                <w:lang w:val="en-GB"/>
              </w:rPr>
              <w:t>l</w:t>
            </w:r>
            <w:r w:rsidRPr="003F3F8C">
              <w:rPr>
                <w:i/>
                <w:iCs/>
                <w:w w:val="108"/>
                <w:szCs w:val="22"/>
                <w:lang w:val="en-GB"/>
              </w:rPr>
              <w:t>)</w:t>
            </w:r>
          </w:p>
        </w:tc>
        <w:tc>
          <w:tcPr>
            <w:tcW w:w="3368" w:type="dxa"/>
          </w:tcPr>
          <w:p w14:paraId="78AAA95E" w14:textId="77777777" w:rsidR="00A73042" w:rsidRPr="003F3F8C" w:rsidRDefault="00863840" w:rsidP="00A73042">
            <w:pPr>
              <w:pStyle w:val="DefaultText"/>
              <w:spacing w:after="120"/>
              <w:rPr>
                <w:i/>
                <w:iCs/>
                <w:w w:val="108"/>
                <w:szCs w:val="22"/>
                <w:lang w:val="en-GB"/>
              </w:rPr>
            </w:pPr>
            <w:r w:rsidRPr="003F3F8C">
              <w:rPr>
                <w:i/>
                <w:iCs/>
                <w:szCs w:val="22"/>
                <w:lang w:val="en-GB"/>
              </w:rPr>
              <w:t>Delivery Temperature</w:t>
            </w:r>
          </w:p>
        </w:tc>
        <w:tc>
          <w:tcPr>
            <w:tcW w:w="4680" w:type="dxa"/>
          </w:tcPr>
          <w:p w14:paraId="46306AF1" w14:textId="77777777" w:rsidR="00A73042" w:rsidRPr="003F3F8C" w:rsidRDefault="00863840" w:rsidP="00A73042">
            <w:pPr>
              <w:pStyle w:val="DefaultText"/>
              <w:spacing w:after="120"/>
              <w:rPr>
                <w:i/>
                <w:iCs/>
                <w:w w:val="108"/>
                <w:szCs w:val="22"/>
                <w:lang w:val="en-GB"/>
              </w:rPr>
            </w:pPr>
            <w:r w:rsidRPr="003F3F8C">
              <w:rPr>
                <w:i/>
                <w:iCs/>
                <w:szCs w:val="22"/>
                <w:lang w:val="en-GB"/>
              </w:rPr>
              <w:t>shall be between zero and twenty degrees Celsius (0°C and 20°C).</w:t>
            </w:r>
          </w:p>
        </w:tc>
      </w:tr>
      <w:tr w:rsidR="00A73042" w:rsidRPr="003F3F8C" w14:paraId="348502D1" w14:textId="77777777" w:rsidTr="00C74D5C">
        <w:tc>
          <w:tcPr>
            <w:tcW w:w="565" w:type="dxa"/>
          </w:tcPr>
          <w:p w14:paraId="30E0427C" w14:textId="79BD08F4" w:rsidR="00A73042" w:rsidRPr="003F3F8C" w:rsidRDefault="00863840" w:rsidP="00A73042">
            <w:pPr>
              <w:pStyle w:val="DefaultText"/>
              <w:spacing w:after="120"/>
              <w:rPr>
                <w:i/>
                <w:iCs/>
                <w:w w:val="108"/>
                <w:szCs w:val="22"/>
                <w:lang w:val="en-GB"/>
              </w:rPr>
            </w:pPr>
            <w:r w:rsidRPr="003F3F8C">
              <w:rPr>
                <w:i/>
                <w:iCs/>
                <w:w w:val="108"/>
                <w:szCs w:val="22"/>
                <w:lang w:val="en-GB"/>
              </w:rPr>
              <w:t>(</w:t>
            </w:r>
            <w:r w:rsidR="00C74D5C">
              <w:rPr>
                <w:i/>
                <w:iCs/>
                <w:w w:val="108"/>
                <w:szCs w:val="22"/>
                <w:lang w:val="en-GB"/>
              </w:rPr>
              <w:t>m</w:t>
            </w:r>
            <w:r w:rsidRPr="003F3F8C">
              <w:rPr>
                <w:i/>
                <w:iCs/>
                <w:w w:val="108"/>
                <w:szCs w:val="22"/>
                <w:lang w:val="en-GB"/>
              </w:rPr>
              <w:t>)</w:t>
            </w:r>
          </w:p>
        </w:tc>
        <w:tc>
          <w:tcPr>
            <w:tcW w:w="3368" w:type="dxa"/>
          </w:tcPr>
          <w:p w14:paraId="266357F4" w14:textId="77777777" w:rsidR="00A73042" w:rsidRPr="003F3F8C" w:rsidRDefault="00863840" w:rsidP="00A73042">
            <w:pPr>
              <w:pStyle w:val="DefaultText"/>
              <w:spacing w:after="120"/>
              <w:rPr>
                <w:i/>
                <w:iCs/>
                <w:w w:val="108"/>
                <w:szCs w:val="22"/>
                <w:lang w:val="en-GB"/>
              </w:rPr>
            </w:pPr>
            <w:r w:rsidRPr="003F3F8C">
              <w:rPr>
                <w:i/>
                <w:iCs/>
                <w:szCs w:val="22"/>
                <w:lang w:val="en-GB"/>
              </w:rPr>
              <w:t>Pressure</w:t>
            </w:r>
          </w:p>
        </w:tc>
        <w:tc>
          <w:tcPr>
            <w:tcW w:w="4680" w:type="dxa"/>
          </w:tcPr>
          <w:p w14:paraId="4C31FB5D" w14:textId="57378966" w:rsidR="00A73042" w:rsidRPr="003F3F8C" w:rsidRDefault="00863840" w:rsidP="00CB4914">
            <w:pPr>
              <w:pStyle w:val="DefaultText"/>
              <w:spacing w:after="120"/>
              <w:rPr>
                <w:i/>
                <w:iCs/>
                <w:w w:val="108"/>
                <w:szCs w:val="22"/>
                <w:lang w:val="en-GB"/>
              </w:rPr>
            </w:pPr>
            <w:r w:rsidRPr="003F3F8C">
              <w:rPr>
                <w:i/>
                <w:iCs/>
                <w:szCs w:val="22"/>
                <w:lang w:val="en-GB"/>
              </w:rPr>
              <w:t>shall be that required to deliver gas into the System taking account of the back pressure as the same shall vary from time to time. The delivery pressure shall be not less than</w:t>
            </w:r>
            <w:r w:rsidR="00C74D5C">
              <w:rPr>
                <w:i/>
                <w:iCs/>
                <w:szCs w:val="22"/>
                <w:lang w:val="en-GB"/>
              </w:rPr>
              <w:t xml:space="preserve"> </w:t>
            </w:r>
            <w:r w:rsidR="00072191" w:rsidRPr="00C74D5C">
              <w:rPr>
                <w:i/>
                <w:iCs/>
                <w:szCs w:val="22"/>
                <w:highlight w:val="yellow"/>
                <w:lang w:val="en-GB"/>
              </w:rPr>
              <w:t>[X</w:t>
            </w:r>
            <w:r w:rsidR="000C2F96" w:rsidRPr="00C74D5C">
              <w:rPr>
                <w:i/>
                <w:iCs/>
                <w:szCs w:val="22"/>
                <w:highlight w:val="yellow"/>
                <w:lang w:val="en-GB"/>
              </w:rPr>
              <w:t xml:space="preserve">barg and not higher </w:t>
            </w:r>
            <w:r w:rsidR="00072191" w:rsidRPr="00C74D5C">
              <w:rPr>
                <w:i/>
                <w:iCs/>
                <w:szCs w:val="22"/>
                <w:highlight w:val="yellow"/>
                <w:lang w:val="en-GB"/>
              </w:rPr>
              <w:t>X</w:t>
            </w:r>
            <w:r w:rsidR="000C2F96" w:rsidRPr="00C74D5C">
              <w:rPr>
                <w:i/>
                <w:iCs/>
                <w:szCs w:val="22"/>
                <w:highlight w:val="yellow"/>
                <w:lang w:val="en-GB"/>
              </w:rPr>
              <w:t>barg</w:t>
            </w:r>
            <w:r w:rsidR="00072191" w:rsidRPr="00C74D5C">
              <w:rPr>
                <w:i/>
                <w:iCs/>
                <w:szCs w:val="22"/>
                <w:highlight w:val="yellow"/>
                <w:lang w:val="en-GB"/>
              </w:rPr>
              <w:t>]</w:t>
            </w:r>
            <w:r w:rsidRPr="003F3F8C">
              <w:rPr>
                <w:i/>
                <w:iCs/>
                <w:szCs w:val="22"/>
                <w:lang w:val="en-GB"/>
              </w:rPr>
              <w:t>.</w:t>
            </w:r>
          </w:p>
        </w:tc>
      </w:tr>
    </w:tbl>
    <w:p w14:paraId="6DC9D235" w14:textId="77777777" w:rsidR="00A73042" w:rsidRPr="003F3F8C" w:rsidRDefault="00A73042" w:rsidP="00A73042">
      <w:pPr>
        <w:widowControl w:val="0"/>
        <w:autoSpaceDE w:val="0"/>
        <w:autoSpaceDN w:val="0"/>
        <w:adjustRightInd w:val="0"/>
        <w:ind w:left="177" w:right="19"/>
        <w:jc w:val="both"/>
        <w:rPr>
          <w:rFonts w:cs="Arial"/>
          <w:szCs w:val="22"/>
        </w:rPr>
      </w:pPr>
    </w:p>
    <w:p w14:paraId="6A60F373" w14:textId="77777777" w:rsidR="00A73042" w:rsidRPr="003F3F8C" w:rsidRDefault="00863840" w:rsidP="0063362F">
      <w:pPr>
        <w:pStyle w:val="Heading2"/>
      </w:pPr>
      <w:r w:rsidRPr="003F3F8C">
        <w:t>In order to meet the calibration ranges for typical analysis equipment, unless agreed otherwise by the Parties (such agreement not to be unreasonably withheld or delayed), the concentration ranges of the following components in the gas delivered shall be as follows:-</w:t>
      </w:r>
    </w:p>
    <w:p w14:paraId="568CFED7" w14:textId="77777777" w:rsidR="00A73042" w:rsidRPr="003F3F8C" w:rsidRDefault="00A73042" w:rsidP="00A73042">
      <w:pPr>
        <w:pStyle w:val="StyleAnnexParagraphHeadingCharacterscale108"/>
        <w:rPr>
          <w:szCs w:val="22"/>
          <w:lang w:val="en-GB"/>
        </w:rPr>
      </w:pP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2158"/>
        <w:gridCol w:w="2270"/>
      </w:tblGrid>
      <w:tr w:rsidR="00A73042" w:rsidRPr="003F3F8C" w14:paraId="0004DD07" w14:textId="77777777" w:rsidTr="009700B9">
        <w:trPr>
          <w:cantSplit/>
          <w:trHeight w:hRule="exact" w:val="227"/>
          <w:jc w:val="center"/>
        </w:trPr>
        <w:tc>
          <w:tcPr>
            <w:tcW w:w="1939" w:type="dxa"/>
          </w:tcPr>
          <w:p w14:paraId="7A196188" w14:textId="77777777" w:rsidR="00A73042" w:rsidRPr="003F3F8C" w:rsidRDefault="00A73042" w:rsidP="00A73042">
            <w:pPr>
              <w:pStyle w:val="DefaultText"/>
              <w:rPr>
                <w:b/>
                <w:bCs/>
                <w:szCs w:val="22"/>
                <w:lang w:val="en-GB"/>
              </w:rPr>
            </w:pPr>
            <w:r w:rsidRPr="003F3F8C">
              <w:rPr>
                <w:b/>
                <w:bCs/>
                <w:szCs w:val="22"/>
                <w:lang w:val="en-GB"/>
              </w:rPr>
              <w:t>Component</w:t>
            </w:r>
          </w:p>
        </w:tc>
        <w:tc>
          <w:tcPr>
            <w:tcW w:w="1929" w:type="dxa"/>
            <w:vAlign w:val="center"/>
          </w:tcPr>
          <w:p w14:paraId="3ABFA008" w14:textId="77777777" w:rsidR="00A73042" w:rsidRPr="003F3F8C" w:rsidRDefault="00A73042" w:rsidP="00A73042">
            <w:pPr>
              <w:pStyle w:val="DefaultText"/>
              <w:jc w:val="center"/>
              <w:rPr>
                <w:b/>
                <w:bCs/>
                <w:szCs w:val="22"/>
                <w:lang w:val="en-GB"/>
              </w:rPr>
            </w:pPr>
            <w:r w:rsidRPr="003F3F8C">
              <w:rPr>
                <w:szCs w:val="22"/>
                <w:lang w:val="en-GB"/>
              </w:rPr>
              <w:t>%</w:t>
            </w:r>
            <w:r w:rsidRPr="003F3F8C">
              <w:rPr>
                <w:b/>
                <w:bCs/>
                <w:szCs w:val="22"/>
                <w:lang w:val="en-GB"/>
              </w:rPr>
              <w:t xml:space="preserve"> (molar)</w:t>
            </w:r>
          </w:p>
        </w:tc>
        <w:tc>
          <w:tcPr>
            <w:tcW w:w="1944" w:type="dxa"/>
            <w:vAlign w:val="center"/>
          </w:tcPr>
          <w:p w14:paraId="646B3609" w14:textId="77777777" w:rsidR="00A73042" w:rsidRPr="003F3F8C" w:rsidRDefault="00863840" w:rsidP="00A73042">
            <w:pPr>
              <w:pStyle w:val="DefaultText"/>
              <w:ind w:left="41"/>
              <w:jc w:val="center"/>
              <w:rPr>
                <w:b/>
                <w:bCs/>
                <w:szCs w:val="22"/>
                <w:lang w:val="en-GB"/>
              </w:rPr>
            </w:pPr>
            <w:r w:rsidRPr="003F3F8C">
              <w:rPr>
                <w:szCs w:val="22"/>
                <w:lang w:val="en-GB"/>
              </w:rPr>
              <w:t>%</w:t>
            </w:r>
            <w:r w:rsidRPr="003F3F8C">
              <w:rPr>
                <w:b/>
                <w:bCs/>
                <w:szCs w:val="22"/>
                <w:lang w:val="en-GB"/>
              </w:rPr>
              <w:t xml:space="preserve"> (molar)</w:t>
            </w:r>
          </w:p>
        </w:tc>
      </w:tr>
      <w:tr w:rsidR="00A73042" w:rsidRPr="003F3F8C" w14:paraId="05DED64E" w14:textId="77777777" w:rsidTr="009700B9">
        <w:trPr>
          <w:cantSplit/>
          <w:trHeight w:hRule="exact" w:val="227"/>
          <w:jc w:val="center"/>
        </w:trPr>
        <w:tc>
          <w:tcPr>
            <w:tcW w:w="1939" w:type="dxa"/>
          </w:tcPr>
          <w:p w14:paraId="559FFC48" w14:textId="77777777" w:rsidR="00A73042" w:rsidRPr="003F3F8C" w:rsidRDefault="00A73042" w:rsidP="00A73042">
            <w:pPr>
              <w:pStyle w:val="DefaultText"/>
              <w:rPr>
                <w:b/>
                <w:bCs/>
                <w:szCs w:val="22"/>
                <w:lang w:val="en-GB"/>
              </w:rPr>
            </w:pPr>
          </w:p>
        </w:tc>
        <w:tc>
          <w:tcPr>
            <w:tcW w:w="1929" w:type="dxa"/>
            <w:vAlign w:val="center"/>
          </w:tcPr>
          <w:p w14:paraId="759E2C79" w14:textId="77777777" w:rsidR="00A73042" w:rsidRPr="003F3F8C" w:rsidRDefault="00863840" w:rsidP="00A73042">
            <w:pPr>
              <w:pStyle w:val="DefaultText"/>
              <w:jc w:val="center"/>
              <w:rPr>
                <w:b/>
                <w:bCs/>
                <w:szCs w:val="22"/>
                <w:lang w:val="en-GB"/>
              </w:rPr>
            </w:pPr>
            <w:r w:rsidRPr="003F3F8C">
              <w:rPr>
                <w:b/>
                <w:bCs/>
                <w:szCs w:val="22"/>
                <w:lang w:val="en-GB"/>
              </w:rPr>
              <w:t>Low</w:t>
            </w:r>
          </w:p>
        </w:tc>
        <w:tc>
          <w:tcPr>
            <w:tcW w:w="1944" w:type="dxa"/>
            <w:vAlign w:val="center"/>
          </w:tcPr>
          <w:p w14:paraId="501D0F3F" w14:textId="77777777" w:rsidR="00A73042" w:rsidRPr="003F3F8C" w:rsidRDefault="00863840" w:rsidP="00A73042">
            <w:pPr>
              <w:pStyle w:val="DefaultText"/>
              <w:ind w:left="41"/>
              <w:jc w:val="center"/>
              <w:rPr>
                <w:b/>
                <w:bCs/>
                <w:szCs w:val="22"/>
                <w:lang w:val="en-GB"/>
              </w:rPr>
            </w:pPr>
            <w:r w:rsidRPr="003F3F8C">
              <w:rPr>
                <w:b/>
                <w:bCs/>
                <w:szCs w:val="22"/>
                <w:lang w:val="en-GB"/>
              </w:rPr>
              <w:t>High</w:t>
            </w:r>
          </w:p>
        </w:tc>
      </w:tr>
      <w:tr w:rsidR="00A73042" w:rsidRPr="003F3F8C" w14:paraId="0BD6FA95" w14:textId="77777777" w:rsidTr="009700B9">
        <w:trPr>
          <w:cantSplit/>
          <w:trHeight w:hRule="exact" w:val="227"/>
          <w:jc w:val="center"/>
        </w:trPr>
        <w:tc>
          <w:tcPr>
            <w:tcW w:w="1939" w:type="dxa"/>
          </w:tcPr>
          <w:p w14:paraId="50D02FD3" w14:textId="77777777" w:rsidR="00A73042" w:rsidRPr="003F3F8C" w:rsidRDefault="00863840" w:rsidP="00A73042">
            <w:pPr>
              <w:pStyle w:val="DefaultText"/>
              <w:rPr>
                <w:szCs w:val="22"/>
                <w:lang w:val="en-GB"/>
              </w:rPr>
            </w:pPr>
            <w:r w:rsidRPr="003F3F8C">
              <w:rPr>
                <w:szCs w:val="22"/>
                <w:lang w:val="en-GB"/>
              </w:rPr>
              <w:t>Nitrogen</w:t>
            </w:r>
          </w:p>
        </w:tc>
        <w:tc>
          <w:tcPr>
            <w:tcW w:w="1929" w:type="dxa"/>
            <w:vAlign w:val="center"/>
          </w:tcPr>
          <w:p w14:paraId="5DC7820D" w14:textId="77777777" w:rsidR="00A73042" w:rsidRPr="003F3F8C" w:rsidRDefault="00863840" w:rsidP="00A73042">
            <w:pPr>
              <w:pStyle w:val="DefaultText"/>
              <w:tabs>
                <w:tab w:val="decimal" w:pos="805"/>
              </w:tabs>
              <w:jc w:val="center"/>
              <w:rPr>
                <w:szCs w:val="22"/>
                <w:lang w:val="en-GB"/>
              </w:rPr>
            </w:pPr>
            <w:r w:rsidRPr="003F3F8C">
              <w:rPr>
                <w:szCs w:val="22"/>
                <w:lang w:val="en-GB"/>
              </w:rPr>
              <w:t>0.00</w:t>
            </w:r>
          </w:p>
        </w:tc>
        <w:tc>
          <w:tcPr>
            <w:tcW w:w="1944" w:type="dxa"/>
            <w:vAlign w:val="center"/>
          </w:tcPr>
          <w:p w14:paraId="49D502BD" w14:textId="77777777" w:rsidR="00A73042" w:rsidRPr="003F3F8C" w:rsidRDefault="00863840" w:rsidP="00A73042">
            <w:pPr>
              <w:pStyle w:val="DefaultText"/>
              <w:tabs>
                <w:tab w:val="decimal" w:pos="805"/>
              </w:tabs>
              <w:ind w:left="41"/>
              <w:jc w:val="center"/>
              <w:rPr>
                <w:szCs w:val="22"/>
                <w:lang w:val="en-GB"/>
              </w:rPr>
            </w:pPr>
            <w:r w:rsidRPr="003F3F8C">
              <w:rPr>
                <w:szCs w:val="22"/>
                <w:lang w:val="en-GB"/>
              </w:rPr>
              <w:t>10.00</w:t>
            </w:r>
          </w:p>
        </w:tc>
      </w:tr>
      <w:tr w:rsidR="00A73042" w:rsidRPr="003F3F8C" w14:paraId="41E57417" w14:textId="77777777" w:rsidTr="009700B9">
        <w:trPr>
          <w:cantSplit/>
          <w:trHeight w:hRule="exact" w:val="227"/>
          <w:jc w:val="center"/>
        </w:trPr>
        <w:tc>
          <w:tcPr>
            <w:tcW w:w="1939" w:type="dxa"/>
          </w:tcPr>
          <w:p w14:paraId="5157EB83" w14:textId="77777777" w:rsidR="00A73042" w:rsidRPr="003F3F8C" w:rsidRDefault="00863840" w:rsidP="00A73042">
            <w:pPr>
              <w:pStyle w:val="DefaultText"/>
              <w:rPr>
                <w:szCs w:val="22"/>
                <w:lang w:val="en-GB"/>
              </w:rPr>
            </w:pPr>
            <w:r w:rsidRPr="003F3F8C">
              <w:rPr>
                <w:szCs w:val="22"/>
                <w:lang w:val="en-GB"/>
              </w:rPr>
              <w:t>Carbon Dioxide</w:t>
            </w:r>
          </w:p>
        </w:tc>
        <w:tc>
          <w:tcPr>
            <w:tcW w:w="1929" w:type="dxa"/>
            <w:vAlign w:val="center"/>
          </w:tcPr>
          <w:p w14:paraId="34F2E213" w14:textId="77777777" w:rsidR="00A73042" w:rsidRPr="003F3F8C" w:rsidRDefault="00863840" w:rsidP="00A73042">
            <w:pPr>
              <w:pStyle w:val="DefaultText"/>
              <w:tabs>
                <w:tab w:val="decimal" w:pos="805"/>
              </w:tabs>
              <w:jc w:val="center"/>
              <w:rPr>
                <w:szCs w:val="22"/>
                <w:lang w:val="en-GB"/>
              </w:rPr>
            </w:pPr>
            <w:r w:rsidRPr="003F3F8C">
              <w:rPr>
                <w:szCs w:val="22"/>
                <w:lang w:val="en-GB"/>
              </w:rPr>
              <w:t>0.00</w:t>
            </w:r>
          </w:p>
        </w:tc>
        <w:tc>
          <w:tcPr>
            <w:tcW w:w="1944" w:type="dxa"/>
            <w:vAlign w:val="center"/>
          </w:tcPr>
          <w:p w14:paraId="64D7B271" w14:textId="77777777" w:rsidR="00A73042" w:rsidRPr="003F3F8C" w:rsidRDefault="00863840" w:rsidP="00A73042">
            <w:pPr>
              <w:pStyle w:val="DefaultText"/>
              <w:tabs>
                <w:tab w:val="decimal" w:pos="805"/>
              </w:tabs>
              <w:ind w:left="41"/>
              <w:jc w:val="center"/>
              <w:rPr>
                <w:szCs w:val="22"/>
                <w:lang w:val="en-GB"/>
              </w:rPr>
            </w:pPr>
            <w:r w:rsidRPr="003F3F8C">
              <w:rPr>
                <w:szCs w:val="22"/>
                <w:lang w:val="en-GB"/>
              </w:rPr>
              <w:t>7.00</w:t>
            </w:r>
          </w:p>
        </w:tc>
      </w:tr>
      <w:tr w:rsidR="00A73042" w:rsidRPr="003F3F8C" w14:paraId="566E4CBE" w14:textId="77777777" w:rsidTr="009700B9">
        <w:trPr>
          <w:cantSplit/>
          <w:trHeight w:hRule="exact" w:val="227"/>
          <w:jc w:val="center"/>
        </w:trPr>
        <w:tc>
          <w:tcPr>
            <w:tcW w:w="1939" w:type="dxa"/>
          </w:tcPr>
          <w:p w14:paraId="1AA3646F" w14:textId="77777777" w:rsidR="00A73042" w:rsidRPr="003F3F8C" w:rsidRDefault="00863840" w:rsidP="00A73042">
            <w:pPr>
              <w:pStyle w:val="DefaultText"/>
              <w:rPr>
                <w:szCs w:val="22"/>
                <w:lang w:val="en-GB"/>
              </w:rPr>
            </w:pPr>
            <w:r w:rsidRPr="003F3F8C">
              <w:rPr>
                <w:szCs w:val="22"/>
                <w:lang w:val="en-GB"/>
              </w:rPr>
              <w:t>Methane</w:t>
            </w:r>
          </w:p>
        </w:tc>
        <w:tc>
          <w:tcPr>
            <w:tcW w:w="1929" w:type="dxa"/>
          </w:tcPr>
          <w:p w14:paraId="0950B425" w14:textId="77777777" w:rsidR="00A73042" w:rsidRPr="003F3F8C" w:rsidRDefault="00863840" w:rsidP="00A73042">
            <w:pPr>
              <w:pStyle w:val="DefaultText"/>
              <w:tabs>
                <w:tab w:val="decimal" w:pos="805"/>
              </w:tabs>
              <w:rPr>
                <w:szCs w:val="22"/>
                <w:lang w:val="en-GB"/>
              </w:rPr>
            </w:pPr>
            <w:r w:rsidRPr="003F3F8C">
              <w:rPr>
                <w:szCs w:val="22"/>
                <w:lang w:val="en-GB"/>
              </w:rPr>
              <w:tab/>
              <w:t>78.00</w:t>
            </w:r>
          </w:p>
        </w:tc>
        <w:tc>
          <w:tcPr>
            <w:tcW w:w="1944" w:type="dxa"/>
          </w:tcPr>
          <w:p w14:paraId="781B9D4B" w14:textId="77777777" w:rsidR="00A73042" w:rsidRPr="003F3F8C" w:rsidRDefault="00863840" w:rsidP="00A73042">
            <w:pPr>
              <w:pStyle w:val="DefaultText"/>
              <w:tabs>
                <w:tab w:val="decimal" w:pos="805"/>
              </w:tabs>
              <w:ind w:left="41"/>
              <w:rPr>
                <w:szCs w:val="22"/>
                <w:lang w:val="en-GB"/>
              </w:rPr>
            </w:pPr>
            <w:r w:rsidRPr="003F3F8C">
              <w:rPr>
                <w:szCs w:val="22"/>
                <w:lang w:val="en-GB"/>
              </w:rPr>
              <w:tab/>
              <w:t>100.00</w:t>
            </w:r>
          </w:p>
        </w:tc>
      </w:tr>
      <w:tr w:rsidR="00A73042" w:rsidRPr="003F3F8C" w14:paraId="0EA712C9" w14:textId="77777777" w:rsidTr="009700B9">
        <w:trPr>
          <w:cantSplit/>
          <w:trHeight w:hRule="exact" w:val="227"/>
          <w:jc w:val="center"/>
        </w:trPr>
        <w:tc>
          <w:tcPr>
            <w:tcW w:w="1939" w:type="dxa"/>
          </w:tcPr>
          <w:p w14:paraId="6082F0A9" w14:textId="77777777" w:rsidR="00A73042" w:rsidRPr="003F3F8C" w:rsidRDefault="00863840" w:rsidP="00A73042">
            <w:pPr>
              <w:pStyle w:val="DefaultText"/>
              <w:rPr>
                <w:szCs w:val="22"/>
                <w:lang w:val="en-GB"/>
              </w:rPr>
            </w:pPr>
            <w:r w:rsidRPr="003F3F8C">
              <w:rPr>
                <w:szCs w:val="22"/>
                <w:lang w:val="en-GB"/>
              </w:rPr>
              <w:t>Ethane</w:t>
            </w:r>
          </w:p>
        </w:tc>
        <w:tc>
          <w:tcPr>
            <w:tcW w:w="1929" w:type="dxa"/>
          </w:tcPr>
          <w:p w14:paraId="1A5762DB"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25782EC5" w14:textId="77777777" w:rsidR="00A73042" w:rsidRPr="003F3F8C" w:rsidRDefault="00863840" w:rsidP="00A73042">
            <w:pPr>
              <w:pStyle w:val="DefaultText"/>
              <w:tabs>
                <w:tab w:val="decimal" w:pos="805"/>
              </w:tabs>
              <w:ind w:left="41"/>
              <w:rPr>
                <w:szCs w:val="22"/>
                <w:lang w:val="en-GB"/>
              </w:rPr>
            </w:pPr>
            <w:r w:rsidRPr="003F3F8C">
              <w:rPr>
                <w:szCs w:val="22"/>
                <w:lang w:val="en-GB"/>
              </w:rPr>
              <w:tab/>
              <w:t>18.00</w:t>
            </w:r>
          </w:p>
        </w:tc>
      </w:tr>
      <w:tr w:rsidR="00A73042" w:rsidRPr="003F3F8C" w14:paraId="095C2EB1" w14:textId="77777777" w:rsidTr="009700B9">
        <w:trPr>
          <w:cantSplit/>
          <w:trHeight w:hRule="exact" w:val="227"/>
          <w:jc w:val="center"/>
        </w:trPr>
        <w:tc>
          <w:tcPr>
            <w:tcW w:w="1939" w:type="dxa"/>
          </w:tcPr>
          <w:p w14:paraId="3A886CFB" w14:textId="77777777" w:rsidR="00A73042" w:rsidRPr="003F3F8C" w:rsidRDefault="00863840" w:rsidP="00A73042">
            <w:pPr>
              <w:pStyle w:val="DefaultText"/>
              <w:rPr>
                <w:szCs w:val="22"/>
                <w:lang w:val="en-GB"/>
              </w:rPr>
            </w:pPr>
            <w:r w:rsidRPr="003F3F8C">
              <w:rPr>
                <w:szCs w:val="22"/>
                <w:lang w:val="en-GB"/>
              </w:rPr>
              <w:t>Propane</w:t>
            </w:r>
          </w:p>
        </w:tc>
        <w:tc>
          <w:tcPr>
            <w:tcW w:w="1929" w:type="dxa"/>
          </w:tcPr>
          <w:p w14:paraId="1EC9A95C"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3972EF89" w14:textId="77777777" w:rsidR="00A73042" w:rsidRPr="003F3F8C" w:rsidRDefault="00863840" w:rsidP="00A73042">
            <w:pPr>
              <w:pStyle w:val="DefaultText"/>
              <w:tabs>
                <w:tab w:val="decimal" w:pos="805"/>
              </w:tabs>
              <w:ind w:left="41"/>
              <w:rPr>
                <w:szCs w:val="22"/>
                <w:lang w:val="en-GB"/>
              </w:rPr>
            </w:pPr>
            <w:r w:rsidRPr="003F3F8C">
              <w:rPr>
                <w:szCs w:val="22"/>
                <w:lang w:val="en-GB"/>
              </w:rPr>
              <w:tab/>
              <w:t>7.00</w:t>
            </w:r>
          </w:p>
        </w:tc>
      </w:tr>
      <w:tr w:rsidR="00A73042" w:rsidRPr="003F3F8C" w14:paraId="53A38FE8" w14:textId="77777777" w:rsidTr="009700B9">
        <w:trPr>
          <w:cantSplit/>
          <w:trHeight w:hRule="exact" w:val="227"/>
          <w:jc w:val="center"/>
        </w:trPr>
        <w:tc>
          <w:tcPr>
            <w:tcW w:w="1939" w:type="dxa"/>
          </w:tcPr>
          <w:p w14:paraId="30780090" w14:textId="77777777" w:rsidR="00A73042" w:rsidRPr="003F3F8C" w:rsidRDefault="00863840" w:rsidP="00A73042">
            <w:pPr>
              <w:pStyle w:val="DefaultText"/>
              <w:rPr>
                <w:szCs w:val="22"/>
                <w:lang w:val="en-GB"/>
              </w:rPr>
            </w:pPr>
            <w:r w:rsidRPr="003F3F8C">
              <w:rPr>
                <w:szCs w:val="22"/>
                <w:lang w:val="en-GB"/>
              </w:rPr>
              <w:t>i-Butane</w:t>
            </w:r>
          </w:p>
        </w:tc>
        <w:tc>
          <w:tcPr>
            <w:tcW w:w="1929" w:type="dxa"/>
          </w:tcPr>
          <w:p w14:paraId="06BA5A00"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361B62A1" w14:textId="77777777" w:rsidR="00A73042" w:rsidRPr="003F3F8C" w:rsidRDefault="00863840" w:rsidP="00A73042">
            <w:pPr>
              <w:pStyle w:val="DefaultText"/>
              <w:tabs>
                <w:tab w:val="decimal" w:pos="805"/>
              </w:tabs>
              <w:ind w:left="41"/>
              <w:rPr>
                <w:szCs w:val="22"/>
                <w:lang w:val="en-GB"/>
              </w:rPr>
            </w:pPr>
            <w:r w:rsidRPr="003F3F8C">
              <w:rPr>
                <w:szCs w:val="22"/>
                <w:lang w:val="en-GB"/>
              </w:rPr>
              <w:tab/>
              <w:t>1.00</w:t>
            </w:r>
          </w:p>
        </w:tc>
      </w:tr>
      <w:tr w:rsidR="00A73042" w:rsidRPr="003F3F8C" w14:paraId="46FC9081" w14:textId="77777777" w:rsidTr="009700B9">
        <w:trPr>
          <w:cantSplit/>
          <w:trHeight w:hRule="exact" w:val="227"/>
          <w:jc w:val="center"/>
        </w:trPr>
        <w:tc>
          <w:tcPr>
            <w:tcW w:w="1939" w:type="dxa"/>
          </w:tcPr>
          <w:p w14:paraId="44D493D1" w14:textId="77777777" w:rsidR="00A73042" w:rsidRPr="003F3F8C" w:rsidRDefault="00863840" w:rsidP="00A73042">
            <w:pPr>
              <w:pStyle w:val="DefaultText"/>
              <w:rPr>
                <w:szCs w:val="22"/>
                <w:lang w:val="en-GB"/>
              </w:rPr>
            </w:pPr>
            <w:r w:rsidRPr="003F3F8C">
              <w:rPr>
                <w:szCs w:val="22"/>
                <w:lang w:val="en-GB"/>
              </w:rPr>
              <w:t>n-Butane</w:t>
            </w:r>
          </w:p>
        </w:tc>
        <w:tc>
          <w:tcPr>
            <w:tcW w:w="1929" w:type="dxa"/>
          </w:tcPr>
          <w:p w14:paraId="2A379F48"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32E64547" w14:textId="77777777" w:rsidR="00A73042" w:rsidRPr="003F3F8C" w:rsidRDefault="00863840" w:rsidP="00A73042">
            <w:pPr>
              <w:pStyle w:val="DefaultText"/>
              <w:tabs>
                <w:tab w:val="decimal" w:pos="805"/>
              </w:tabs>
              <w:ind w:left="41"/>
              <w:rPr>
                <w:szCs w:val="22"/>
                <w:lang w:val="en-GB"/>
              </w:rPr>
            </w:pPr>
            <w:r w:rsidRPr="003F3F8C">
              <w:rPr>
                <w:szCs w:val="22"/>
                <w:lang w:val="en-GB"/>
              </w:rPr>
              <w:tab/>
              <w:t>1.00</w:t>
            </w:r>
          </w:p>
        </w:tc>
      </w:tr>
      <w:tr w:rsidR="00A73042" w:rsidRPr="003F3F8C" w14:paraId="2CDCF72F" w14:textId="77777777" w:rsidTr="009700B9">
        <w:trPr>
          <w:cantSplit/>
          <w:trHeight w:hRule="exact" w:val="227"/>
          <w:jc w:val="center"/>
        </w:trPr>
        <w:tc>
          <w:tcPr>
            <w:tcW w:w="1939" w:type="dxa"/>
          </w:tcPr>
          <w:p w14:paraId="62408B4A" w14:textId="77777777" w:rsidR="00A73042" w:rsidRPr="003F3F8C" w:rsidRDefault="00863840" w:rsidP="00A73042">
            <w:pPr>
              <w:pStyle w:val="DefaultText"/>
              <w:rPr>
                <w:szCs w:val="22"/>
                <w:lang w:val="en-GB"/>
              </w:rPr>
            </w:pPr>
            <w:r w:rsidRPr="003F3F8C">
              <w:rPr>
                <w:szCs w:val="22"/>
                <w:lang w:val="en-GB"/>
              </w:rPr>
              <w:t>neo-Pentane</w:t>
            </w:r>
          </w:p>
        </w:tc>
        <w:tc>
          <w:tcPr>
            <w:tcW w:w="1929" w:type="dxa"/>
          </w:tcPr>
          <w:p w14:paraId="612C7B56"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028469D6" w14:textId="77777777" w:rsidR="00A73042" w:rsidRPr="003F3F8C" w:rsidRDefault="00863840" w:rsidP="00A73042">
            <w:pPr>
              <w:pStyle w:val="DefaultText"/>
              <w:tabs>
                <w:tab w:val="decimal" w:pos="805"/>
              </w:tabs>
              <w:ind w:left="41"/>
              <w:rPr>
                <w:szCs w:val="22"/>
                <w:lang w:val="en-GB"/>
              </w:rPr>
            </w:pPr>
            <w:r w:rsidRPr="003F3F8C">
              <w:rPr>
                <w:szCs w:val="22"/>
                <w:lang w:val="en-GB"/>
              </w:rPr>
              <w:tab/>
              <w:t>0.35</w:t>
            </w:r>
          </w:p>
        </w:tc>
      </w:tr>
      <w:tr w:rsidR="00A73042" w:rsidRPr="003F3F8C" w14:paraId="7F0E95AF" w14:textId="77777777" w:rsidTr="009700B9">
        <w:trPr>
          <w:cantSplit/>
          <w:trHeight w:hRule="exact" w:val="227"/>
          <w:jc w:val="center"/>
        </w:trPr>
        <w:tc>
          <w:tcPr>
            <w:tcW w:w="1939" w:type="dxa"/>
          </w:tcPr>
          <w:p w14:paraId="340381A5" w14:textId="77777777" w:rsidR="00A73042" w:rsidRPr="003F3F8C" w:rsidRDefault="00863840" w:rsidP="00A73042">
            <w:pPr>
              <w:pStyle w:val="DefaultText"/>
              <w:rPr>
                <w:szCs w:val="22"/>
                <w:lang w:val="en-GB"/>
              </w:rPr>
            </w:pPr>
            <w:r w:rsidRPr="003F3F8C">
              <w:rPr>
                <w:szCs w:val="22"/>
                <w:lang w:val="en-GB"/>
              </w:rPr>
              <w:t>i-Pentane</w:t>
            </w:r>
          </w:p>
        </w:tc>
        <w:tc>
          <w:tcPr>
            <w:tcW w:w="1929" w:type="dxa"/>
          </w:tcPr>
          <w:p w14:paraId="059170EF"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37A63A12" w14:textId="77777777" w:rsidR="00A73042" w:rsidRPr="003F3F8C" w:rsidRDefault="00863840" w:rsidP="00A73042">
            <w:pPr>
              <w:pStyle w:val="DefaultText"/>
              <w:tabs>
                <w:tab w:val="decimal" w:pos="805"/>
              </w:tabs>
              <w:ind w:left="41"/>
              <w:rPr>
                <w:szCs w:val="22"/>
                <w:lang w:val="en-GB"/>
              </w:rPr>
            </w:pPr>
            <w:r w:rsidRPr="003F3F8C">
              <w:rPr>
                <w:szCs w:val="22"/>
                <w:lang w:val="en-GB"/>
              </w:rPr>
              <w:tab/>
              <w:t>0.35</w:t>
            </w:r>
          </w:p>
        </w:tc>
      </w:tr>
      <w:tr w:rsidR="00A73042" w:rsidRPr="003F3F8C" w14:paraId="42C1A6A2" w14:textId="77777777" w:rsidTr="009700B9">
        <w:trPr>
          <w:cantSplit/>
          <w:trHeight w:hRule="exact" w:val="227"/>
          <w:jc w:val="center"/>
        </w:trPr>
        <w:tc>
          <w:tcPr>
            <w:tcW w:w="1939" w:type="dxa"/>
          </w:tcPr>
          <w:p w14:paraId="6D914FE9" w14:textId="77777777" w:rsidR="00A73042" w:rsidRPr="003F3F8C" w:rsidRDefault="00863840" w:rsidP="00A73042">
            <w:pPr>
              <w:pStyle w:val="DefaultText"/>
              <w:rPr>
                <w:szCs w:val="22"/>
                <w:lang w:val="en-GB"/>
              </w:rPr>
            </w:pPr>
            <w:r w:rsidRPr="003F3F8C">
              <w:rPr>
                <w:szCs w:val="22"/>
                <w:lang w:val="en-GB"/>
              </w:rPr>
              <w:t>n-Pentane</w:t>
            </w:r>
          </w:p>
        </w:tc>
        <w:tc>
          <w:tcPr>
            <w:tcW w:w="1929" w:type="dxa"/>
          </w:tcPr>
          <w:p w14:paraId="7AB388DD"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549683CA" w14:textId="77777777" w:rsidR="00A73042" w:rsidRPr="003F3F8C" w:rsidRDefault="00863840" w:rsidP="00A73042">
            <w:pPr>
              <w:pStyle w:val="DefaultText"/>
              <w:tabs>
                <w:tab w:val="decimal" w:pos="805"/>
              </w:tabs>
              <w:ind w:left="41"/>
              <w:rPr>
                <w:szCs w:val="22"/>
                <w:lang w:val="en-GB"/>
              </w:rPr>
            </w:pPr>
            <w:r w:rsidRPr="003F3F8C">
              <w:rPr>
                <w:szCs w:val="22"/>
                <w:lang w:val="en-GB"/>
              </w:rPr>
              <w:tab/>
              <w:t>0.35</w:t>
            </w:r>
          </w:p>
          <w:p w14:paraId="2D4ABFD0" w14:textId="77777777" w:rsidR="00A73042" w:rsidRPr="003F3F8C" w:rsidRDefault="00A73042" w:rsidP="00A73042">
            <w:pPr>
              <w:pStyle w:val="DefaultText"/>
              <w:tabs>
                <w:tab w:val="decimal" w:pos="805"/>
              </w:tabs>
              <w:ind w:left="41"/>
              <w:rPr>
                <w:szCs w:val="22"/>
                <w:lang w:val="en-GB"/>
              </w:rPr>
            </w:pPr>
          </w:p>
          <w:p w14:paraId="27AD69D4" w14:textId="77777777" w:rsidR="00A73042" w:rsidRPr="003F3F8C" w:rsidRDefault="00A73042" w:rsidP="00A73042">
            <w:pPr>
              <w:pStyle w:val="DefaultText"/>
              <w:tabs>
                <w:tab w:val="decimal" w:pos="805"/>
              </w:tabs>
              <w:ind w:left="41"/>
              <w:rPr>
                <w:szCs w:val="22"/>
                <w:lang w:val="en-GB"/>
              </w:rPr>
            </w:pPr>
          </w:p>
        </w:tc>
      </w:tr>
      <w:tr w:rsidR="009700B9" w:rsidRPr="003F3F8C" w14:paraId="6E2A3794" w14:textId="77777777" w:rsidTr="009700B9">
        <w:trPr>
          <w:cantSplit/>
          <w:trHeight w:hRule="exact" w:val="227"/>
          <w:jc w:val="center"/>
        </w:trPr>
        <w:tc>
          <w:tcPr>
            <w:tcW w:w="1939" w:type="dxa"/>
          </w:tcPr>
          <w:p w14:paraId="1A226CAC" w14:textId="77777777" w:rsidR="009700B9" w:rsidRPr="003F3F8C" w:rsidRDefault="009700B9" w:rsidP="00ED3C63">
            <w:pPr>
              <w:pStyle w:val="DefaultText"/>
              <w:rPr>
                <w:szCs w:val="22"/>
                <w:lang w:val="en-GB"/>
              </w:rPr>
            </w:pPr>
            <w:r w:rsidRPr="003F3F8C">
              <w:rPr>
                <w:szCs w:val="22"/>
                <w:lang w:val="en-GB"/>
              </w:rPr>
              <w:t>2 Methyl-Pentane or</w:t>
            </w:r>
          </w:p>
        </w:tc>
        <w:tc>
          <w:tcPr>
            <w:tcW w:w="1929" w:type="dxa"/>
            <w:vAlign w:val="center"/>
          </w:tcPr>
          <w:p w14:paraId="35AFB177" w14:textId="77777777" w:rsidR="009700B9" w:rsidRPr="003F3F8C" w:rsidRDefault="009700B9" w:rsidP="009700B9">
            <w:pPr>
              <w:pStyle w:val="DefaultText"/>
              <w:jc w:val="center"/>
              <w:rPr>
                <w:szCs w:val="22"/>
                <w:lang w:val="en-GB"/>
              </w:rPr>
            </w:pPr>
            <w:r w:rsidRPr="003F3F8C">
              <w:rPr>
                <w:szCs w:val="22"/>
                <w:lang w:val="en-GB"/>
              </w:rPr>
              <w:t>0.00</w:t>
            </w:r>
          </w:p>
        </w:tc>
        <w:tc>
          <w:tcPr>
            <w:tcW w:w="1944" w:type="dxa"/>
            <w:vAlign w:val="center"/>
          </w:tcPr>
          <w:p w14:paraId="3037F7CD" w14:textId="77777777" w:rsidR="009700B9" w:rsidRPr="003F3F8C" w:rsidRDefault="009700B9" w:rsidP="009700B9">
            <w:pPr>
              <w:pStyle w:val="DefaultText"/>
              <w:jc w:val="center"/>
              <w:rPr>
                <w:szCs w:val="22"/>
                <w:lang w:val="en-GB"/>
              </w:rPr>
            </w:pPr>
            <w:r w:rsidRPr="003F3F8C">
              <w:rPr>
                <w:szCs w:val="22"/>
                <w:lang w:val="en-GB"/>
              </w:rPr>
              <w:t>0.35</w:t>
            </w:r>
          </w:p>
        </w:tc>
      </w:tr>
      <w:tr w:rsidR="009700B9" w:rsidRPr="003F3F8C" w14:paraId="65C4A400" w14:textId="77777777" w:rsidTr="009700B9">
        <w:trPr>
          <w:cantSplit/>
          <w:trHeight w:hRule="exact" w:val="227"/>
          <w:jc w:val="center"/>
        </w:trPr>
        <w:tc>
          <w:tcPr>
            <w:tcW w:w="1939" w:type="dxa"/>
          </w:tcPr>
          <w:p w14:paraId="64A32D3D" w14:textId="77777777" w:rsidR="009700B9" w:rsidRPr="003F3F8C" w:rsidRDefault="009700B9" w:rsidP="00ED3C63">
            <w:pPr>
              <w:pStyle w:val="DefaultText"/>
              <w:rPr>
                <w:szCs w:val="22"/>
                <w:lang w:val="en-GB"/>
              </w:rPr>
            </w:pPr>
            <w:r w:rsidRPr="003F3F8C">
              <w:rPr>
                <w:szCs w:val="22"/>
                <w:lang w:val="en-GB"/>
              </w:rPr>
              <w:t>n-hexane</w:t>
            </w:r>
          </w:p>
        </w:tc>
        <w:tc>
          <w:tcPr>
            <w:tcW w:w="1929" w:type="dxa"/>
            <w:vAlign w:val="center"/>
          </w:tcPr>
          <w:p w14:paraId="630B5C64" w14:textId="77777777" w:rsidR="009700B9" w:rsidRPr="003F3F8C" w:rsidRDefault="009700B9" w:rsidP="009700B9">
            <w:pPr>
              <w:pStyle w:val="DefaultText"/>
              <w:jc w:val="center"/>
              <w:rPr>
                <w:szCs w:val="22"/>
                <w:lang w:val="en-GB"/>
              </w:rPr>
            </w:pPr>
            <w:r w:rsidRPr="003F3F8C">
              <w:rPr>
                <w:szCs w:val="22"/>
                <w:lang w:val="en-GB"/>
              </w:rPr>
              <w:t>0.00</w:t>
            </w:r>
          </w:p>
        </w:tc>
        <w:tc>
          <w:tcPr>
            <w:tcW w:w="1944" w:type="dxa"/>
            <w:vAlign w:val="center"/>
          </w:tcPr>
          <w:p w14:paraId="45E4635C" w14:textId="77777777" w:rsidR="009700B9" w:rsidRPr="003F3F8C" w:rsidRDefault="009700B9" w:rsidP="009700B9">
            <w:pPr>
              <w:pStyle w:val="DefaultText"/>
              <w:jc w:val="center"/>
              <w:rPr>
                <w:szCs w:val="22"/>
                <w:lang w:val="en-GB"/>
              </w:rPr>
            </w:pPr>
            <w:r w:rsidRPr="003F3F8C">
              <w:rPr>
                <w:szCs w:val="22"/>
                <w:lang w:val="en-GB"/>
              </w:rPr>
              <w:t>0.35</w:t>
            </w:r>
          </w:p>
        </w:tc>
      </w:tr>
    </w:tbl>
    <w:p w14:paraId="43D47D33" w14:textId="77777777" w:rsidR="00A73042" w:rsidRPr="003F3F8C" w:rsidRDefault="00A73042" w:rsidP="00A73042">
      <w:pPr>
        <w:pStyle w:val="StyleAnnexParagraphHeadingCharacterscale108"/>
        <w:rPr>
          <w:w w:val="100"/>
          <w:szCs w:val="22"/>
          <w:lang w:val="en-GB"/>
        </w:rPr>
      </w:pPr>
    </w:p>
    <w:p w14:paraId="61825144" w14:textId="77777777" w:rsidR="00A73042" w:rsidRPr="003F3F8C" w:rsidRDefault="00863840" w:rsidP="0063362F">
      <w:pPr>
        <w:pStyle w:val="Heading2"/>
      </w:pPr>
      <w:r w:rsidRPr="003F3F8C">
        <w:t xml:space="preserve">The Parties acknowledge that </w:t>
      </w:r>
      <w:r w:rsidR="008E0949" w:rsidRPr="003F3F8C">
        <w:t>the Network Operator</w:t>
      </w:r>
      <w:r w:rsidRPr="003F3F8C">
        <w:t xml:space="preserve"> will require the approval of Ofgem prior to being able to agree to any change to the concentration ranges referred to above, and </w:t>
      </w:r>
      <w:r w:rsidR="008E0949" w:rsidRPr="003F3F8C">
        <w:t>the Network Operator</w:t>
      </w:r>
      <w:r w:rsidRPr="003F3F8C">
        <w:t xml:space="preserve"> will act reasonably in seeking approval from Ofgem in an expedient manner, but </w:t>
      </w:r>
      <w:r w:rsidR="008E0949" w:rsidRPr="003F3F8C">
        <w:t>the Network Operator</w:t>
      </w:r>
      <w:r w:rsidRPr="003F3F8C">
        <w:t xml:space="preserve"> confirms that it will not otherwise unreasonably withhold or delay its agreement to any such change.</w:t>
      </w:r>
    </w:p>
    <w:p w14:paraId="62B51CDE" w14:textId="3CD66C51" w:rsidR="00A73042" w:rsidRPr="003F3F8C" w:rsidRDefault="00863840" w:rsidP="0063362F">
      <w:pPr>
        <w:pStyle w:val="Heading2"/>
      </w:pPr>
      <w:r w:rsidRPr="003F3F8C">
        <w:t xml:space="preserve">Biogas contains compounds not found in </w:t>
      </w:r>
      <w:r w:rsidR="00EC307C" w:rsidRPr="003F3F8C">
        <w:t>Gas</w:t>
      </w:r>
      <w:r w:rsidRPr="003F3F8C">
        <w:t>. In addition, biogas has a higher level of Oxygen than the limit prescribed by the Gas Safety (Management) Regulations 1996 (GSMR)</w:t>
      </w:r>
      <w:r w:rsidR="00873196">
        <w:t xml:space="preserve"> </w:t>
      </w:r>
      <w:r w:rsidRPr="003F3F8C">
        <w:t xml:space="preserve">which requires an exemption from the HSE in order to be injected into the System (see paragraph </w:t>
      </w:r>
      <w:r w:rsidR="00D06678" w:rsidRPr="003F3F8C">
        <w:fldChar w:fldCharType="begin"/>
      </w:r>
      <w:r w:rsidR="00D06678" w:rsidRPr="003F3F8C">
        <w:instrText xml:space="preserve"> REF _Ref503259245 \r \h </w:instrText>
      </w:r>
      <w:r w:rsidR="003F3F8C">
        <w:instrText xml:space="preserve"> \* MERGEFORMAT </w:instrText>
      </w:r>
      <w:r w:rsidR="00D06678" w:rsidRPr="003F3F8C">
        <w:fldChar w:fldCharType="separate"/>
      </w:r>
      <w:r w:rsidR="000F1823">
        <w:t>1.3</w:t>
      </w:r>
      <w:r w:rsidR="00D06678" w:rsidRPr="003F3F8C">
        <w:fldChar w:fldCharType="end"/>
      </w:r>
      <w:r w:rsidRPr="003F3F8C">
        <w:t xml:space="preserve"> (d) above). The limits for these additional compounds are contained in the table below:</w:t>
      </w:r>
    </w:p>
    <w:tbl>
      <w:tblPr>
        <w:tblW w:w="8613" w:type="dxa"/>
        <w:jc w:val="center"/>
        <w:tblLayout w:type="fixed"/>
        <w:tblLook w:val="01E0" w:firstRow="1" w:lastRow="1" w:firstColumn="1" w:lastColumn="1" w:noHBand="0" w:noVBand="0"/>
      </w:tblPr>
      <w:tblGrid>
        <w:gridCol w:w="495"/>
        <w:gridCol w:w="3438"/>
        <w:gridCol w:w="4680"/>
      </w:tblGrid>
      <w:tr w:rsidR="00A73042" w:rsidRPr="003F3F8C" w14:paraId="1D8F5C1E" w14:textId="77777777" w:rsidTr="00407950">
        <w:trPr>
          <w:trHeight w:hRule="exact" w:val="454"/>
          <w:jc w:val="center"/>
        </w:trPr>
        <w:tc>
          <w:tcPr>
            <w:tcW w:w="495" w:type="dxa"/>
          </w:tcPr>
          <w:p w14:paraId="592151E7" w14:textId="77777777" w:rsidR="00A73042" w:rsidRPr="003F3F8C" w:rsidRDefault="00A73042" w:rsidP="0063362F">
            <w:pPr>
              <w:pStyle w:val="DefaultText"/>
              <w:spacing w:before="120" w:after="120"/>
              <w:rPr>
                <w:w w:val="108"/>
                <w:szCs w:val="22"/>
                <w:lang w:val="en-GB"/>
              </w:rPr>
            </w:pPr>
            <w:r w:rsidRPr="003F3F8C">
              <w:rPr>
                <w:w w:val="108"/>
                <w:szCs w:val="22"/>
                <w:lang w:val="en-GB"/>
              </w:rPr>
              <w:t>(a)</w:t>
            </w:r>
          </w:p>
        </w:tc>
        <w:tc>
          <w:tcPr>
            <w:tcW w:w="3438" w:type="dxa"/>
          </w:tcPr>
          <w:p w14:paraId="6E500247" w14:textId="77777777" w:rsidR="00A73042" w:rsidRPr="003F3F8C" w:rsidRDefault="00A73042" w:rsidP="0063362F">
            <w:pPr>
              <w:pStyle w:val="DefaultText"/>
              <w:tabs>
                <w:tab w:val="left" w:pos="611"/>
              </w:tabs>
              <w:spacing w:before="120" w:after="120"/>
              <w:rPr>
                <w:w w:val="108"/>
                <w:szCs w:val="22"/>
                <w:lang w:val="en-GB"/>
              </w:rPr>
            </w:pPr>
            <w:r w:rsidRPr="003F3F8C">
              <w:rPr>
                <w:szCs w:val="22"/>
                <w:lang w:val="en-GB"/>
              </w:rPr>
              <w:t>Siloxanes</w:t>
            </w:r>
          </w:p>
        </w:tc>
        <w:tc>
          <w:tcPr>
            <w:tcW w:w="4680" w:type="dxa"/>
          </w:tcPr>
          <w:p w14:paraId="0E744533" w14:textId="462BE714" w:rsidR="00A73042" w:rsidRPr="003F3F8C" w:rsidRDefault="00863840" w:rsidP="0063362F">
            <w:pPr>
              <w:pStyle w:val="DefaultText"/>
              <w:spacing w:before="120" w:after="120"/>
              <w:rPr>
                <w:w w:val="108"/>
                <w:szCs w:val="22"/>
                <w:lang w:val="en-GB"/>
              </w:rPr>
            </w:pPr>
            <w:r w:rsidRPr="003F3F8C">
              <w:rPr>
                <w:szCs w:val="22"/>
                <w:lang w:val="en-GB"/>
              </w:rPr>
              <w:t>less than or equal to 0.</w:t>
            </w:r>
            <w:r w:rsidR="00E235D7" w:rsidRPr="003F3F8C">
              <w:rPr>
                <w:szCs w:val="22"/>
                <w:lang w:val="en-GB"/>
              </w:rPr>
              <w:t>23</w:t>
            </w:r>
            <w:r w:rsidRPr="003F3F8C">
              <w:rPr>
                <w:szCs w:val="22"/>
                <w:lang w:val="en-GB"/>
              </w:rPr>
              <w:t xml:space="preserve"> mg/CM.</w:t>
            </w:r>
          </w:p>
        </w:tc>
      </w:tr>
      <w:tr w:rsidR="00A73042" w:rsidRPr="003F3F8C" w14:paraId="3A37BC0C" w14:textId="77777777" w:rsidTr="00407950">
        <w:trPr>
          <w:trHeight w:hRule="exact" w:val="454"/>
          <w:jc w:val="center"/>
        </w:trPr>
        <w:tc>
          <w:tcPr>
            <w:tcW w:w="495" w:type="dxa"/>
          </w:tcPr>
          <w:p w14:paraId="1FCDB348" w14:textId="77777777" w:rsidR="00A73042" w:rsidRPr="003F3F8C" w:rsidRDefault="00863840" w:rsidP="0063362F">
            <w:pPr>
              <w:pStyle w:val="DefaultText"/>
              <w:spacing w:before="120" w:after="120"/>
              <w:rPr>
                <w:w w:val="108"/>
                <w:szCs w:val="22"/>
                <w:lang w:val="en-GB"/>
              </w:rPr>
            </w:pPr>
            <w:r w:rsidRPr="003F3F8C">
              <w:rPr>
                <w:w w:val="108"/>
                <w:szCs w:val="22"/>
                <w:lang w:val="en-GB"/>
              </w:rPr>
              <w:t>(b)</w:t>
            </w:r>
          </w:p>
        </w:tc>
        <w:tc>
          <w:tcPr>
            <w:tcW w:w="3438" w:type="dxa"/>
          </w:tcPr>
          <w:p w14:paraId="31639677" w14:textId="77777777" w:rsidR="00A73042" w:rsidRPr="003F3F8C" w:rsidRDefault="00863840" w:rsidP="0063362F">
            <w:pPr>
              <w:pStyle w:val="DefaultText"/>
              <w:spacing w:before="120" w:after="120"/>
              <w:rPr>
                <w:w w:val="108"/>
                <w:szCs w:val="22"/>
                <w:lang w:val="en-GB"/>
              </w:rPr>
            </w:pPr>
            <w:r w:rsidRPr="003F3F8C">
              <w:rPr>
                <w:szCs w:val="22"/>
                <w:lang w:val="en-GB"/>
              </w:rPr>
              <w:t>Volatile Organic Compounds</w:t>
            </w:r>
          </w:p>
        </w:tc>
        <w:tc>
          <w:tcPr>
            <w:tcW w:w="4680" w:type="dxa"/>
          </w:tcPr>
          <w:p w14:paraId="54902DBE" w14:textId="77777777" w:rsidR="00A73042" w:rsidRPr="003F3F8C" w:rsidRDefault="00863840" w:rsidP="0063362F">
            <w:pPr>
              <w:pStyle w:val="DefaultText"/>
              <w:spacing w:before="120" w:after="120"/>
              <w:rPr>
                <w:w w:val="108"/>
                <w:szCs w:val="22"/>
                <w:lang w:val="en-GB"/>
              </w:rPr>
            </w:pPr>
            <w:r w:rsidRPr="003F3F8C">
              <w:rPr>
                <w:szCs w:val="22"/>
                <w:lang w:val="en-GB"/>
              </w:rPr>
              <w:t>less than or equal to 30 mg/CM.</w:t>
            </w:r>
          </w:p>
        </w:tc>
      </w:tr>
    </w:tbl>
    <w:p w14:paraId="3BB8FEC7" w14:textId="55BD9270" w:rsidR="00A73042" w:rsidRPr="003F3F8C" w:rsidRDefault="00863840" w:rsidP="00A73042">
      <w:pPr>
        <w:pStyle w:val="Heading1"/>
      </w:pPr>
      <w:bookmarkStart w:id="265" w:name="_Toc503260199"/>
      <w:r w:rsidRPr="003F3F8C">
        <w:t>Measurement Provisions</w:t>
      </w:r>
      <w:bookmarkEnd w:id="265"/>
    </w:p>
    <w:p w14:paraId="4312EAB7" w14:textId="758A99A9" w:rsidR="00A73042" w:rsidRPr="003F3F8C" w:rsidRDefault="00863840" w:rsidP="0063362F">
      <w:pPr>
        <w:pStyle w:val="Heading2"/>
        <w:rPr>
          <w:b/>
          <w:bCs/>
        </w:rPr>
      </w:pPr>
      <w:r w:rsidRPr="003F3F8C">
        <w:t xml:space="preserve">The Measurement Provisions shall be as set out in </w:t>
      </w:r>
      <w:r w:rsidR="009367F0" w:rsidRPr="003F3F8C">
        <w:fldChar w:fldCharType="begin"/>
      </w:r>
      <w:r w:rsidR="009367F0" w:rsidRPr="003F3F8C">
        <w:instrText xml:space="preserve"> REF _Ref407115584 \r \h </w:instrText>
      </w:r>
      <w:r w:rsidR="003F3F8C">
        <w:instrText xml:space="preserve"> \* MERGEFORMAT </w:instrText>
      </w:r>
      <w:r w:rsidR="009367F0" w:rsidRPr="003F3F8C">
        <w:fldChar w:fldCharType="separate"/>
      </w:r>
      <w:r w:rsidR="000F1823">
        <w:t>Schedule 9</w:t>
      </w:r>
      <w:r w:rsidR="009367F0" w:rsidRPr="003F3F8C">
        <w:fldChar w:fldCharType="end"/>
      </w:r>
      <w:r w:rsidR="009367F0" w:rsidRPr="003F3F8C">
        <w:t>.</w:t>
      </w:r>
    </w:p>
    <w:p w14:paraId="56398230" w14:textId="3C29B270" w:rsidR="00A73042" w:rsidRPr="003F3F8C" w:rsidRDefault="00863840" w:rsidP="00A73042">
      <w:pPr>
        <w:pStyle w:val="Heading1"/>
        <w:rPr>
          <w:rStyle w:val="StyleAnnexParagraphHeadingCharacterscale108Char"/>
          <w:rFonts w:ascii="Calibri" w:hAnsi="Calibri"/>
          <w:w w:val="100"/>
          <w:sz w:val="22"/>
          <w:lang w:val="en-GB"/>
        </w:rPr>
      </w:pPr>
      <w:bookmarkStart w:id="266" w:name="_Toc503260200"/>
      <w:r w:rsidRPr="003F3F8C">
        <w:lastRenderedPageBreak/>
        <w:t>Points of Delivery</w:t>
      </w:r>
      <w:bookmarkEnd w:id="266"/>
    </w:p>
    <w:p w14:paraId="774460EC" w14:textId="77777777" w:rsidR="00A73042" w:rsidRPr="003F3F8C" w:rsidRDefault="00863840" w:rsidP="0063362F">
      <w:pPr>
        <w:pStyle w:val="Heading2"/>
        <w:rPr>
          <w:b/>
          <w:bCs/>
        </w:rPr>
      </w:pPr>
      <w:r w:rsidRPr="003F3F8C">
        <w:t>The points of delivery at the LDZ System Entry Point shall be those illustrated in the diagram contained in Attachment A to Schedule 1.</w:t>
      </w:r>
    </w:p>
    <w:p w14:paraId="154736BF" w14:textId="77777777" w:rsidR="00A73042" w:rsidRPr="003F3F8C" w:rsidRDefault="00A73042" w:rsidP="00A73042">
      <w:pPr>
        <w:widowControl w:val="0"/>
        <w:autoSpaceDE w:val="0"/>
        <w:autoSpaceDN w:val="0"/>
        <w:adjustRightInd w:val="0"/>
        <w:jc w:val="center"/>
        <w:rPr>
          <w:rFonts w:cs="Arial"/>
          <w:b/>
          <w:bCs/>
          <w:szCs w:val="22"/>
        </w:rPr>
      </w:pPr>
    </w:p>
    <w:p w14:paraId="680BFE59" w14:textId="77777777" w:rsidR="00A73042" w:rsidRPr="003F3F8C" w:rsidRDefault="00A73042" w:rsidP="00A73042">
      <w:pPr>
        <w:widowControl w:val="0"/>
        <w:autoSpaceDE w:val="0"/>
        <w:autoSpaceDN w:val="0"/>
        <w:adjustRightInd w:val="0"/>
        <w:rPr>
          <w:rFonts w:cs="Arial"/>
          <w:b/>
          <w:bCs/>
          <w:szCs w:val="22"/>
        </w:rPr>
      </w:pPr>
    </w:p>
    <w:p w14:paraId="2F2988AE" w14:textId="77777777" w:rsidR="00A73042" w:rsidRPr="003F3F8C" w:rsidRDefault="00A73042" w:rsidP="00A73042">
      <w:pPr>
        <w:widowControl w:val="0"/>
        <w:autoSpaceDE w:val="0"/>
        <w:autoSpaceDN w:val="0"/>
        <w:adjustRightInd w:val="0"/>
        <w:rPr>
          <w:rFonts w:cs="Arial"/>
          <w:b/>
          <w:bCs/>
          <w:szCs w:val="22"/>
        </w:rPr>
      </w:pPr>
    </w:p>
    <w:p w14:paraId="676D47B6" w14:textId="77777777" w:rsidR="00407950" w:rsidRPr="003F3F8C" w:rsidRDefault="00407950" w:rsidP="00A73042">
      <w:pPr>
        <w:widowControl w:val="0"/>
        <w:autoSpaceDE w:val="0"/>
        <w:autoSpaceDN w:val="0"/>
        <w:adjustRightInd w:val="0"/>
        <w:rPr>
          <w:rFonts w:cs="Arial"/>
          <w:b/>
          <w:bCs/>
          <w:szCs w:val="22"/>
        </w:rPr>
      </w:pPr>
    </w:p>
    <w:p w14:paraId="6664FC6A" w14:textId="77777777" w:rsidR="00407950" w:rsidRPr="003F3F8C" w:rsidRDefault="00407950" w:rsidP="00A73042">
      <w:pPr>
        <w:widowControl w:val="0"/>
        <w:autoSpaceDE w:val="0"/>
        <w:autoSpaceDN w:val="0"/>
        <w:adjustRightInd w:val="0"/>
        <w:rPr>
          <w:rFonts w:cs="Arial"/>
          <w:b/>
          <w:bCs/>
          <w:szCs w:val="22"/>
        </w:rPr>
      </w:pPr>
    </w:p>
    <w:p w14:paraId="4B344C8B" w14:textId="77777777" w:rsidR="00407950" w:rsidRPr="003F3F8C" w:rsidRDefault="00407950" w:rsidP="00A73042">
      <w:pPr>
        <w:widowControl w:val="0"/>
        <w:autoSpaceDE w:val="0"/>
        <w:autoSpaceDN w:val="0"/>
        <w:adjustRightInd w:val="0"/>
        <w:rPr>
          <w:rFonts w:cs="Arial"/>
          <w:b/>
          <w:bCs/>
          <w:szCs w:val="22"/>
        </w:rPr>
      </w:pPr>
    </w:p>
    <w:p w14:paraId="306948C3" w14:textId="77777777" w:rsidR="00407950" w:rsidRPr="003F3F8C" w:rsidRDefault="00407950" w:rsidP="00A73042">
      <w:pPr>
        <w:widowControl w:val="0"/>
        <w:autoSpaceDE w:val="0"/>
        <w:autoSpaceDN w:val="0"/>
        <w:adjustRightInd w:val="0"/>
        <w:rPr>
          <w:rFonts w:cs="Arial"/>
          <w:b/>
          <w:bCs/>
          <w:szCs w:val="22"/>
        </w:rPr>
      </w:pPr>
    </w:p>
    <w:p w14:paraId="324A7628" w14:textId="1A3ABE46" w:rsidR="00407950" w:rsidRPr="003F3F8C" w:rsidRDefault="00407950" w:rsidP="00A73042">
      <w:pPr>
        <w:widowControl w:val="0"/>
        <w:autoSpaceDE w:val="0"/>
        <w:autoSpaceDN w:val="0"/>
        <w:adjustRightInd w:val="0"/>
        <w:rPr>
          <w:rFonts w:cs="Arial"/>
          <w:b/>
          <w:bCs/>
          <w:szCs w:val="22"/>
        </w:rPr>
      </w:pPr>
    </w:p>
    <w:p w14:paraId="6DA3BDA3" w14:textId="77777777" w:rsidR="00FE6C53" w:rsidRPr="003F3F8C" w:rsidRDefault="00FE6C53" w:rsidP="00CA452F">
      <w:pPr>
        <w:pStyle w:val="Subtitle"/>
      </w:pPr>
      <w:bookmarkStart w:id="267" w:name="_Ref407115584"/>
    </w:p>
    <w:bookmarkEnd w:id="267"/>
    <w:p w14:paraId="7D91FFEE" w14:textId="77777777" w:rsidR="00A73042" w:rsidRPr="003F3F8C" w:rsidRDefault="00863840" w:rsidP="00A73042">
      <w:pPr>
        <w:widowControl w:val="0"/>
        <w:autoSpaceDE w:val="0"/>
        <w:autoSpaceDN w:val="0"/>
        <w:adjustRightInd w:val="0"/>
        <w:ind w:right="19"/>
        <w:jc w:val="center"/>
        <w:rPr>
          <w:rFonts w:cstheme="minorHAnsi"/>
          <w:b/>
          <w:bCs/>
          <w:szCs w:val="22"/>
        </w:rPr>
      </w:pPr>
      <w:r w:rsidRPr="003F3F8C">
        <w:rPr>
          <w:rFonts w:cstheme="minorHAnsi"/>
          <w:b/>
          <w:bCs/>
          <w:szCs w:val="22"/>
        </w:rPr>
        <w:t>MEASUREMENT PROVISIONS</w:t>
      </w:r>
    </w:p>
    <w:p w14:paraId="651446FE" w14:textId="77777777" w:rsidR="00A73042" w:rsidRPr="003F3F8C" w:rsidRDefault="00A73042" w:rsidP="00A73042">
      <w:pPr>
        <w:widowControl w:val="0"/>
        <w:autoSpaceDE w:val="0"/>
        <w:autoSpaceDN w:val="0"/>
        <w:adjustRightInd w:val="0"/>
        <w:jc w:val="both"/>
        <w:rPr>
          <w:rFonts w:cs="Arial"/>
          <w:szCs w:val="22"/>
        </w:rPr>
      </w:pPr>
    </w:p>
    <w:p w14:paraId="55F47017" w14:textId="77777777" w:rsidR="00A73042" w:rsidRPr="003F3F8C" w:rsidRDefault="00863840" w:rsidP="00910886">
      <w:pPr>
        <w:pStyle w:val="Heading1"/>
      </w:pPr>
      <w:bookmarkStart w:id="268" w:name="_Toc503260201"/>
      <w:r w:rsidRPr="003F3F8C">
        <w:t>Measurement Equipment</w:t>
      </w:r>
      <w:bookmarkEnd w:id="268"/>
    </w:p>
    <w:p w14:paraId="5E6281A7" w14:textId="77777777" w:rsidR="009908D3" w:rsidRPr="003F3F8C" w:rsidRDefault="009908D3" w:rsidP="00910886">
      <w:pPr>
        <w:pStyle w:val="Heading2"/>
      </w:pPr>
      <w:r w:rsidRPr="003F3F8C">
        <w:t xml:space="preserve">The Measurement Equipment shall </w:t>
      </w:r>
      <w:r w:rsidR="00924028" w:rsidRPr="003F3F8C">
        <w:t xml:space="preserve">together </w:t>
      </w:r>
      <w:r w:rsidRPr="003F3F8C">
        <w:t>include:</w:t>
      </w:r>
    </w:p>
    <w:p w14:paraId="0414DD0E" w14:textId="77777777" w:rsidR="009908D3" w:rsidRPr="003F3F8C" w:rsidRDefault="009908D3" w:rsidP="00910886">
      <w:pPr>
        <w:pStyle w:val="Heading3"/>
      </w:pPr>
      <w:r w:rsidRPr="003F3F8C">
        <w:t>Gas Quality (Calorimeter/Danalyser);</w:t>
      </w:r>
    </w:p>
    <w:p w14:paraId="2F711F74" w14:textId="77777777" w:rsidR="00924028" w:rsidRPr="003F3F8C" w:rsidRDefault="009908D3" w:rsidP="00910886">
      <w:pPr>
        <w:pStyle w:val="Heading3"/>
      </w:pPr>
      <w:r w:rsidRPr="003F3F8C">
        <w:t>Metering Equipment</w:t>
      </w:r>
      <w:r w:rsidR="00924028" w:rsidRPr="003F3F8C">
        <w:t xml:space="preserve">; </w:t>
      </w:r>
    </w:p>
    <w:p w14:paraId="21D075EA" w14:textId="77777777" w:rsidR="009908D3" w:rsidRPr="003F3F8C" w:rsidRDefault="0088596B" w:rsidP="00910886">
      <w:pPr>
        <w:pStyle w:val="Heading3"/>
      </w:pPr>
      <w:r w:rsidRPr="003F3F8C">
        <w:t>C</w:t>
      </w:r>
      <w:r w:rsidR="00FF2067" w:rsidRPr="003F3F8C">
        <w:t>ommunication</w:t>
      </w:r>
      <w:r w:rsidR="00924028" w:rsidRPr="003F3F8C">
        <w:t xml:space="preserve"> </w:t>
      </w:r>
      <w:r w:rsidRPr="003F3F8C">
        <w:t>S</w:t>
      </w:r>
      <w:r w:rsidR="00924028" w:rsidRPr="003F3F8C">
        <w:t xml:space="preserve">ystem; </w:t>
      </w:r>
    </w:p>
    <w:p w14:paraId="55486481" w14:textId="77777777" w:rsidR="00525F70" w:rsidRPr="003F3F8C" w:rsidRDefault="00924028" w:rsidP="00910886">
      <w:pPr>
        <w:pStyle w:val="Heading3"/>
      </w:pPr>
      <w:r w:rsidRPr="003F3F8C">
        <w:t>Dedicated Flow Computer; and</w:t>
      </w:r>
    </w:p>
    <w:p w14:paraId="4042E5F8" w14:textId="25BE5B4D" w:rsidR="009908D3" w:rsidRPr="003F3F8C" w:rsidRDefault="001B2281" w:rsidP="00EF5B4F">
      <w:pPr>
        <w:pStyle w:val="Heading3"/>
      </w:pPr>
      <w:r w:rsidRPr="003F3F8C">
        <w:t>a</w:t>
      </w:r>
      <w:r w:rsidR="00924028" w:rsidRPr="003F3F8C">
        <w:t>ny other equipment required to fulfil the DFO’s obligations</w:t>
      </w:r>
      <w:r w:rsidR="00525F70" w:rsidRPr="003F3F8C">
        <w:t xml:space="preserve"> under this Agreement</w:t>
      </w:r>
      <w:r w:rsidR="00924028" w:rsidRPr="003F3F8C">
        <w:t>.</w:t>
      </w:r>
    </w:p>
    <w:p w14:paraId="617D2AF7" w14:textId="77777777" w:rsidR="009908D3" w:rsidRPr="003F3F8C" w:rsidRDefault="009908D3" w:rsidP="00910886">
      <w:pPr>
        <w:pStyle w:val="Heading1"/>
      </w:pPr>
      <w:bookmarkStart w:id="269" w:name="_Toc503260202"/>
      <w:r w:rsidRPr="003F3F8C">
        <w:t>Installation, Commissioning, Operation and Maintenance of the Measurement Equipment comprised within the Connected Delivery Facility:-</w:t>
      </w:r>
      <w:bookmarkEnd w:id="269"/>
    </w:p>
    <w:p w14:paraId="19E637B3" w14:textId="77777777" w:rsidR="00165D18" w:rsidRPr="003F3F8C" w:rsidRDefault="009908D3" w:rsidP="00910886">
      <w:pPr>
        <w:pStyle w:val="Heading2"/>
      </w:pPr>
      <w:r w:rsidRPr="003F3F8C">
        <w:t xml:space="preserve">This Schedule 9 specifies the </w:t>
      </w:r>
      <w:r w:rsidR="00BB1D1E" w:rsidRPr="003F3F8C">
        <w:t>obligations</w:t>
      </w:r>
      <w:r w:rsidR="00165D18" w:rsidRPr="003F3F8C">
        <w:t xml:space="preserve"> of the DFO</w:t>
      </w:r>
      <w:r w:rsidR="00BB1D1E" w:rsidRPr="003F3F8C">
        <w:t xml:space="preserve"> to provide and maintain </w:t>
      </w:r>
      <w:r w:rsidRPr="003F3F8C">
        <w:t>metering, sampling, analysis and other equipment</w:t>
      </w:r>
      <w:r w:rsidR="001B2281" w:rsidRPr="003F3F8C">
        <w:t xml:space="preserve"> defined as </w:t>
      </w:r>
      <w:r w:rsidRPr="003F3F8C">
        <w:t>the Measurement Equipment at the LDZ System Entry Point</w:t>
      </w:r>
      <w:r w:rsidR="00BB1D1E" w:rsidRPr="003F3F8C">
        <w:t xml:space="preserve"> for the purposes of measuring the flow, quality</w:t>
      </w:r>
      <w:r w:rsidR="00165D18" w:rsidRPr="003F3F8C">
        <w:t>,</w:t>
      </w:r>
      <w:r w:rsidR="00BB1D1E" w:rsidRPr="003F3F8C">
        <w:t xml:space="preserve"> volume and energy, including the calorific value, of gas</w:t>
      </w:r>
      <w:r w:rsidRPr="003F3F8C">
        <w:t xml:space="preserve">. </w:t>
      </w:r>
    </w:p>
    <w:p w14:paraId="2FF38C12" w14:textId="675CEC28" w:rsidR="009908D3" w:rsidRPr="003F3F8C" w:rsidRDefault="009908D3" w:rsidP="00910886">
      <w:pPr>
        <w:pStyle w:val="Heading2"/>
      </w:pPr>
      <w:r w:rsidRPr="003F3F8C">
        <w:t xml:space="preserve">The Measurement Equipment shall be installed and maintained </w:t>
      </w:r>
      <w:r w:rsidR="0088596B" w:rsidRPr="003F3F8C">
        <w:t xml:space="preserve">by the DFO </w:t>
      </w:r>
      <w:r w:rsidRPr="003F3F8C">
        <w:t>to meet the requirements of the Measuring Instruments Gas (Meters) Regulations 2006, the Gas Safety (Management) Regulations 1996, the Gas Act 1986</w:t>
      </w:r>
      <w:r w:rsidR="00DB4B83">
        <w:t xml:space="preserve"> </w:t>
      </w:r>
      <w:r w:rsidRPr="003F3F8C">
        <w:t>and the Gas (Calculation of Thermal Energy) Regulations 1996 (as appropriate).</w:t>
      </w:r>
    </w:p>
    <w:p w14:paraId="2D51514D" w14:textId="77777777" w:rsidR="001B2281" w:rsidRPr="003F3F8C" w:rsidRDefault="001B2281" w:rsidP="00910886">
      <w:pPr>
        <w:pStyle w:val="Heading2"/>
      </w:pPr>
      <w:r w:rsidRPr="003F3F8C">
        <w:t>The Network Operator shall have the</w:t>
      </w:r>
      <w:r w:rsidR="00CC1647" w:rsidRPr="003F3F8C">
        <w:t xml:space="preserve"> right</w:t>
      </w:r>
      <w:r w:rsidRPr="003F3F8C">
        <w:t xml:space="preserve"> to evaluate all instruments used in the determination of the Measurement Equipment and witness the calibrations or perform tests on the apparatus.</w:t>
      </w:r>
    </w:p>
    <w:p w14:paraId="1D76B7B6" w14:textId="77777777" w:rsidR="009908D3" w:rsidRPr="003F3F8C" w:rsidRDefault="009908D3" w:rsidP="00910886">
      <w:pPr>
        <w:pStyle w:val="Heading2"/>
        <w:numPr>
          <w:ilvl w:val="0"/>
          <w:numId w:val="0"/>
        </w:numPr>
        <w:ind w:left="720"/>
        <w:rPr>
          <w:b/>
        </w:rPr>
      </w:pPr>
      <w:r w:rsidRPr="003F3F8C">
        <w:rPr>
          <w:b/>
        </w:rPr>
        <w:t>General Requirements</w:t>
      </w:r>
    </w:p>
    <w:p w14:paraId="3BE66F3D" w14:textId="77777777" w:rsidR="001B2281" w:rsidRPr="003F3F8C" w:rsidRDefault="001B2281" w:rsidP="00910886">
      <w:pPr>
        <w:pStyle w:val="Heading2"/>
      </w:pPr>
      <w:r w:rsidRPr="003F3F8C">
        <w:t xml:space="preserve">The DFO undertakes to ensure that the Measurement Equipment: </w:t>
      </w:r>
    </w:p>
    <w:p w14:paraId="124653B3" w14:textId="77777777" w:rsidR="009908D3" w:rsidRPr="003F3F8C" w:rsidRDefault="009908D3" w:rsidP="00910886">
      <w:pPr>
        <w:pStyle w:val="Heading3"/>
      </w:pPr>
      <w:r w:rsidRPr="003F3F8C">
        <w:t>compl</w:t>
      </w:r>
      <w:r w:rsidR="001B2281" w:rsidRPr="003F3F8C">
        <w:t>ies</w:t>
      </w:r>
      <w:r w:rsidRPr="003F3F8C">
        <w:t xml:space="preserve"> with standards that allow for the determination of the gas quality parameters as stated within the Gas Entry Conditions</w:t>
      </w:r>
      <w:r w:rsidR="001B2281" w:rsidRPr="003F3F8C">
        <w:t>;</w:t>
      </w:r>
    </w:p>
    <w:p w14:paraId="2F05BA04" w14:textId="57BFE002" w:rsidR="009908D3" w:rsidRPr="003F3F8C" w:rsidRDefault="001B2281" w:rsidP="00910886">
      <w:pPr>
        <w:pStyle w:val="Heading3"/>
      </w:pPr>
      <w:r w:rsidRPr="003F3F8C">
        <w:t>is capable of determining</w:t>
      </w:r>
      <w:r w:rsidR="009908D3" w:rsidRPr="003F3F8C">
        <w:t xml:space="preserve"> the volume and energy of all gas transferred from the Delivery Facility to the System</w:t>
      </w:r>
      <w:r w:rsidR="004B63C9" w:rsidRPr="003F3F8C">
        <w:t xml:space="preserve"> under the relevant contractual and regulatory obligations, where applicable. The requirements for these determinations that must be met or exceeded are set out within these Measurement Provisions</w:t>
      </w:r>
      <w:r w:rsidR="009908D3" w:rsidRPr="003F3F8C">
        <w:t>; and</w:t>
      </w:r>
    </w:p>
    <w:p w14:paraId="5A9017E6" w14:textId="49AE0BBD" w:rsidR="009908D3" w:rsidRPr="003F3F8C" w:rsidRDefault="009908D3" w:rsidP="00910886">
      <w:pPr>
        <w:pStyle w:val="Heading3"/>
      </w:pPr>
      <w:r w:rsidRPr="003F3F8C">
        <w:t>shall be validated prior to any gas flow being allowed into the System.</w:t>
      </w:r>
    </w:p>
    <w:p w14:paraId="64F1B8FB" w14:textId="77777777" w:rsidR="009908D3" w:rsidRPr="003F3F8C" w:rsidRDefault="009908D3" w:rsidP="00910886">
      <w:pPr>
        <w:pStyle w:val="Heading2"/>
        <w:numPr>
          <w:ilvl w:val="0"/>
          <w:numId w:val="0"/>
        </w:numPr>
        <w:ind w:left="720"/>
        <w:rPr>
          <w:b/>
        </w:rPr>
      </w:pPr>
      <w:r w:rsidRPr="003F3F8C">
        <w:rPr>
          <w:b/>
        </w:rPr>
        <w:t>Gas Quality</w:t>
      </w:r>
    </w:p>
    <w:p w14:paraId="28525AA3" w14:textId="77777777" w:rsidR="005058A6" w:rsidRPr="003F3F8C" w:rsidRDefault="005058A6" w:rsidP="00910886">
      <w:pPr>
        <w:pStyle w:val="Heading2"/>
        <w:rPr>
          <w:u w:val="single"/>
        </w:rPr>
      </w:pPr>
      <w:bookmarkStart w:id="270" w:name="_Ref411872451"/>
      <w:r w:rsidRPr="003F3F8C">
        <w:lastRenderedPageBreak/>
        <w:t>The DFO undertakes to ensure that the Measurement Equipment</w:t>
      </w:r>
      <w:r w:rsidR="009C1AAA" w:rsidRPr="003F3F8C">
        <w:t>:</w:t>
      </w:r>
      <w:bookmarkEnd w:id="270"/>
    </w:p>
    <w:p w14:paraId="7A6BF6CE" w14:textId="77777777" w:rsidR="009908D3" w:rsidRPr="003F3F8C" w:rsidRDefault="009908D3" w:rsidP="00910886">
      <w:pPr>
        <w:pStyle w:val="Heading3"/>
      </w:pPr>
      <w:r w:rsidRPr="003F3F8C">
        <w:t xml:space="preserve">shall </w:t>
      </w:r>
      <w:r w:rsidR="005058A6" w:rsidRPr="003F3F8C">
        <w:t xml:space="preserve">be </w:t>
      </w:r>
      <w:r w:rsidRPr="003F3F8C">
        <w:t>install</w:t>
      </w:r>
      <w:r w:rsidR="005058A6" w:rsidRPr="003F3F8C">
        <w:t xml:space="preserve">ed </w:t>
      </w:r>
      <w:r w:rsidRPr="003F3F8C">
        <w:t>commission</w:t>
      </w:r>
      <w:r w:rsidR="005058A6" w:rsidRPr="003F3F8C">
        <w:t>ed</w:t>
      </w:r>
      <w:r w:rsidRPr="003F3F8C">
        <w:t>, operate</w:t>
      </w:r>
      <w:r w:rsidR="005058A6" w:rsidRPr="003F3F8C">
        <w:t>d</w:t>
      </w:r>
      <w:r w:rsidRPr="003F3F8C">
        <w:t xml:space="preserve"> and maintain</w:t>
      </w:r>
      <w:r w:rsidR="005058A6" w:rsidRPr="003F3F8C">
        <w:t>ed</w:t>
      </w:r>
      <w:r w:rsidRPr="003F3F8C">
        <w:t xml:space="preserve"> to determine the characteristics </w:t>
      </w:r>
      <w:r w:rsidR="009C1AAA" w:rsidRPr="003F3F8C">
        <w:t xml:space="preserve">(as </w:t>
      </w:r>
      <w:r w:rsidRPr="003F3F8C">
        <w:t>defined in the Gas Entry Conditions</w:t>
      </w:r>
      <w:r w:rsidR="009C1AAA" w:rsidRPr="003F3F8C">
        <w:t>)</w:t>
      </w:r>
      <w:r w:rsidRPr="003F3F8C">
        <w:t xml:space="preserve"> of any gas that is passed from the Delivery Facility to the System. Such equipment shall meet the following criteria:</w:t>
      </w:r>
    </w:p>
    <w:p w14:paraId="1AE823A4" w14:textId="77777777" w:rsidR="009908D3" w:rsidRPr="003F3F8C" w:rsidRDefault="009908D3" w:rsidP="00910886">
      <w:pPr>
        <w:pStyle w:val="Heading4"/>
        <w:numPr>
          <w:ilvl w:val="0"/>
          <w:numId w:val="155"/>
        </w:numPr>
      </w:pPr>
      <w:r w:rsidRPr="003F3F8C">
        <w:t>All measurement biases shall as far as is practicable be eliminated or</w:t>
      </w:r>
      <w:r w:rsidR="00FB6BCB" w:rsidRPr="003F3F8C">
        <w:t xml:space="preserve"> </w:t>
      </w:r>
      <w:r w:rsidRPr="003F3F8C">
        <w:t>compensated for;</w:t>
      </w:r>
    </w:p>
    <w:p w14:paraId="56AC0625" w14:textId="16C9C8EE" w:rsidR="009908D3" w:rsidRPr="003F3F8C" w:rsidRDefault="009908D3" w:rsidP="00910886">
      <w:pPr>
        <w:pStyle w:val="Heading4"/>
      </w:pPr>
      <w:r w:rsidRPr="003F3F8C">
        <w:t xml:space="preserve">The uncertainty of measurement shall be such that the risk of the DFO and </w:t>
      </w:r>
      <w:r w:rsidR="008E0949" w:rsidRPr="003F3F8C">
        <w:t>the Network Operator</w:t>
      </w:r>
      <w:r w:rsidRPr="003F3F8C">
        <w:t xml:space="preserve"> flowing gas that they are both unaware is out</w:t>
      </w:r>
      <w:r w:rsidR="000374F4" w:rsidRPr="003F3F8C">
        <w:t>side</w:t>
      </w:r>
      <w:r w:rsidRPr="003F3F8C">
        <w:t xml:space="preserve"> schedule 3 of the Gas Safety (Management) Regulations 1996</w:t>
      </w:r>
      <w:r w:rsidR="00873196">
        <w:t xml:space="preserve"> </w:t>
      </w:r>
      <w:r w:rsidRPr="003F3F8C">
        <w:t>is minimised. The uncertainties shall be better than those in the specified ranges;</w:t>
      </w:r>
    </w:p>
    <w:p w14:paraId="2074A2CB" w14:textId="77777777" w:rsidR="009908D3" w:rsidRPr="003F3F8C" w:rsidRDefault="009908D3" w:rsidP="00910886">
      <w:pPr>
        <w:pStyle w:val="Heading4"/>
      </w:pPr>
      <w:r w:rsidRPr="003F3F8C">
        <w:t>The sampling system used to obtain the sample of gas for quality measurements shall ensure that the sample is representative of the gas passed between the System and the Delivery Facility and that no change to the gas composition occurs between the sample point and the analytical instrument; and</w:t>
      </w:r>
    </w:p>
    <w:p w14:paraId="3596080F" w14:textId="77777777" w:rsidR="009908D3" w:rsidRPr="003F3F8C" w:rsidRDefault="009908D3" w:rsidP="00910886">
      <w:pPr>
        <w:pStyle w:val="Heading4"/>
      </w:pPr>
      <w:r w:rsidRPr="003F3F8C">
        <w:t>Measurements and validation of equipment to make such measurement shall, where feasible, be traceable to national or international standards.</w:t>
      </w:r>
    </w:p>
    <w:p w14:paraId="57BFF7C5" w14:textId="10EECFC3" w:rsidR="009908D3" w:rsidRPr="003F3F8C" w:rsidRDefault="009908D3" w:rsidP="00910886">
      <w:pPr>
        <w:pStyle w:val="Heading2"/>
      </w:pPr>
      <w:r w:rsidRPr="003F3F8C">
        <w:t>In the event that the</w:t>
      </w:r>
      <w:r w:rsidR="00D06678" w:rsidRPr="003F3F8C">
        <w:t xml:space="preserve"> </w:t>
      </w:r>
      <w:r w:rsidR="004B63C9" w:rsidRPr="003F3F8C">
        <w:t>gas quality equipment referred</w:t>
      </w:r>
      <w:r w:rsidR="004B63C9" w:rsidRPr="003F3F8C" w:rsidDel="004B63C9">
        <w:t xml:space="preserve"> </w:t>
      </w:r>
      <w:r w:rsidR="00465054" w:rsidRPr="003F3F8C">
        <w:t xml:space="preserve">to </w:t>
      </w:r>
      <w:r w:rsidR="004B63C9" w:rsidRPr="003F3F8C">
        <w:t>above fails</w:t>
      </w:r>
      <w:r w:rsidRPr="003F3F8C">
        <w:t xml:space="preserve">, </w:t>
      </w:r>
      <w:r w:rsidR="008E0949" w:rsidRPr="003F3F8C">
        <w:t>the Network Operator</w:t>
      </w:r>
      <w:r w:rsidRPr="003F3F8C">
        <w:t xml:space="preserve"> may require the DFO to cease flow from the Delivery Facility into the System with immediate effect (taking into account the requirement to shut down equipment on site safely).</w:t>
      </w:r>
    </w:p>
    <w:p w14:paraId="7A9135FA" w14:textId="77777777" w:rsidR="009908D3" w:rsidRPr="003F3F8C" w:rsidRDefault="009908D3" w:rsidP="00910886">
      <w:pPr>
        <w:pStyle w:val="Heading2"/>
        <w:numPr>
          <w:ilvl w:val="0"/>
          <w:numId w:val="0"/>
        </w:numPr>
        <w:ind w:left="720"/>
        <w:rPr>
          <w:b/>
        </w:rPr>
      </w:pPr>
      <w:r w:rsidRPr="003F3F8C">
        <w:rPr>
          <w:b/>
        </w:rPr>
        <w:t>Volume</w:t>
      </w:r>
      <w:r w:rsidR="00226E52" w:rsidRPr="003F3F8C">
        <w:rPr>
          <w:b/>
        </w:rPr>
        <w:t xml:space="preserve"> Measurement </w:t>
      </w:r>
    </w:p>
    <w:p w14:paraId="2FD0A9DD" w14:textId="77777777" w:rsidR="009908D3" w:rsidRPr="003F3F8C" w:rsidRDefault="00226E52" w:rsidP="00910886">
      <w:pPr>
        <w:pStyle w:val="Heading2"/>
      </w:pPr>
      <w:bookmarkStart w:id="271" w:name="_Ref503259286"/>
      <w:r w:rsidRPr="003F3F8C">
        <w:t xml:space="preserve">The DFO undertakes to ensure that the Measurement Equipment </w:t>
      </w:r>
      <w:bookmarkStart w:id="272" w:name="_Ref411872681"/>
      <w:r w:rsidR="009908D3" w:rsidRPr="003F3F8C">
        <w:t>shall</w:t>
      </w:r>
      <w:r w:rsidRPr="003F3F8C">
        <w:t xml:space="preserve"> be</w:t>
      </w:r>
      <w:r w:rsidR="009908D3" w:rsidRPr="003F3F8C">
        <w:t xml:space="preserve"> install</w:t>
      </w:r>
      <w:r w:rsidRPr="003F3F8C">
        <w:t>ed</w:t>
      </w:r>
      <w:r w:rsidR="009908D3" w:rsidRPr="003F3F8C">
        <w:t>, commission</w:t>
      </w:r>
      <w:r w:rsidRPr="003F3F8C">
        <w:t>ed</w:t>
      </w:r>
      <w:r w:rsidR="009908D3" w:rsidRPr="003F3F8C">
        <w:t>, operate</w:t>
      </w:r>
      <w:r w:rsidRPr="003F3F8C">
        <w:t>d</w:t>
      </w:r>
      <w:r w:rsidR="009908D3" w:rsidRPr="003F3F8C">
        <w:t xml:space="preserve"> and maintain</w:t>
      </w:r>
      <w:r w:rsidRPr="003F3F8C">
        <w:t>ed</w:t>
      </w:r>
      <w:r w:rsidR="009908D3" w:rsidRPr="003F3F8C">
        <w:t xml:space="preserve"> to determine instantaneous and integrated volume flows out of the Delivery Facility such that:</w:t>
      </w:r>
      <w:bookmarkEnd w:id="271"/>
      <w:bookmarkEnd w:id="272"/>
    </w:p>
    <w:p w14:paraId="73114871" w14:textId="6C42E616" w:rsidR="009908D3" w:rsidRPr="003F3F8C" w:rsidRDefault="009908D3" w:rsidP="00910886">
      <w:pPr>
        <w:pStyle w:val="Heading3"/>
      </w:pPr>
      <w:r w:rsidRPr="003F3F8C">
        <w:t>All volume flows to the System shall comply with this paragraph</w:t>
      </w:r>
      <w:r w:rsidR="00D06678" w:rsidRPr="003F3F8C">
        <w:t xml:space="preserve"> </w:t>
      </w:r>
      <w:r w:rsidR="00D06678" w:rsidRPr="003F3F8C">
        <w:fldChar w:fldCharType="begin"/>
      </w:r>
      <w:r w:rsidR="00D06678" w:rsidRPr="003F3F8C">
        <w:instrText xml:space="preserve"> REF _Ref503259286 \r \h </w:instrText>
      </w:r>
      <w:r w:rsidR="003F3F8C">
        <w:instrText xml:space="preserve"> \* MERGEFORMAT </w:instrText>
      </w:r>
      <w:r w:rsidR="00D06678" w:rsidRPr="003F3F8C">
        <w:fldChar w:fldCharType="separate"/>
      </w:r>
      <w:r w:rsidR="000F1823">
        <w:t>5.7</w:t>
      </w:r>
      <w:r w:rsidR="00D06678" w:rsidRPr="003F3F8C">
        <w:fldChar w:fldCharType="end"/>
      </w:r>
      <w:r w:rsidRPr="003F3F8C">
        <w:t>;</w:t>
      </w:r>
    </w:p>
    <w:p w14:paraId="791509FD" w14:textId="77777777" w:rsidR="009908D3" w:rsidRPr="003F3F8C" w:rsidRDefault="009908D3" w:rsidP="00910886">
      <w:pPr>
        <w:pStyle w:val="Heading3"/>
      </w:pPr>
      <w:r w:rsidRPr="003F3F8C">
        <w:t>All volumes shall be corrected to metric Standard Temperature and Standard Pressure conditions, and reported as cubic metres of gas; and</w:t>
      </w:r>
    </w:p>
    <w:p w14:paraId="372D2154" w14:textId="77777777" w:rsidR="009908D3" w:rsidRDefault="009908D3" w:rsidP="00910886">
      <w:pPr>
        <w:pStyle w:val="Heading3"/>
      </w:pPr>
      <w:r w:rsidRPr="003F3F8C">
        <w:t>The measurement of volume shall be without bias and with an uncertainty of better than plus or minus 1.0% of reading over the specified flow range.</w:t>
      </w:r>
    </w:p>
    <w:p w14:paraId="282828CB" w14:textId="4AD0199A" w:rsidR="00D078FC" w:rsidRPr="003F3F8C" w:rsidRDefault="00D078FC" w:rsidP="00D078FC">
      <w:pPr>
        <w:pStyle w:val="Heading3"/>
        <w:numPr>
          <w:ilvl w:val="2"/>
          <w:numId w:val="80"/>
        </w:numPr>
      </w:pPr>
      <w:r>
        <w:t>Fiscal metering shall be re-calibrated at least once every eight years and records passed to the Network Operator.</w:t>
      </w:r>
    </w:p>
    <w:p w14:paraId="59645514" w14:textId="77777777" w:rsidR="009908D3" w:rsidRPr="003F3F8C" w:rsidRDefault="009908D3" w:rsidP="00910886">
      <w:pPr>
        <w:pStyle w:val="Heading2"/>
        <w:numPr>
          <w:ilvl w:val="0"/>
          <w:numId w:val="0"/>
        </w:numPr>
        <w:ind w:left="720"/>
        <w:rPr>
          <w:b/>
        </w:rPr>
      </w:pPr>
      <w:r w:rsidRPr="003F3F8C">
        <w:rPr>
          <w:b/>
        </w:rPr>
        <w:t>Energy measurement:</w:t>
      </w:r>
    </w:p>
    <w:p w14:paraId="7920B7A1" w14:textId="197AC64F" w:rsidR="009908D3" w:rsidRPr="003F3F8C" w:rsidRDefault="00226E52" w:rsidP="00910886">
      <w:pPr>
        <w:pStyle w:val="Heading2"/>
      </w:pPr>
      <w:bookmarkStart w:id="273" w:name="_Ref503259327"/>
      <w:r w:rsidRPr="003F3F8C">
        <w:t xml:space="preserve">The DFO undertakes to ensure that the Measurement Equipment shall be </w:t>
      </w:r>
      <w:r w:rsidR="009908D3" w:rsidRPr="003F3F8C">
        <w:t>install</w:t>
      </w:r>
      <w:r w:rsidRPr="003F3F8C">
        <w:t>ed</w:t>
      </w:r>
      <w:r w:rsidR="009908D3" w:rsidRPr="003F3F8C">
        <w:t>, commission</w:t>
      </w:r>
      <w:r w:rsidRPr="003F3F8C">
        <w:t>ed</w:t>
      </w:r>
      <w:r w:rsidR="009908D3" w:rsidRPr="003F3F8C">
        <w:t>, operate</w:t>
      </w:r>
      <w:r w:rsidRPr="003F3F8C">
        <w:t>d</w:t>
      </w:r>
      <w:r w:rsidR="009908D3" w:rsidRPr="003F3F8C">
        <w:t xml:space="preserve"> and maintain</w:t>
      </w:r>
      <w:r w:rsidRPr="003F3F8C">
        <w:t>ed</w:t>
      </w:r>
      <w:r w:rsidR="009908D3" w:rsidRPr="003F3F8C">
        <w:t xml:space="preserve"> </w:t>
      </w:r>
      <w:r w:rsidR="004B63C9" w:rsidRPr="003F3F8C">
        <w:t xml:space="preserve">to determine calorific value </w:t>
      </w:r>
      <w:r w:rsidR="009908D3" w:rsidRPr="003F3F8C">
        <w:t>to enable the determination of instantaneous and integrated energy flows out of the Delivery Facility such that:-</w:t>
      </w:r>
      <w:bookmarkEnd w:id="273"/>
    </w:p>
    <w:p w14:paraId="773193BF" w14:textId="59BC2090" w:rsidR="009908D3" w:rsidRPr="003F3F8C" w:rsidRDefault="009908D3" w:rsidP="00910886">
      <w:pPr>
        <w:pStyle w:val="Heading3"/>
      </w:pPr>
      <w:r w:rsidRPr="003F3F8C">
        <w:t>All volume and energy flows to the System shall comply with this paragraph</w:t>
      </w:r>
      <w:r w:rsidR="00D06678" w:rsidRPr="003F3F8C">
        <w:t xml:space="preserve"> </w:t>
      </w:r>
      <w:r w:rsidR="00D06678" w:rsidRPr="003F3F8C">
        <w:fldChar w:fldCharType="begin"/>
      </w:r>
      <w:r w:rsidR="00D06678" w:rsidRPr="003F3F8C">
        <w:instrText xml:space="preserve"> REF _Ref503259327 \r \h </w:instrText>
      </w:r>
      <w:r w:rsidR="003F3F8C">
        <w:instrText xml:space="preserve"> \* MERGEFORMAT </w:instrText>
      </w:r>
      <w:r w:rsidR="00D06678" w:rsidRPr="003F3F8C">
        <w:fldChar w:fldCharType="separate"/>
      </w:r>
      <w:r w:rsidR="000F1823">
        <w:t>5.8</w:t>
      </w:r>
      <w:r w:rsidR="00D06678" w:rsidRPr="003F3F8C">
        <w:fldChar w:fldCharType="end"/>
      </w:r>
      <w:r w:rsidRPr="003F3F8C">
        <w:t>;</w:t>
      </w:r>
    </w:p>
    <w:p w14:paraId="43FDF4C2" w14:textId="77777777" w:rsidR="009908D3" w:rsidRPr="003F3F8C" w:rsidRDefault="009908D3" w:rsidP="00910886">
      <w:pPr>
        <w:pStyle w:val="Heading3"/>
      </w:pPr>
      <w:r w:rsidRPr="003F3F8C">
        <w:lastRenderedPageBreak/>
        <w:t>All energy shall be corrected to metric Standard Temperature and Standard Pressure conditions, and reported in KWh; and</w:t>
      </w:r>
    </w:p>
    <w:p w14:paraId="1B5AA254" w14:textId="770368EF" w:rsidR="009908D3" w:rsidRPr="003F3F8C" w:rsidRDefault="009908D3" w:rsidP="00910886">
      <w:pPr>
        <w:pStyle w:val="Heading3"/>
      </w:pPr>
      <w:r w:rsidRPr="003F3F8C">
        <w:t>The uncertainty of the energy flow must be better than plus or minus 1.1% of reading over the specified flow range.</w:t>
      </w:r>
    </w:p>
    <w:p w14:paraId="7F122E2E" w14:textId="77777777" w:rsidR="009908D3" w:rsidRPr="003F3F8C" w:rsidRDefault="009908D3" w:rsidP="00910886">
      <w:pPr>
        <w:pStyle w:val="Heading2"/>
        <w:numPr>
          <w:ilvl w:val="0"/>
          <w:numId w:val="0"/>
        </w:numPr>
        <w:ind w:left="720"/>
        <w:rPr>
          <w:b/>
        </w:rPr>
      </w:pPr>
      <w:r w:rsidRPr="003F3F8C">
        <w:rPr>
          <w:b/>
        </w:rPr>
        <w:t>Volume and Energy Calculation</w:t>
      </w:r>
    </w:p>
    <w:p w14:paraId="778292DB" w14:textId="4C37D497" w:rsidR="009908D3" w:rsidRPr="003F3F8C" w:rsidRDefault="009908D3" w:rsidP="00910886">
      <w:pPr>
        <w:pStyle w:val="Heading2"/>
      </w:pPr>
      <w:r w:rsidRPr="003F3F8C">
        <w:t xml:space="preserve">Volume flow rate shall be calculated </w:t>
      </w:r>
      <w:r w:rsidR="00913D74" w:rsidRPr="003F3F8C">
        <w:t xml:space="preserve">by the DFO, </w:t>
      </w:r>
      <w:r w:rsidRPr="003F3F8C">
        <w:t xml:space="preserve">in accordance with the appropriate standard, </w:t>
      </w:r>
      <w:r w:rsidR="00913D74" w:rsidRPr="003F3F8C">
        <w:t xml:space="preserve">as specified at paragraph </w:t>
      </w:r>
      <w:r w:rsidR="003704D8" w:rsidRPr="003F3F8C">
        <w:fldChar w:fldCharType="begin"/>
      </w:r>
      <w:r w:rsidR="003704D8" w:rsidRPr="003F3F8C">
        <w:instrText xml:space="preserve"> REF _Ref411872681 \r \h  \* MERGEFORMAT </w:instrText>
      </w:r>
      <w:r w:rsidR="003704D8" w:rsidRPr="003F3F8C">
        <w:fldChar w:fldCharType="separate"/>
      </w:r>
      <w:r w:rsidR="000F1823">
        <w:t>5.7</w:t>
      </w:r>
      <w:r w:rsidR="003704D8" w:rsidRPr="003F3F8C">
        <w:fldChar w:fldCharType="end"/>
      </w:r>
      <w:r w:rsidR="003704D8" w:rsidRPr="003F3F8C">
        <w:t xml:space="preserve"> </w:t>
      </w:r>
      <w:r w:rsidR="00913D74" w:rsidRPr="003F3F8C">
        <w:t>of</w:t>
      </w:r>
      <w:r w:rsidRPr="003F3F8C">
        <w:t xml:space="preserve"> </w:t>
      </w:r>
      <w:r w:rsidR="003704D8" w:rsidRPr="003F3F8C">
        <w:t xml:space="preserve">this </w:t>
      </w:r>
      <w:r w:rsidRPr="003F3F8C">
        <w:t>Schedule 9</w:t>
      </w:r>
      <w:r w:rsidR="00913D74" w:rsidRPr="003F3F8C">
        <w:t xml:space="preserve">, </w:t>
      </w:r>
      <w:r w:rsidRPr="003F3F8C">
        <w:t xml:space="preserve">using a </w:t>
      </w:r>
      <w:r w:rsidR="004B63C9" w:rsidRPr="003F3F8C">
        <w:t>d</w:t>
      </w:r>
      <w:r w:rsidRPr="003F3F8C">
        <w:t xml:space="preserve">edicated </w:t>
      </w:r>
      <w:r w:rsidR="004B63C9" w:rsidRPr="003F3F8C">
        <w:t>f</w:t>
      </w:r>
      <w:r w:rsidRPr="003F3F8C">
        <w:t xml:space="preserve">low </w:t>
      </w:r>
      <w:r w:rsidR="004B63C9" w:rsidRPr="003F3F8C">
        <w:t>c</w:t>
      </w:r>
      <w:r w:rsidRPr="003F3F8C">
        <w:t>omputer that shall accept all signals necessary for the calculation of the total station volume and energy flow rate.</w:t>
      </w:r>
    </w:p>
    <w:p w14:paraId="6748D29E" w14:textId="77777777" w:rsidR="009908D3" w:rsidRPr="003F3F8C" w:rsidRDefault="009908D3" w:rsidP="00910886">
      <w:pPr>
        <w:pStyle w:val="Heading2"/>
      </w:pPr>
      <w:r w:rsidRPr="003F3F8C">
        <w:t>The live input signals from each metering stream shall include but not be limited to:</w:t>
      </w:r>
    </w:p>
    <w:p w14:paraId="6FC4E95D" w14:textId="77777777" w:rsidR="009908D3" w:rsidRPr="003F3F8C" w:rsidRDefault="009908D3" w:rsidP="00910886">
      <w:pPr>
        <w:pStyle w:val="Heading3"/>
      </w:pPr>
      <w:r w:rsidRPr="003F3F8C">
        <w:t>meter pulses;</w:t>
      </w:r>
    </w:p>
    <w:p w14:paraId="70397930" w14:textId="77777777" w:rsidR="009908D3" w:rsidRPr="003F3F8C" w:rsidRDefault="009908D3" w:rsidP="00910886">
      <w:pPr>
        <w:pStyle w:val="Heading3"/>
      </w:pPr>
      <w:r w:rsidRPr="003F3F8C">
        <w:t>temperature transmitter; and</w:t>
      </w:r>
    </w:p>
    <w:p w14:paraId="67EB0F8F" w14:textId="77777777" w:rsidR="009908D3" w:rsidRPr="003F3F8C" w:rsidRDefault="009908D3" w:rsidP="00910886">
      <w:pPr>
        <w:pStyle w:val="Heading3"/>
      </w:pPr>
      <w:r w:rsidRPr="003F3F8C">
        <w:t>gas composition (if a chromatograph is installed).</w:t>
      </w:r>
    </w:p>
    <w:p w14:paraId="3FC0DB28" w14:textId="15A2CC89" w:rsidR="009908D3" w:rsidRPr="003F3F8C" w:rsidRDefault="009908D3" w:rsidP="00910886">
      <w:pPr>
        <w:pStyle w:val="Heading2"/>
      </w:pPr>
      <w:r w:rsidRPr="003F3F8C">
        <w:t>The</w:t>
      </w:r>
      <w:r w:rsidR="00913D74" w:rsidRPr="003F3F8C">
        <w:t xml:space="preserve"> DFO shall ensure that the </w:t>
      </w:r>
      <w:r w:rsidR="004B63C9" w:rsidRPr="003F3F8C">
        <w:t>d</w:t>
      </w:r>
      <w:r w:rsidR="00913D74" w:rsidRPr="003F3F8C">
        <w:t xml:space="preserve">edicated </w:t>
      </w:r>
      <w:r w:rsidR="004B63C9" w:rsidRPr="003F3F8C">
        <w:t>f</w:t>
      </w:r>
      <w:r w:rsidR="00913D74" w:rsidRPr="003F3F8C">
        <w:t xml:space="preserve">low </w:t>
      </w:r>
      <w:r w:rsidR="004B63C9" w:rsidRPr="003F3F8C">
        <w:t>c</w:t>
      </w:r>
      <w:r w:rsidRPr="003F3F8C">
        <w:t>omputer shall accept the results of a calibration carried out at a suitably accredited facility to minimise the error of measurement for the proposed primary metering device. For ultrasonic and turbine meters the number of calibration points that can be entered shall not be less than six.</w:t>
      </w:r>
    </w:p>
    <w:p w14:paraId="1397083F" w14:textId="77777777" w:rsidR="009908D3" w:rsidRPr="003F3F8C" w:rsidRDefault="009908D3" w:rsidP="00910886">
      <w:pPr>
        <w:pStyle w:val="Heading2"/>
        <w:numPr>
          <w:ilvl w:val="0"/>
          <w:numId w:val="0"/>
        </w:numPr>
        <w:ind w:left="720"/>
        <w:rPr>
          <w:b/>
        </w:rPr>
      </w:pPr>
      <w:r w:rsidRPr="003F3F8C">
        <w:rPr>
          <w:b/>
        </w:rPr>
        <w:t>Volume Measurement</w:t>
      </w:r>
    </w:p>
    <w:p w14:paraId="24240924" w14:textId="77777777" w:rsidR="009908D3" w:rsidRPr="003F3F8C" w:rsidRDefault="009908D3" w:rsidP="00910886">
      <w:pPr>
        <w:pStyle w:val="Heading2"/>
      </w:pPr>
      <w:r w:rsidRPr="003F3F8C">
        <w:t xml:space="preserve">The </w:t>
      </w:r>
      <w:r w:rsidR="00525F70" w:rsidRPr="003F3F8C">
        <w:t>M</w:t>
      </w:r>
      <w:r w:rsidRPr="003F3F8C">
        <w:t xml:space="preserve">easurement </w:t>
      </w:r>
      <w:r w:rsidR="00525F70" w:rsidRPr="003F3F8C">
        <w:t xml:space="preserve">Equipment </w:t>
      </w:r>
      <w:r w:rsidRPr="003F3F8C">
        <w:t>shall be designed, built and installed in accordance with BS EN 1776. Further guidance is given in the Institute of Gas Engineers’ reports IGE/GM/1 and IGE/GM/4. In addition, the following standards/guidelines shall also apply:</w:t>
      </w:r>
    </w:p>
    <w:p w14:paraId="157F8305" w14:textId="77777777" w:rsidR="009908D3" w:rsidRPr="003F3F8C" w:rsidRDefault="009908D3" w:rsidP="00910886">
      <w:pPr>
        <w:pStyle w:val="Heading3"/>
      </w:pPr>
      <w:r w:rsidRPr="003F3F8C">
        <w:t>for turbine metering systems, BS 7834 (ISO 9951); and</w:t>
      </w:r>
    </w:p>
    <w:p w14:paraId="57D22198" w14:textId="77777777" w:rsidR="009908D3" w:rsidRPr="003F3F8C" w:rsidRDefault="009908D3" w:rsidP="00910886">
      <w:pPr>
        <w:pStyle w:val="Heading3"/>
      </w:pPr>
      <w:r w:rsidRPr="003F3F8C">
        <w:t xml:space="preserve">for any other metering system, such standards/guidelines as may be agreed by </w:t>
      </w:r>
      <w:r w:rsidR="008E0949" w:rsidRPr="003F3F8C">
        <w:t>the Network Operator</w:t>
      </w:r>
      <w:r w:rsidRPr="003F3F8C">
        <w:t>.</w:t>
      </w:r>
    </w:p>
    <w:p w14:paraId="335FA8B3" w14:textId="77777777" w:rsidR="009908D3" w:rsidRPr="003F3F8C" w:rsidRDefault="009908D3" w:rsidP="00910886">
      <w:pPr>
        <w:pStyle w:val="Heading2"/>
      </w:pPr>
      <w:r w:rsidRPr="003F3F8C">
        <w:t xml:space="preserve">The </w:t>
      </w:r>
      <w:r w:rsidR="003704D8" w:rsidRPr="003F3F8C">
        <w:t xml:space="preserve">DFO shall ensure that </w:t>
      </w:r>
      <w:r w:rsidRPr="003F3F8C">
        <w:t>uncertainty of the measurement systems must be assessed in accordance with ISO5168 and ISO9951 and BS 7965 as may be applicable (or such other standards as may be agreed between the Parties).</w:t>
      </w:r>
    </w:p>
    <w:p w14:paraId="77D7A4C1" w14:textId="77777777" w:rsidR="009908D3" w:rsidRPr="003F3F8C" w:rsidRDefault="003704D8" w:rsidP="00910886">
      <w:pPr>
        <w:pStyle w:val="Heading2"/>
      </w:pPr>
      <w:r w:rsidRPr="003F3F8C">
        <w:t>The DFO shall ensure that t</w:t>
      </w:r>
      <w:r w:rsidR="009908D3" w:rsidRPr="003F3F8C">
        <w:t>he calculation of density for the purpose of calculating volume flow and for correction to standard conditions shall be such that:</w:t>
      </w:r>
    </w:p>
    <w:p w14:paraId="26D87621" w14:textId="77777777" w:rsidR="009908D3" w:rsidRPr="003F3F8C" w:rsidRDefault="009908D3" w:rsidP="00910886">
      <w:pPr>
        <w:pStyle w:val="Heading3"/>
      </w:pPr>
      <w:r w:rsidRPr="003F3F8C">
        <w:t>all densities shall be determined as kilograms per cubic metre (kg/m</w:t>
      </w:r>
      <w:r w:rsidRPr="003F3F8C">
        <w:rPr>
          <w:vertAlign w:val="superscript"/>
        </w:rPr>
        <w:t>3</w:t>
      </w:r>
      <w:r w:rsidRPr="003F3F8C">
        <w:t>);</w:t>
      </w:r>
    </w:p>
    <w:p w14:paraId="593886C2" w14:textId="77777777" w:rsidR="009908D3" w:rsidRPr="003F3F8C" w:rsidRDefault="009908D3" w:rsidP="00910886">
      <w:pPr>
        <w:pStyle w:val="Heading3"/>
      </w:pPr>
      <w:r w:rsidRPr="003F3F8C">
        <w:t>the line density shall be calculated from a gas composition obtained via a gas chromatograph. The calculation of line density will be in accordance with the latest version of the ISO 12213 using a live pressure and temperature; and</w:t>
      </w:r>
    </w:p>
    <w:p w14:paraId="6896B836" w14:textId="77777777" w:rsidR="009908D3" w:rsidRPr="003F3F8C" w:rsidRDefault="009908D3" w:rsidP="00910886">
      <w:pPr>
        <w:pStyle w:val="Heading3"/>
      </w:pPr>
      <w:r w:rsidRPr="003F3F8C">
        <w:t>the reference density shall be calculated from gas composition obtained via a gas chromatograph.  The calculation of reference density will be in accordance with the latest version of the ISO 12213 using Standard Pressure and Standard Temperature.</w:t>
      </w:r>
    </w:p>
    <w:p w14:paraId="7925D37E" w14:textId="77777777" w:rsidR="009908D3" w:rsidRPr="003F3F8C" w:rsidRDefault="003704D8" w:rsidP="00910886">
      <w:pPr>
        <w:pStyle w:val="Heading2"/>
      </w:pPr>
      <w:r w:rsidRPr="003F3F8C">
        <w:lastRenderedPageBreak/>
        <w:t>The DFO shall ensure that t</w:t>
      </w:r>
      <w:r w:rsidR="009908D3" w:rsidRPr="003F3F8C">
        <w:t>he measurement of temperature for the purpose of calculating volume flow and for correction to standard conditions shall be such that:</w:t>
      </w:r>
    </w:p>
    <w:p w14:paraId="3B2F8DD9" w14:textId="77777777" w:rsidR="009908D3" w:rsidRPr="003F3F8C" w:rsidRDefault="009908D3" w:rsidP="00910886">
      <w:pPr>
        <w:pStyle w:val="Heading3"/>
      </w:pPr>
      <w:r w:rsidRPr="003F3F8C">
        <w:t>temperatures shall be determined as degrees Celsius (°C); and</w:t>
      </w:r>
    </w:p>
    <w:p w14:paraId="2A618816" w14:textId="77777777" w:rsidR="009908D3" w:rsidRPr="003F3F8C" w:rsidRDefault="009908D3" w:rsidP="00910886">
      <w:pPr>
        <w:pStyle w:val="Heading3"/>
      </w:pPr>
      <w:r w:rsidRPr="003F3F8C">
        <w:t>the requirements of ISO9951 (or such other standards as may be agreed between the Parties) are met.</w:t>
      </w:r>
    </w:p>
    <w:p w14:paraId="7AAE8E0E" w14:textId="77777777" w:rsidR="009908D3" w:rsidRPr="003F3F8C" w:rsidRDefault="003704D8" w:rsidP="00910886">
      <w:pPr>
        <w:pStyle w:val="Heading2"/>
      </w:pPr>
      <w:r w:rsidRPr="003F3F8C">
        <w:t>The DFO shall ensure that t</w:t>
      </w:r>
      <w:r w:rsidR="009908D3" w:rsidRPr="003F3F8C">
        <w:t>he measurement of pressure for the purpose of calculating volume flow and for correction to standard conditions shall be such that:</w:t>
      </w:r>
    </w:p>
    <w:p w14:paraId="158C95AA" w14:textId="77777777" w:rsidR="009908D3" w:rsidRPr="003F3F8C" w:rsidRDefault="009908D3" w:rsidP="00910886">
      <w:pPr>
        <w:pStyle w:val="Heading3"/>
      </w:pPr>
      <w:r w:rsidRPr="003F3F8C">
        <w:t>Pressure shall be determined as bar gauge; and</w:t>
      </w:r>
    </w:p>
    <w:p w14:paraId="4D5667DC" w14:textId="77777777" w:rsidR="009908D3" w:rsidRPr="003F3F8C" w:rsidRDefault="009908D3" w:rsidP="00910886">
      <w:pPr>
        <w:pStyle w:val="Heading3"/>
      </w:pPr>
      <w:r w:rsidRPr="003F3F8C">
        <w:t>The requirements of the relevant parts of ISO9951.</w:t>
      </w:r>
    </w:p>
    <w:p w14:paraId="232FBC98" w14:textId="77777777" w:rsidR="009908D3" w:rsidRPr="003F3F8C" w:rsidRDefault="009908D3" w:rsidP="00910886">
      <w:pPr>
        <w:pStyle w:val="Heading2"/>
        <w:numPr>
          <w:ilvl w:val="0"/>
          <w:numId w:val="0"/>
        </w:numPr>
        <w:ind w:left="720"/>
        <w:rPr>
          <w:b/>
        </w:rPr>
      </w:pPr>
      <w:r w:rsidRPr="003F3F8C">
        <w:rPr>
          <w:b/>
        </w:rPr>
        <w:t>CV Measurement</w:t>
      </w:r>
    </w:p>
    <w:p w14:paraId="7962C81D" w14:textId="77777777" w:rsidR="009908D3" w:rsidRPr="003F3F8C" w:rsidRDefault="003704D8" w:rsidP="00910886">
      <w:pPr>
        <w:pStyle w:val="Heading2"/>
      </w:pPr>
      <w:r w:rsidRPr="003F3F8C">
        <w:t>The DFO</w:t>
      </w:r>
      <w:r w:rsidR="009908D3" w:rsidRPr="003F3F8C">
        <w:t xml:space="preserve"> shall install, commission, operate and maintain calorific value measurement equipment that is approved by Ofgem for the specific use of measuring </w:t>
      </w:r>
      <w:r w:rsidRPr="003F3F8C">
        <w:t xml:space="preserve">Gas </w:t>
      </w:r>
      <w:r w:rsidR="009908D3" w:rsidRPr="003F3F8C">
        <w:t>and its compliance with the Entry Conditions such that:</w:t>
      </w:r>
    </w:p>
    <w:p w14:paraId="5DA409E1" w14:textId="77777777" w:rsidR="009908D3" w:rsidRPr="003F3F8C" w:rsidRDefault="009908D3" w:rsidP="00910886">
      <w:pPr>
        <w:pStyle w:val="Heading3"/>
      </w:pPr>
      <w:r w:rsidRPr="003F3F8C">
        <w:t>all calorific values shall be corrected to Standard Temperature and Standard Pressure, and reported as Megajoules per cubic metre (MJ/CM); and</w:t>
      </w:r>
    </w:p>
    <w:p w14:paraId="791BD4A0" w14:textId="77777777" w:rsidR="009908D3" w:rsidRPr="003F3F8C" w:rsidRDefault="009908D3" w:rsidP="00910886">
      <w:pPr>
        <w:pStyle w:val="Heading3"/>
      </w:pPr>
      <w:r w:rsidRPr="003F3F8C">
        <w:t>the equipment shall read without bias and the uncertainty of the calorific value must be better than plus or minus 0.1% of reading over the specified calorific value range. The determination of uncertainty shall be traceable to national or international standards as appropriate.</w:t>
      </w:r>
    </w:p>
    <w:p w14:paraId="3BB900CD" w14:textId="77777777" w:rsidR="009908D3" w:rsidRPr="003F3F8C" w:rsidRDefault="009908D3" w:rsidP="00910886">
      <w:pPr>
        <w:pStyle w:val="Heading2"/>
      </w:pPr>
      <w:r w:rsidRPr="003F3F8C">
        <w:t xml:space="preserve">The </w:t>
      </w:r>
      <w:r w:rsidR="003704D8" w:rsidRPr="003F3F8C">
        <w:t xml:space="preserve">DFO shall ensure that the </w:t>
      </w:r>
      <w:r w:rsidRPr="003F3F8C">
        <w:t xml:space="preserve">design and operation of the </w:t>
      </w:r>
      <w:r w:rsidR="003704D8" w:rsidRPr="003F3F8C">
        <w:t>M</w:t>
      </w:r>
      <w:r w:rsidRPr="003F3F8C">
        <w:t xml:space="preserve">easurement </w:t>
      </w:r>
      <w:r w:rsidR="003704D8" w:rsidRPr="003F3F8C">
        <w:t xml:space="preserve">Equipment </w:t>
      </w:r>
      <w:r w:rsidRPr="003F3F8C">
        <w:t>shall follow all relevant national or international standards, specifically:</w:t>
      </w:r>
    </w:p>
    <w:p w14:paraId="436089EB" w14:textId="77777777" w:rsidR="009908D3" w:rsidRPr="003F3F8C" w:rsidRDefault="009908D3" w:rsidP="00910886">
      <w:pPr>
        <w:pStyle w:val="Heading3"/>
      </w:pPr>
      <w:r w:rsidRPr="003F3F8C">
        <w:t>where the calorific value is determined by analysis of the gas composition, it shall typically be determined according to ISO 6976 (2005) or better; and</w:t>
      </w:r>
    </w:p>
    <w:p w14:paraId="6997E737" w14:textId="77777777" w:rsidR="009908D3" w:rsidRPr="003F3F8C" w:rsidRDefault="009908D3" w:rsidP="00910886">
      <w:pPr>
        <w:pStyle w:val="Heading3"/>
      </w:pPr>
      <w:r w:rsidRPr="003F3F8C">
        <w:t>where an on-line analytical system is used, its performance shall normally be evaluated according to ISO 10723 (1995).</w:t>
      </w:r>
    </w:p>
    <w:p w14:paraId="038E29F0" w14:textId="77777777" w:rsidR="009908D3" w:rsidRPr="003F3F8C" w:rsidRDefault="003704D8" w:rsidP="00910886">
      <w:pPr>
        <w:pStyle w:val="Heading2"/>
      </w:pPr>
      <w:r w:rsidRPr="003F3F8C">
        <w:t>The DFO acknowledges and agrees that a</w:t>
      </w:r>
      <w:r w:rsidR="009908D3" w:rsidRPr="003F3F8C">
        <w:t>s the Gas (Calculation of Thermal Energy) Regulations 1996 (as amended) apply at the LDZ System Entry Point, then the apparatus used for the determination of calorific value will be operated and maintained under direction from Ofgem and will be used for the purposes of calculating flow weighted average calorific value (FWACV) applied to that charging area.</w:t>
      </w:r>
    </w:p>
    <w:p w14:paraId="08ABB8B0" w14:textId="77777777" w:rsidR="009908D3" w:rsidRPr="003F3F8C" w:rsidRDefault="009908D3" w:rsidP="00910886">
      <w:pPr>
        <w:pStyle w:val="Heading2"/>
        <w:numPr>
          <w:ilvl w:val="0"/>
          <w:numId w:val="0"/>
        </w:numPr>
        <w:ind w:left="720"/>
        <w:rPr>
          <w:b/>
        </w:rPr>
      </w:pPr>
      <w:r w:rsidRPr="003F3F8C">
        <w:rPr>
          <w:b/>
        </w:rPr>
        <w:t>Specified Ranges</w:t>
      </w:r>
    </w:p>
    <w:p w14:paraId="3ED8E39F" w14:textId="77777777" w:rsidR="009908D3" w:rsidRPr="003F3F8C" w:rsidRDefault="000E182B" w:rsidP="00910886">
      <w:pPr>
        <w:pStyle w:val="Heading2"/>
      </w:pPr>
      <w:r w:rsidRPr="003F3F8C">
        <w:t xml:space="preserve">The DFO undertakes to ensure that the </w:t>
      </w:r>
      <w:r w:rsidR="009908D3" w:rsidRPr="003F3F8C">
        <w:t xml:space="preserve">uncertainty of parameters determined by the </w:t>
      </w:r>
      <w:r w:rsidRPr="003F3F8C">
        <w:t>M</w:t>
      </w:r>
      <w:r w:rsidR="009908D3" w:rsidRPr="003F3F8C">
        <w:t xml:space="preserve">easurement </w:t>
      </w:r>
      <w:r w:rsidRPr="003F3F8C">
        <w:t xml:space="preserve">Equipment </w:t>
      </w:r>
      <w:r w:rsidR="009908D3" w:rsidRPr="003F3F8C">
        <w:t>shall be better than the values defined in the table below:</w:t>
      </w:r>
    </w:p>
    <w:tbl>
      <w:tblPr>
        <w:tblW w:w="0" w:type="auto"/>
        <w:jc w:val="center"/>
        <w:tblLayout w:type="fixed"/>
        <w:tblCellMar>
          <w:left w:w="0" w:type="dxa"/>
          <w:right w:w="0" w:type="dxa"/>
        </w:tblCellMar>
        <w:tblLook w:val="04A0" w:firstRow="1" w:lastRow="0" w:firstColumn="1" w:lastColumn="0" w:noHBand="0" w:noVBand="1"/>
      </w:tblPr>
      <w:tblGrid>
        <w:gridCol w:w="2628"/>
        <w:gridCol w:w="1620"/>
        <w:gridCol w:w="1620"/>
        <w:gridCol w:w="1980"/>
      </w:tblGrid>
      <w:tr w:rsidR="009908D3" w:rsidRPr="003F3F8C" w14:paraId="5B908FDE" w14:textId="77777777" w:rsidTr="009908D3">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21A120A2" w14:textId="77777777" w:rsidR="009908D3" w:rsidRPr="003F3F8C" w:rsidRDefault="009908D3" w:rsidP="00910886">
            <w:pPr>
              <w:pStyle w:val="ListParagraph"/>
              <w:keepNext/>
              <w:widowControl w:val="0"/>
              <w:spacing w:before="120" w:after="120" w:line="240" w:lineRule="auto"/>
              <w:rPr>
                <w:rFonts w:asciiTheme="minorHAnsi" w:hAnsiTheme="minorHAnsi" w:cstheme="minorHAnsi"/>
                <w:b/>
                <w:bCs/>
              </w:rPr>
            </w:pPr>
            <w:r w:rsidRPr="003F3F8C">
              <w:rPr>
                <w:rFonts w:asciiTheme="minorHAnsi" w:hAnsiTheme="minorHAnsi" w:cstheme="minorHAnsi"/>
                <w:b/>
                <w:bCs/>
              </w:rPr>
              <w:lastRenderedPageBreak/>
              <w:t>Characteristic</w:t>
            </w:r>
          </w:p>
        </w:tc>
        <w:tc>
          <w:tcPr>
            <w:tcW w:w="1620" w:type="dxa"/>
            <w:tcBorders>
              <w:top w:val="single" w:sz="2" w:space="0" w:color="auto"/>
              <w:left w:val="single" w:sz="2" w:space="0" w:color="auto"/>
              <w:bottom w:val="single" w:sz="2" w:space="0" w:color="auto"/>
              <w:right w:val="single" w:sz="2" w:space="0" w:color="auto"/>
            </w:tcBorders>
            <w:vAlign w:val="center"/>
            <w:hideMark/>
          </w:tcPr>
          <w:p w14:paraId="3D6DA079" w14:textId="77777777" w:rsidR="009908D3" w:rsidRPr="003F3F8C" w:rsidRDefault="009908D3" w:rsidP="00910886">
            <w:pPr>
              <w:keepNext/>
              <w:widowControl w:val="0"/>
              <w:spacing w:before="120" w:after="120"/>
              <w:jc w:val="center"/>
              <w:rPr>
                <w:rFonts w:cstheme="minorHAnsi"/>
                <w:b/>
                <w:bCs/>
              </w:rPr>
            </w:pPr>
            <w:r w:rsidRPr="003F3F8C">
              <w:rPr>
                <w:rFonts w:cstheme="minorHAnsi"/>
                <w:b/>
                <w:bCs/>
                <w:szCs w:val="22"/>
              </w:rPr>
              <w:t>Unit</w:t>
            </w:r>
          </w:p>
        </w:tc>
        <w:tc>
          <w:tcPr>
            <w:tcW w:w="1620" w:type="dxa"/>
            <w:tcBorders>
              <w:top w:val="single" w:sz="2" w:space="0" w:color="auto"/>
              <w:left w:val="single" w:sz="2" w:space="0" w:color="auto"/>
              <w:bottom w:val="single" w:sz="2" w:space="0" w:color="auto"/>
              <w:right w:val="single" w:sz="2" w:space="0" w:color="auto"/>
            </w:tcBorders>
            <w:vAlign w:val="center"/>
            <w:hideMark/>
          </w:tcPr>
          <w:p w14:paraId="31B20F95" w14:textId="57DB6277" w:rsidR="009908D3" w:rsidRPr="003F3F8C" w:rsidRDefault="00D078FC" w:rsidP="00D078FC">
            <w:pPr>
              <w:keepNext/>
              <w:widowControl w:val="0"/>
              <w:spacing w:before="120" w:after="120"/>
              <w:rPr>
                <w:rFonts w:cstheme="minorHAnsi"/>
                <w:b/>
              </w:rPr>
            </w:pPr>
            <w:r>
              <w:rPr>
                <w:rFonts w:cstheme="minorHAnsi"/>
                <w:b/>
                <w:szCs w:val="22"/>
              </w:rPr>
              <w:t xml:space="preserve"> </w:t>
            </w:r>
            <w:r w:rsidR="009908D3" w:rsidRPr="003F3F8C">
              <w:rPr>
                <w:rFonts w:cstheme="minorHAnsi"/>
                <w:b/>
                <w:szCs w:val="22"/>
              </w:rPr>
              <w:t>Specified Range</w:t>
            </w:r>
          </w:p>
        </w:tc>
        <w:tc>
          <w:tcPr>
            <w:tcW w:w="1980" w:type="dxa"/>
            <w:tcBorders>
              <w:top w:val="single" w:sz="2" w:space="0" w:color="auto"/>
              <w:left w:val="single" w:sz="2" w:space="0" w:color="auto"/>
              <w:bottom w:val="single" w:sz="2" w:space="0" w:color="auto"/>
              <w:right w:val="single" w:sz="2" w:space="0" w:color="auto"/>
            </w:tcBorders>
            <w:vAlign w:val="center"/>
            <w:hideMark/>
          </w:tcPr>
          <w:p w14:paraId="170CA7DD" w14:textId="77777777" w:rsidR="009908D3" w:rsidRPr="00D078FC" w:rsidRDefault="009908D3" w:rsidP="00D078FC">
            <w:pPr>
              <w:keepNext/>
              <w:widowControl w:val="0"/>
              <w:spacing w:before="120" w:after="120"/>
              <w:jc w:val="center"/>
              <w:rPr>
                <w:rFonts w:cstheme="minorHAnsi"/>
                <w:b/>
                <w:bCs/>
              </w:rPr>
            </w:pPr>
            <w:r w:rsidRPr="00D078FC">
              <w:rPr>
                <w:rFonts w:cstheme="minorHAnsi"/>
                <w:b/>
                <w:bCs/>
              </w:rPr>
              <w:t>Uncertainty</w:t>
            </w:r>
          </w:p>
        </w:tc>
      </w:tr>
      <w:tr w:rsidR="009908D3" w:rsidRPr="003F3F8C" w14:paraId="2B254EAD"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3EC1588" w14:textId="77777777" w:rsidR="009908D3" w:rsidRPr="00D078FC" w:rsidRDefault="009908D3" w:rsidP="00D078FC">
            <w:pPr>
              <w:keepNext/>
              <w:widowControl w:val="0"/>
              <w:spacing w:before="120" w:after="120"/>
              <w:jc w:val="center"/>
              <w:rPr>
                <w:rFonts w:cstheme="minorHAnsi"/>
              </w:rPr>
            </w:pPr>
            <w:r w:rsidRPr="00D078FC">
              <w:rPr>
                <w:rFonts w:cstheme="minorHAnsi"/>
              </w:rPr>
              <w:t>Volume Flow Rate</w:t>
            </w:r>
          </w:p>
        </w:tc>
        <w:tc>
          <w:tcPr>
            <w:tcW w:w="1620" w:type="dxa"/>
            <w:tcBorders>
              <w:top w:val="single" w:sz="2" w:space="0" w:color="auto"/>
              <w:left w:val="single" w:sz="2" w:space="0" w:color="auto"/>
              <w:bottom w:val="single" w:sz="2" w:space="0" w:color="auto"/>
              <w:right w:val="single" w:sz="2" w:space="0" w:color="auto"/>
            </w:tcBorders>
            <w:vAlign w:val="center"/>
            <w:hideMark/>
          </w:tcPr>
          <w:p w14:paraId="2302F31A" w14:textId="77777777" w:rsidR="009908D3" w:rsidRPr="003F3F8C" w:rsidRDefault="009908D3" w:rsidP="00910886">
            <w:pPr>
              <w:keepNext/>
              <w:widowControl w:val="0"/>
              <w:spacing w:before="120" w:after="120"/>
              <w:jc w:val="center"/>
              <w:rPr>
                <w:rFonts w:cstheme="minorHAnsi"/>
              </w:rPr>
            </w:pPr>
            <w:r w:rsidRPr="003F3F8C">
              <w:rPr>
                <w:rFonts w:cstheme="minorHAnsi"/>
                <w:szCs w:val="22"/>
              </w:rPr>
              <w:t>m</w:t>
            </w:r>
            <w:r w:rsidRPr="003F3F8C">
              <w:rPr>
                <w:rFonts w:cstheme="minorHAnsi"/>
                <w:szCs w:val="22"/>
                <w:vertAlign w:val="superscript"/>
              </w:rPr>
              <w:t>3</w:t>
            </w:r>
            <w:r w:rsidRPr="003F3F8C">
              <w:rPr>
                <w:rFonts w:cstheme="minorHAnsi"/>
                <w:szCs w:val="22"/>
              </w:rPr>
              <w:t>/hour</w:t>
            </w:r>
          </w:p>
        </w:tc>
        <w:tc>
          <w:tcPr>
            <w:tcW w:w="1620" w:type="dxa"/>
            <w:tcBorders>
              <w:top w:val="single" w:sz="2" w:space="0" w:color="auto"/>
              <w:left w:val="single" w:sz="2" w:space="0" w:color="auto"/>
              <w:bottom w:val="single" w:sz="2" w:space="0" w:color="auto"/>
              <w:right w:val="single" w:sz="2" w:space="0" w:color="auto"/>
            </w:tcBorders>
            <w:vAlign w:val="center"/>
          </w:tcPr>
          <w:p w14:paraId="4334E71D" w14:textId="77777777" w:rsidR="009908D3"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5F9325FD" w14:textId="77777777" w:rsidR="009908D3" w:rsidRPr="00D078FC" w:rsidRDefault="009908D3" w:rsidP="00D078FC">
            <w:pPr>
              <w:keepNext/>
              <w:widowControl w:val="0"/>
              <w:spacing w:before="120" w:after="120"/>
              <w:jc w:val="center"/>
              <w:rPr>
                <w:rFonts w:cstheme="minorHAnsi"/>
                <w:spacing w:val="4"/>
              </w:rPr>
            </w:pPr>
            <w:r w:rsidRPr="00D078FC">
              <w:rPr>
                <w:rFonts w:cstheme="minorHAnsi"/>
              </w:rPr>
              <w:t xml:space="preserve">±1% of </w:t>
            </w:r>
            <w:r w:rsidRPr="00D078FC">
              <w:rPr>
                <w:rFonts w:cstheme="minorHAnsi"/>
                <w:spacing w:val="4"/>
              </w:rPr>
              <w:t>flow</w:t>
            </w:r>
          </w:p>
        </w:tc>
      </w:tr>
      <w:tr w:rsidR="00202E48" w:rsidRPr="003F3F8C" w14:paraId="16413863"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1480EAD" w14:textId="77777777" w:rsidR="00202E48" w:rsidRPr="00D078FC" w:rsidRDefault="00202E48" w:rsidP="00D078FC">
            <w:pPr>
              <w:keepNext/>
              <w:widowControl w:val="0"/>
              <w:spacing w:before="120" w:after="120"/>
              <w:jc w:val="center"/>
              <w:rPr>
                <w:rFonts w:cstheme="minorHAnsi"/>
              </w:rPr>
            </w:pPr>
            <w:r w:rsidRPr="00D078FC">
              <w:rPr>
                <w:rFonts w:cstheme="minorHAnsi"/>
              </w:rPr>
              <w:t>Energy Flow Rate</w:t>
            </w:r>
          </w:p>
        </w:tc>
        <w:tc>
          <w:tcPr>
            <w:tcW w:w="1620" w:type="dxa"/>
            <w:tcBorders>
              <w:top w:val="single" w:sz="2" w:space="0" w:color="auto"/>
              <w:left w:val="single" w:sz="2" w:space="0" w:color="auto"/>
              <w:bottom w:val="single" w:sz="2" w:space="0" w:color="auto"/>
              <w:right w:val="single" w:sz="2" w:space="0" w:color="auto"/>
            </w:tcBorders>
            <w:vAlign w:val="center"/>
            <w:hideMark/>
          </w:tcPr>
          <w:p w14:paraId="5467D5CB"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GJ/hour</w:t>
            </w:r>
          </w:p>
        </w:tc>
        <w:tc>
          <w:tcPr>
            <w:tcW w:w="1620" w:type="dxa"/>
            <w:tcBorders>
              <w:top w:val="single" w:sz="2" w:space="0" w:color="auto"/>
              <w:left w:val="single" w:sz="2" w:space="0" w:color="auto"/>
              <w:bottom w:val="single" w:sz="2" w:space="0" w:color="auto"/>
              <w:right w:val="single" w:sz="2" w:space="0" w:color="auto"/>
            </w:tcBorders>
            <w:vAlign w:val="center"/>
          </w:tcPr>
          <w:p w14:paraId="2E81A982"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3F50B51F" w14:textId="77777777" w:rsidR="00202E48" w:rsidRPr="00D078FC" w:rsidRDefault="00202E48" w:rsidP="00D078FC">
            <w:pPr>
              <w:keepNext/>
              <w:widowControl w:val="0"/>
              <w:spacing w:before="120" w:after="120"/>
              <w:jc w:val="center"/>
              <w:rPr>
                <w:rFonts w:cstheme="minorHAnsi"/>
                <w:spacing w:val="4"/>
              </w:rPr>
            </w:pPr>
            <w:r w:rsidRPr="00D078FC">
              <w:rPr>
                <w:rFonts w:cstheme="minorHAnsi"/>
              </w:rPr>
              <w:t xml:space="preserve">±1.1% of </w:t>
            </w:r>
            <w:r w:rsidRPr="00D078FC">
              <w:rPr>
                <w:rFonts w:cstheme="minorHAnsi"/>
                <w:spacing w:val="4"/>
              </w:rPr>
              <w:t>flow</w:t>
            </w:r>
          </w:p>
        </w:tc>
      </w:tr>
      <w:tr w:rsidR="00202E48" w:rsidRPr="003F3F8C" w14:paraId="6D6159A8"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F1CE470" w14:textId="77777777" w:rsidR="00202E48" w:rsidRPr="00D078FC" w:rsidRDefault="00202E48" w:rsidP="00D078FC">
            <w:pPr>
              <w:keepNext/>
              <w:widowControl w:val="0"/>
              <w:spacing w:before="120" w:after="120"/>
              <w:jc w:val="center"/>
              <w:rPr>
                <w:rFonts w:cstheme="minorHAnsi"/>
              </w:rPr>
            </w:pPr>
            <w:r w:rsidRPr="00D078FC">
              <w:rPr>
                <w:rFonts w:cstheme="minorHAnsi"/>
              </w:rPr>
              <w:t>Gas Pressure (Inlet)</w:t>
            </w:r>
          </w:p>
        </w:tc>
        <w:tc>
          <w:tcPr>
            <w:tcW w:w="1620" w:type="dxa"/>
            <w:tcBorders>
              <w:top w:val="single" w:sz="2" w:space="0" w:color="auto"/>
              <w:left w:val="single" w:sz="2" w:space="0" w:color="auto"/>
              <w:bottom w:val="single" w:sz="2" w:space="0" w:color="auto"/>
              <w:right w:val="single" w:sz="2" w:space="0" w:color="auto"/>
            </w:tcBorders>
            <w:vAlign w:val="center"/>
            <w:hideMark/>
          </w:tcPr>
          <w:p w14:paraId="7274788C"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barg</w:t>
            </w:r>
          </w:p>
        </w:tc>
        <w:tc>
          <w:tcPr>
            <w:tcW w:w="1620" w:type="dxa"/>
            <w:tcBorders>
              <w:top w:val="single" w:sz="2" w:space="0" w:color="auto"/>
              <w:left w:val="single" w:sz="2" w:space="0" w:color="auto"/>
              <w:bottom w:val="single" w:sz="2" w:space="0" w:color="auto"/>
              <w:right w:val="single" w:sz="2" w:space="0" w:color="auto"/>
            </w:tcBorders>
            <w:vAlign w:val="center"/>
          </w:tcPr>
          <w:p w14:paraId="79418738"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61ED72FE" w14:textId="77777777" w:rsidR="00202E48" w:rsidRPr="00D078FC" w:rsidRDefault="00202E48" w:rsidP="00D078FC">
            <w:pPr>
              <w:keepNext/>
              <w:widowControl w:val="0"/>
              <w:spacing w:before="120" w:after="120"/>
              <w:jc w:val="center"/>
              <w:rPr>
                <w:rFonts w:cstheme="minorHAnsi"/>
              </w:rPr>
            </w:pPr>
            <w:r w:rsidRPr="00D078FC">
              <w:rPr>
                <w:rFonts w:cstheme="minorHAnsi"/>
              </w:rPr>
              <w:t>Analogue</w:t>
            </w:r>
          </w:p>
        </w:tc>
      </w:tr>
      <w:tr w:rsidR="00202E48" w:rsidRPr="003F3F8C" w14:paraId="108176EF" w14:textId="77777777" w:rsidTr="00910886">
        <w:trPr>
          <w:trHeight w:hRule="exact" w:val="875"/>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4AB964A3" w14:textId="77777777" w:rsidR="00202E48" w:rsidRPr="00D078FC" w:rsidRDefault="00202E48" w:rsidP="00D078FC">
            <w:pPr>
              <w:keepNext/>
              <w:widowControl w:val="0"/>
              <w:spacing w:before="120" w:after="120"/>
              <w:jc w:val="center"/>
              <w:rPr>
                <w:rFonts w:cstheme="minorHAnsi"/>
              </w:rPr>
            </w:pPr>
            <w:r w:rsidRPr="00D078FC">
              <w:rPr>
                <w:rFonts w:cstheme="minorHAnsi"/>
              </w:rPr>
              <w:t>Gas Pressure (Outlet)</w:t>
            </w:r>
          </w:p>
        </w:tc>
        <w:tc>
          <w:tcPr>
            <w:tcW w:w="1620" w:type="dxa"/>
            <w:tcBorders>
              <w:top w:val="single" w:sz="2" w:space="0" w:color="auto"/>
              <w:left w:val="single" w:sz="2" w:space="0" w:color="auto"/>
              <w:bottom w:val="single" w:sz="2" w:space="0" w:color="auto"/>
              <w:right w:val="single" w:sz="2" w:space="0" w:color="auto"/>
            </w:tcBorders>
            <w:vAlign w:val="center"/>
            <w:hideMark/>
          </w:tcPr>
          <w:p w14:paraId="45569C8D"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barg</w:t>
            </w:r>
          </w:p>
        </w:tc>
        <w:tc>
          <w:tcPr>
            <w:tcW w:w="1620" w:type="dxa"/>
            <w:tcBorders>
              <w:top w:val="single" w:sz="2" w:space="0" w:color="auto"/>
              <w:left w:val="single" w:sz="2" w:space="0" w:color="auto"/>
              <w:bottom w:val="single" w:sz="2" w:space="0" w:color="auto"/>
              <w:right w:val="single" w:sz="2" w:space="0" w:color="auto"/>
            </w:tcBorders>
            <w:vAlign w:val="center"/>
          </w:tcPr>
          <w:p w14:paraId="26C0B72C"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4A3FE6AE" w14:textId="77777777" w:rsidR="00202E48" w:rsidRPr="00D078FC" w:rsidRDefault="00202E48" w:rsidP="00D078FC">
            <w:pPr>
              <w:keepNext/>
              <w:widowControl w:val="0"/>
              <w:spacing w:before="120" w:after="120"/>
              <w:jc w:val="center"/>
              <w:rPr>
                <w:rFonts w:cstheme="minorHAnsi"/>
              </w:rPr>
            </w:pPr>
            <w:r w:rsidRPr="00D078FC">
              <w:rPr>
                <w:rFonts w:cstheme="minorHAnsi"/>
              </w:rPr>
              <w:t>Analogue</w:t>
            </w:r>
          </w:p>
        </w:tc>
      </w:tr>
      <w:tr w:rsidR="00202E48" w:rsidRPr="003F3F8C" w14:paraId="1D760C30"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1BC5A82" w14:textId="77777777" w:rsidR="00202E48" w:rsidRPr="00D078FC" w:rsidRDefault="00202E48" w:rsidP="00D078FC">
            <w:pPr>
              <w:keepNext/>
              <w:widowControl w:val="0"/>
              <w:spacing w:before="120" w:after="120"/>
              <w:jc w:val="center"/>
              <w:rPr>
                <w:rFonts w:cstheme="minorHAnsi"/>
              </w:rPr>
            </w:pPr>
            <w:r w:rsidRPr="00D078FC">
              <w:rPr>
                <w:rFonts w:cstheme="minorHAnsi"/>
              </w:rPr>
              <w:t>Gas Temperature</w:t>
            </w:r>
          </w:p>
        </w:tc>
        <w:tc>
          <w:tcPr>
            <w:tcW w:w="1620" w:type="dxa"/>
            <w:tcBorders>
              <w:top w:val="single" w:sz="2" w:space="0" w:color="auto"/>
              <w:left w:val="single" w:sz="2" w:space="0" w:color="auto"/>
              <w:bottom w:val="single" w:sz="2" w:space="0" w:color="auto"/>
              <w:right w:val="single" w:sz="2" w:space="0" w:color="auto"/>
            </w:tcBorders>
            <w:vAlign w:val="center"/>
            <w:hideMark/>
          </w:tcPr>
          <w:p w14:paraId="41E90318"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°C</w:t>
            </w:r>
          </w:p>
        </w:tc>
        <w:tc>
          <w:tcPr>
            <w:tcW w:w="1620" w:type="dxa"/>
            <w:tcBorders>
              <w:top w:val="single" w:sz="2" w:space="0" w:color="auto"/>
              <w:left w:val="single" w:sz="2" w:space="0" w:color="auto"/>
              <w:bottom w:val="single" w:sz="2" w:space="0" w:color="auto"/>
              <w:right w:val="single" w:sz="2" w:space="0" w:color="auto"/>
            </w:tcBorders>
            <w:vAlign w:val="center"/>
          </w:tcPr>
          <w:p w14:paraId="23288FB4"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661DBA04" w14:textId="77777777" w:rsidR="00202E48" w:rsidRPr="00D078FC" w:rsidRDefault="00202E48" w:rsidP="00D078FC">
            <w:pPr>
              <w:keepNext/>
              <w:widowControl w:val="0"/>
              <w:spacing w:before="120" w:after="120"/>
              <w:jc w:val="center"/>
              <w:rPr>
                <w:rFonts w:cstheme="minorHAnsi"/>
              </w:rPr>
            </w:pPr>
            <w:r w:rsidRPr="00D078FC">
              <w:rPr>
                <w:rFonts w:cstheme="minorHAnsi"/>
              </w:rPr>
              <w:t>±1 °C</w:t>
            </w:r>
          </w:p>
        </w:tc>
      </w:tr>
      <w:tr w:rsidR="00202E48" w:rsidRPr="003F3F8C" w14:paraId="783BFAD4"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4BE5405" w14:textId="77777777" w:rsidR="00202E48" w:rsidRPr="00D078FC" w:rsidRDefault="00202E48" w:rsidP="00D078FC">
            <w:pPr>
              <w:keepNext/>
              <w:widowControl w:val="0"/>
              <w:spacing w:before="120" w:after="120"/>
              <w:jc w:val="center"/>
              <w:rPr>
                <w:rFonts w:cstheme="minorHAnsi"/>
              </w:rPr>
            </w:pPr>
            <w:r w:rsidRPr="00D078FC">
              <w:rPr>
                <w:rFonts w:cstheme="minorHAnsi"/>
              </w:rPr>
              <w:t>Water Dewpoint</w:t>
            </w:r>
          </w:p>
        </w:tc>
        <w:tc>
          <w:tcPr>
            <w:tcW w:w="1620" w:type="dxa"/>
            <w:tcBorders>
              <w:top w:val="single" w:sz="2" w:space="0" w:color="auto"/>
              <w:left w:val="single" w:sz="2" w:space="0" w:color="auto"/>
              <w:bottom w:val="single" w:sz="2" w:space="0" w:color="auto"/>
              <w:right w:val="single" w:sz="2" w:space="0" w:color="auto"/>
            </w:tcBorders>
            <w:vAlign w:val="center"/>
            <w:hideMark/>
          </w:tcPr>
          <w:p w14:paraId="24AA21B4"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°C</w:t>
            </w:r>
          </w:p>
        </w:tc>
        <w:tc>
          <w:tcPr>
            <w:tcW w:w="1620" w:type="dxa"/>
            <w:tcBorders>
              <w:top w:val="single" w:sz="2" w:space="0" w:color="auto"/>
              <w:left w:val="single" w:sz="2" w:space="0" w:color="auto"/>
              <w:bottom w:val="single" w:sz="2" w:space="0" w:color="auto"/>
              <w:right w:val="single" w:sz="2" w:space="0" w:color="auto"/>
            </w:tcBorders>
            <w:vAlign w:val="center"/>
          </w:tcPr>
          <w:p w14:paraId="2DDBC0B9"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627D33E0" w14:textId="77777777" w:rsidR="00202E48" w:rsidRPr="00D078FC" w:rsidRDefault="00202E48" w:rsidP="00D078FC">
            <w:pPr>
              <w:keepNext/>
              <w:widowControl w:val="0"/>
              <w:spacing w:before="120" w:after="120"/>
              <w:jc w:val="center"/>
              <w:rPr>
                <w:rFonts w:cstheme="minorHAnsi"/>
              </w:rPr>
            </w:pPr>
            <w:r w:rsidRPr="00D078FC">
              <w:rPr>
                <w:rFonts w:cstheme="minorHAnsi"/>
              </w:rPr>
              <w:t>±2 °C</w:t>
            </w:r>
          </w:p>
        </w:tc>
      </w:tr>
      <w:tr w:rsidR="00202E48" w:rsidRPr="003F3F8C" w14:paraId="5459F45D"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30128AC8" w14:textId="77777777" w:rsidR="00202E48" w:rsidRPr="00D078FC" w:rsidRDefault="00202E48" w:rsidP="00D078FC">
            <w:pPr>
              <w:keepNext/>
              <w:widowControl w:val="0"/>
              <w:spacing w:before="120" w:after="120"/>
              <w:jc w:val="center"/>
              <w:rPr>
                <w:rFonts w:cstheme="minorHAnsi"/>
              </w:rPr>
            </w:pPr>
            <w:r w:rsidRPr="00D078FC">
              <w:rPr>
                <w:rFonts w:cstheme="minorHAnsi"/>
              </w:rPr>
              <w:t>Oxygen</w:t>
            </w:r>
          </w:p>
        </w:tc>
        <w:tc>
          <w:tcPr>
            <w:tcW w:w="1620" w:type="dxa"/>
            <w:tcBorders>
              <w:top w:val="single" w:sz="2" w:space="0" w:color="auto"/>
              <w:left w:val="single" w:sz="2" w:space="0" w:color="auto"/>
              <w:bottom w:val="single" w:sz="2" w:space="0" w:color="auto"/>
              <w:right w:val="single" w:sz="2" w:space="0" w:color="auto"/>
            </w:tcBorders>
            <w:vAlign w:val="center"/>
            <w:hideMark/>
          </w:tcPr>
          <w:p w14:paraId="5262E68F"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Mole %</w:t>
            </w:r>
          </w:p>
        </w:tc>
        <w:tc>
          <w:tcPr>
            <w:tcW w:w="1620" w:type="dxa"/>
            <w:tcBorders>
              <w:top w:val="single" w:sz="2" w:space="0" w:color="auto"/>
              <w:left w:val="single" w:sz="2" w:space="0" w:color="auto"/>
              <w:bottom w:val="single" w:sz="2" w:space="0" w:color="auto"/>
              <w:right w:val="single" w:sz="2" w:space="0" w:color="auto"/>
            </w:tcBorders>
            <w:vAlign w:val="center"/>
          </w:tcPr>
          <w:p w14:paraId="3733D5DD"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5AA057ED" w14:textId="77777777" w:rsidR="00202E48" w:rsidRPr="00D078FC" w:rsidRDefault="00202E48" w:rsidP="00D078FC">
            <w:pPr>
              <w:keepNext/>
              <w:widowControl w:val="0"/>
              <w:spacing w:before="120" w:after="120"/>
              <w:jc w:val="center"/>
              <w:rPr>
                <w:rFonts w:cstheme="minorHAnsi"/>
              </w:rPr>
            </w:pPr>
            <w:r w:rsidRPr="00D078FC">
              <w:rPr>
                <w:rFonts w:cstheme="minorHAnsi"/>
              </w:rPr>
              <w:t>±0.01</w:t>
            </w:r>
          </w:p>
        </w:tc>
      </w:tr>
      <w:tr w:rsidR="00202E48" w:rsidRPr="003F3F8C" w14:paraId="6A39BA0C"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1A0088C0" w14:textId="77777777" w:rsidR="00202E48" w:rsidRPr="00D078FC" w:rsidRDefault="00202E48" w:rsidP="00D078FC">
            <w:pPr>
              <w:keepNext/>
              <w:widowControl w:val="0"/>
              <w:spacing w:before="120" w:after="120"/>
              <w:jc w:val="center"/>
              <w:rPr>
                <w:rFonts w:cstheme="minorHAnsi"/>
              </w:rPr>
            </w:pPr>
            <w:r w:rsidRPr="00D078FC">
              <w:rPr>
                <w:rFonts w:cstheme="minorHAnsi"/>
              </w:rPr>
              <w:t>Carbon Dioxide</w:t>
            </w:r>
          </w:p>
        </w:tc>
        <w:tc>
          <w:tcPr>
            <w:tcW w:w="1620" w:type="dxa"/>
            <w:tcBorders>
              <w:top w:val="single" w:sz="2" w:space="0" w:color="auto"/>
              <w:left w:val="single" w:sz="2" w:space="0" w:color="auto"/>
              <w:bottom w:val="single" w:sz="2" w:space="0" w:color="auto"/>
              <w:right w:val="single" w:sz="2" w:space="0" w:color="auto"/>
            </w:tcBorders>
            <w:vAlign w:val="center"/>
            <w:hideMark/>
          </w:tcPr>
          <w:p w14:paraId="218AF5FC"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Mole%</w:t>
            </w:r>
          </w:p>
        </w:tc>
        <w:tc>
          <w:tcPr>
            <w:tcW w:w="1620" w:type="dxa"/>
            <w:tcBorders>
              <w:top w:val="single" w:sz="2" w:space="0" w:color="auto"/>
              <w:left w:val="single" w:sz="2" w:space="0" w:color="auto"/>
              <w:bottom w:val="single" w:sz="2" w:space="0" w:color="auto"/>
              <w:right w:val="single" w:sz="2" w:space="0" w:color="auto"/>
            </w:tcBorders>
            <w:vAlign w:val="center"/>
          </w:tcPr>
          <w:p w14:paraId="6B0B7BEB"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329DC921" w14:textId="77777777" w:rsidR="00202E48" w:rsidRPr="00D078FC" w:rsidRDefault="00202E48" w:rsidP="00D078FC">
            <w:pPr>
              <w:keepNext/>
              <w:widowControl w:val="0"/>
              <w:spacing w:before="120" w:after="120"/>
              <w:jc w:val="center"/>
              <w:rPr>
                <w:rFonts w:cstheme="minorHAnsi"/>
              </w:rPr>
            </w:pPr>
            <w:r w:rsidRPr="00D078FC">
              <w:rPr>
                <w:rFonts w:cstheme="minorHAnsi"/>
              </w:rPr>
              <w:t>±0.1</w:t>
            </w:r>
          </w:p>
        </w:tc>
      </w:tr>
      <w:tr w:rsidR="00202E48" w:rsidRPr="003F3F8C" w14:paraId="4AA47DFE" w14:textId="77777777" w:rsidTr="00910886">
        <w:trPr>
          <w:trHeight w:hRule="exact" w:val="867"/>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43A34E01" w14:textId="77777777" w:rsidR="00202E48" w:rsidRPr="00D078FC" w:rsidRDefault="00202E48" w:rsidP="00D078FC">
            <w:pPr>
              <w:keepNext/>
              <w:widowControl w:val="0"/>
              <w:spacing w:before="120" w:after="120"/>
              <w:jc w:val="center"/>
              <w:rPr>
                <w:rFonts w:cstheme="minorHAnsi"/>
              </w:rPr>
            </w:pPr>
            <w:r w:rsidRPr="00D078FC">
              <w:rPr>
                <w:rFonts w:cstheme="minorHAnsi"/>
              </w:rPr>
              <w:t>Hydrogen Sulphide</w:t>
            </w:r>
          </w:p>
          <w:p w14:paraId="6AF44890" w14:textId="49CEFA49" w:rsidR="00202E48" w:rsidRPr="00D078FC" w:rsidRDefault="00202E48" w:rsidP="00D078FC">
            <w:pPr>
              <w:keepNext/>
              <w:widowControl w:val="0"/>
              <w:spacing w:before="120" w:after="120"/>
              <w:jc w:val="center"/>
              <w:rPr>
                <w:rFonts w:cstheme="minorHAnsi"/>
              </w:rPr>
            </w:pPr>
            <w:r w:rsidRPr="00D078FC">
              <w:rPr>
                <w:rFonts w:cstheme="minorHAnsi"/>
              </w:rPr>
              <w:t>(</w:t>
            </w:r>
            <w:r w:rsidR="00D078FC">
              <w:rPr>
                <w:rFonts w:cstheme="minorHAnsi"/>
              </w:rPr>
              <w:t>i</w:t>
            </w:r>
            <w:r w:rsidRPr="00D078FC">
              <w:rPr>
                <w:rFonts w:cstheme="minorHAnsi"/>
              </w:rPr>
              <w:t>ncluding COS)</w:t>
            </w:r>
          </w:p>
        </w:tc>
        <w:tc>
          <w:tcPr>
            <w:tcW w:w="1620" w:type="dxa"/>
            <w:tcBorders>
              <w:top w:val="single" w:sz="2" w:space="0" w:color="auto"/>
              <w:left w:val="single" w:sz="2" w:space="0" w:color="auto"/>
              <w:bottom w:val="single" w:sz="2" w:space="0" w:color="auto"/>
              <w:right w:val="single" w:sz="2" w:space="0" w:color="auto"/>
            </w:tcBorders>
            <w:vAlign w:val="center"/>
            <w:hideMark/>
          </w:tcPr>
          <w:p w14:paraId="3890B21A"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mg/m</w:t>
            </w:r>
            <w:r w:rsidRPr="003F3F8C">
              <w:rPr>
                <w:rFonts w:cstheme="minorHAnsi"/>
                <w:b/>
                <w:bCs/>
                <w:szCs w:val="22"/>
                <w:vertAlign w:val="superscript"/>
              </w:rPr>
              <w:t>3</w:t>
            </w:r>
          </w:p>
        </w:tc>
        <w:tc>
          <w:tcPr>
            <w:tcW w:w="1620" w:type="dxa"/>
            <w:tcBorders>
              <w:top w:val="single" w:sz="2" w:space="0" w:color="auto"/>
              <w:left w:val="single" w:sz="2" w:space="0" w:color="auto"/>
              <w:bottom w:val="single" w:sz="2" w:space="0" w:color="auto"/>
              <w:right w:val="single" w:sz="2" w:space="0" w:color="auto"/>
            </w:tcBorders>
            <w:vAlign w:val="center"/>
          </w:tcPr>
          <w:p w14:paraId="220D579A"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74E685B6" w14:textId="77777777" w:rsidR="00202E48" w:rsidRPr="00D078FC" w:rsidRDefault="00202E48" w:rsidP="00D078FC">
            <w:pPr>
              <w:keepNext/>
              <w:widowControl w:val="0"/>
              <w:spacing w:before="120" w:after="120"/>
              <w:jc w:val="center"/>
              <w:rPr>
                <w:rFonts w:cstheme="minorHAnsi"/>
              </w:rPr>
            </w:pPr>
            <w:r w:rsidRPr="00D078FC">
              <w:rPr>
                <w:rFonts w:cstheme="minorHAnsi"/>
              </w:rPr>
              <w:t>±0.1 mg/m</w:t>
            </w:r>
            <w:r w:rsidRPr="00D078FC">
              <w:rPr>
                <w:rFonts w:cstheme="minorHAnsi"/>
                <w:b/>
                <w:bCs/>
                <w:vertAlign w:val="superscript"/>
              </w:rPr>
              <w:t>3</w:t>
            </w:r>
          </w:p>
        </w:tc>
      </w:tr>
      <w:tr w:rsidR="00202E48" w:rsidRPr="003F3F8C" w14:paraId="27FAB53C" w14:textId="77777777" w:rsidTr="00202E48">
        <w:trPr>
          <w:trHeight w:hRule="exact" w:val="1235"/>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164ADE11" w14:textId="77777777" w:rsidR="00202E48" w:rsidRPr="00D078FC" w:rsidRDefault="00202E48" w:rsidP="00D078FC">
            <w:pPr>
              <w:keepNext/>
              <w:widowControl w:val="0"/>
              <w:spacing w:before="120" w:after="120"/>
              <w:jc w:val="center"/>
              <w:rPr>
                <w:rFonts w:cstheme="minorHAnsi"/>
              </w:rPr>
            </w:pPr>
            <w:r w:rsidRPr="00D078FC">
              <w:rPr>
                <w:rFonts w:cstheme="minorHAnsi"/>
              </w:rPr>
              <w:t>Inert Gases</w:t>
            </w:r>
          </w:p>
          <w:p w14:paraId="5135FF47" w14:textId="77777777" w:rsidR="00202E48" w:rsidRPr="00D078FC" w:rsidRDefault="00202E48" w:rsidP="00D078FC">
            <w:pPr>
              <w:keepNext/>
              <w:widowControl w:val="0"/>
              <w:spacing w:before="120" w:after="120"/>
              <w:jc w:val="center"/>
              <w:rPr>
                <w:rFonts w:cstheme="minorHAnsi"/>
              </w:rPr>
            </w:pPr>
            <w:r w:rsidRPr="00D078FC">
              <w:rPr>
                <w:rFonts w:cstheme="minorHAnsi"/>
              </w:rPr>
              <w:t>(including Carbon Dioxide and Nitrogen)</w:t>
            </w:r>
          </w:p>
        </w:tc>
        <w:tc>
          <w:tcPr>
            <w:tcW w:w="1620" w:type="dxa"/>
            <w:tcBorders>
              <w:top w:val="single" w:sz="2" w:space="0" w:color="auto"/>
              <w:left w:val="single" w:sz="2" w:space="0" w:color="auto"/>
              <w:bottom w:val="single" w:sz="2" w:space="0" w:color="auto"/>
              <w:right w:val="single" w:sz="2" w:space="0" w:color="auto"/>
            </w:tcBorders>
            <w:vAlign w:val="center"/>
            <w:hideMark/>
          </w:tcPr>
          <w:p w14:paraId="1F8F1D1D"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Mole%</w:t>
            </w:r>
          </w:p>
        </w:tc>
        <w:tc>
          <w:tcPr>
            <w:tcW w:w="1620" w:type="dxa"/>
            <w:tcBorders>
              <w:top w:val="single" w:sz="2" w:space="0" w:color="auto"/>
              <w:left w:val="single" w:sz="2" w:space="0" w:color="auto"/>
              <w:bottom w:val="single" w:sz="2" w:space="0" w:color="auto"/>
              <w:right w:val="single" w:sz="2" w:space="0" w:color="auto"/>
            </w:tcBorders>
            <w:vAlign w:val="center"/>
          </w:tcPr>
          <w:p w14:paraId="505C9E9A"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0C3D5536" w14:textId="77777777" w:rsidR="00202E48" w:rsidRPr="00D078FC" w:rsidRDefault="00202E48" w:rsidP="00D078FC">
            <w:pPr>
              <w:keepNext/>
              <w:widowControl w:val="0"/>
              <w:spacing w:before="120" w:after="120"/>
              <w:jc w:val="center"/>
              <w:rPr>
                <w:rFonts w:cstheme="minorHAnsi"/>
              </w:rPr>
            </w:pPr>
            <w:r w:rsidRPr="00D078FC">
              <w:rPr>
                <w:rFonts w:cstheme="minorHAnsi"/>
              </w:rPr>
              <w:t>±0.1mole%</w:t>
            </w:r>
          </w:p>
        </w:tc>
      </w:tr>
      <w:tr w:rsidR="00202E48" w:rsidRPr="003F3F8C" w14:paraId="07DAC9E3"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807969D" w14:textId="77777777" w:rsidR="00202E48" w:rsidRPr="00D078FC" w:rsidRDefault="00202E48" w:rsidP="00D078FC">
            <w:pPr>
              <w:keepNext/>
              <w:widowControl w:val="0"/>
              <w:spacing w:before="120" w:after="120"/>
              <w:jc w:val="center"/>
              <w:rPr>
                <w:rFonts w:cstheme="minorHAnsi"/>
              </w:rPr>
            </w:pPr>
            <w:r w:rsidRPr="00D078FC">
              <w:rPr>
                <w:rFonts w:cstheme="minorHAnsi"/>
              </w:rPr>
              <w:t>Calorific Value (CV)</w:t>
            </w:r>
          </w:p>
        </w:tc>
        <w:tc>
          <w:tcPr>
            <w:tcW w:w="1620" w:type="dxa"/>
            <w:tcBorders>
              <w:top w:val="single" w:sz="2" w:space="0" w:color="auto"/>
              <w:left w:val="single" w:sz="2" w:space="0" w:color="auto"/>
              <w:bottom w:val="single" w:sz="2" w:space="0" w:color="auto"/>
              <w:right w:val="single" w:sz="2" w:space="0" w:color="auto"/>
            </w:tcBorders>
            <w:vAlign w:val="center"/>
            <w:hideMark/>
          </w:tcPr>
          <w:p w14:paraId="3629DA61"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MJ/m</w:t>
            </w:r>
            <w:r w:rsidRPr="003F3F8C">
              <w:rPr>
                <w:rFonts w:cstheme="minorHAnsi"/>
                <w:b/>
                <w:bCs/>
                <w:szCs w:val="22"/>
                <w:vertAlign w:val="superscript"/>
              </w:rPr>
              <w:t>3</w:t>
            </w:r>
          </w:p>
        </w:tc>
        <w:tc>
          <w:tcPr>
            <w:tcW w:w="1620" w:type="dxa"/>
            <w:tcBorders>
              <w:top w:val="single" w:sz="2" w:space="0" w:color="auto"/>
              <w:left w:val="single" w:sz="2" w:space="0" w:color="auto"/>
              <w:bottom w:val="single" w:sz="2" w:space="0" w:color="auto"/>
              <w:right w:val="single" w:sz="2" w:space="0" w:color="auto"/>
            </w:tcBorders>
            <w:vAlign w:val="center"/>
          </w:tcPr>
          <w:p w14:paraId="7EAB90CE"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16DF1950" w14:textId="77777777" w:rsidR="00202E48" w:rsidRPr="00D078FC" w:rsidRDefault="00202E48" w:rsidP="00D078FC">
            <w:pPr>
              <w:keepNext/>
              <w:widowControl w:val="0"/>
              <w:spacing w:before="120" w:after="120"/>
              <w:jc w:val="center"/>
              <w:rPr>
                <w:rFonts w:cstheme="minorHAnsi"/>
              </w:rPr>
            </w:pPr>
            <w:r w:rsidRPr="00D078FC">
              <w:rPr>
                <w:rFonts w:cstheme="minorHAnsi"/>
              </w:rPr>
              <w:t>±0.1 MJ/m</w:t>
            </w:r>
            <w:r w:rsidRPr="00D078FC">
              <w:rPr>
                <w:rFonts w:cstheme="minorHAnsi"/>
                <w:vertAlign w:val="superscript"/>
              </w:rPr>
              <w:t>3</w:t>
            </w:r>
          </w:p>
        </w:tc>
      </w:tr>
      <w:tr w:rsidR="00202E48" w:rsidRPr="003F3F8C" w14:paraId="6F33C060"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6F7FC94D" w14:textId="77777777" w:rsidR="00202E48" w:rsidRPr="00D078FC" w:rsidRDefault="00202E48" w:rsidP="00D078FC">
            <w:pPr>
              <w:keepNext/>
              <w:widowControl w:val="0"/>
              <w:spacing w:before="120" w:after="120"/>
              <w:jc w:val="center"/>
              <w:rPr>
                <w:rFonts w:cstheme="minorHAnsi"/>
              </w:rPr>
            </w:pPr>
            <w:r w:rsidRPr="00D078FC">
              <w:rPr>
                <w:rFonts w:cstheme="minorHAnsi"/>
              </w:rPr>
              <w:t>Relative Density</w:t>
            </w:r>
          </w:p>
        </w:tc>
        <w:tc>
          <w:tcPr>
            <w:tcW w:w="1620" w:type="dxa"/>
            <w:tcBorders>
              <w:top w:val="single" w:sz="2" w:space="0" w:color="auto"/>
              <w:left w:val="single" w:sz="2" w:space="0" w:color="auto"/>
              <w:bottom w:val="single" w:sz="2" w:space="0" w:color="auto"/>
              <w:right w:val="single" w:sz="2" w:space="0" w:color="auto"/>
            </w:tcBorders>
            <w:vAlign w:val="center"/>
          </w:tcPr>
          <w:p w14:paraId="145A85E3" w14:textId="77777777" w:rsidR="00202E48" w:rsidRPr="003F3F8C" w:rsidRDefault="00202E48" w:rsidP="00910886">
            <w:pPr>
              <w:keepNext/>
              <w:widowControl w:val="0"/>
              <w:spacing w:before="120" w:after="120"/>
              <w:jc w:val="center"/>
              <w:rPr>
                <w:rFonts w:cstheme="minorHAnsi"/>
              </w:rPr>
            </w:pPr>
          </w:p>
        </w:tc>
        <w:tc>
          <w:tcPr>
            <w:tcW w:w="1620" w:type="dxa"/>
            <w:tcBorders>
              <w:top w:val="single" w:sz="2" w:space="0" w:color="auto"/>
              <w:left w:val="single" w:sz="2" w:space="0" w:color="auto"/>
              <w:bottom w:val="single" w:sz="2" w:space="0" w:color="auto"/>
              <w:right w:val="single" w:sz="2" w:space="0" w:color="auto"/>
            </w:tcBorders>
            <w:vAlign w:val="center"/>
          </w:tcPr>
          <w:p w14:paraId="6FCF1321"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761DC5A2" w14:textId="77777777" w:rsidR="00202E48" w:rsidRPr="00D078FC" w:rsidRDefault="00202E48" w:rsidP="00D078FC">
            <w:pPr>
              <w:keepNext/>
              <w:widowControl w:val="0"/>
              <w:spacing w:before="120" w:after="120"/>
              <w:jc w:val="center"/>
              <w:rPr>
                <w:rFonts w:cstheme="minorHAnsi"/>
              </w:rPr>
            </w:pPr>
            <w:r w:rsidRPr="00D078FC">
              <w:rPr>
                <w:rFonts w:cstheme="minorHAnsi"/>
              </w:rPr>
              <w:t>±0.01</w:t>
            </w:r>
          </w:p>
        </w:tc>
      </w:tr>
      <w:tr w:rsidR="00202E48" w:rsidRPr="003F3F8C" w14:paraId="763BD319"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2F680BB3" w14:textId="77777777" w:rsidR="00202E48" w:rsidRPr="00D078FC" w:rsidRDefault="00202E48" w:rsidP="00D078FC">
            <w:pPr>
              <w:keepNext/>
              <w:widowControl w:val="0"/>
              <w:spacing w:before="120" w:after="120"/>
              <w:jc w:val="center"/>
              <w:rPr>
                <w:rFonts w:cstheme="minorHAnsi"/>
              </w:rPr>
            </w:pPr>
            <w:r w:rsidRPr="00D078FC">
              <w:rPr>
                <w:rFonts w:cstheme="minorHAnsi"/>
              </w:rPr>
              <w:t>Wobbe Number</w:t>
            </w:r>
          </w:p>
        </w:tc>
        <w:tc>
          <w:tcPr>
            <w:tcW w:w="1620" w:type="dxa"/>
            <w:tcBorders>
              <w:top w:val="single" w:sz="2" w:space="0" w:color="auto"/>
              <w:left w:val="single" w:sz="2" w:space="0" w:color="auto"/>
              <w:bottom w:val="single" w:sz="2" w:space="0" w:color="auto"/>
              <w:right w:val="single" w:sz="2" w:space="0" w:color="auto"/>
            </w:tcBorders>
            <w:vAlign w:val="center"/>
            <w:hideMark/>
          </w:tcPr>
          <w:p w14:paraId="4595B05D"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MJ/m</w:t>
            </w:r>
            <w:r w:rsidRPr="003F3F8C">
              <w:rPr>
                <w:rFonts w:cstheme="minorHAnsi"/>
                <w:b/>
                <w:bCs/>
                <w:szCs w:val="22"/>
                <w:vertAlign w:val="superscript"/>
              </w:rPr>
              <w:t>3</w:t>
            </w:r>
          </w:p>
        </w:tc>
        <w:tc>
          <w:tcPr>
            <w:tcW w:w="1620" w:type="dxa"/>
            <w:tcBorders>
              <w:top w:val="single" w:sz="2" w:space="0" w:color="auto"/>
              <w:left w:val="single" w:sz="2" w:space="0" w:color="auto"/>
              <w:bottom w:val="single" w:sz="2" w:space="0" w:color="auto"/>
              <w:right w:val="single" w:sz="2" w:space="0" w:color="auto"/>
            </w:tcBorders>
            <w:vAlign w:val="center"/>
          </w:tcPr>
          <w:p w14:paraId="1A9BAD90" w14:textId="77777777" w:rsidR="00202E48" w:rsidRPr="00D078FC" w:rsidRDefault="00202E48" w:rsidP="00910886">
            <w:pPr>
              <w:keepNext/>
              <w:widowControl w:val="0"/>
              <w:spacing w:before="120" w:after="120"/>
              <w:jc w:val="center"/>
              <w:rPr>
                <w:rFonts w:cstheme="minorHAnsi"/>
                <w:highlight w:val="yellow"/>
              </w:rPr>
            </w:pPr>
            <w:r w:rsidRPr="00D078F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615E359E" w14:textId="77777777" w:rsidR="00202E48" w:rsidRPr="00D078FC" w:rsidRDefault="00202E48" w:rsidP="00D078FC">
            <w:pPr>
              <w:keepNext/>
              <w:widowControl w:val="0"/>
              <w:spacing w:before="120" w:after="120"/>
              <w:jc w:val="center"/>
              <w:rPr>
                <w:rFonts w:cstheme="minorHAnsi"/>
              </w:rPr>
            </w:pPr>
            <w:r w:rsidRPr="00D078FC">
              <w:rPr>
                <w:rFonts w:cstheme="minorHAnsi"/>
              </w:rPr>
              <w:t>±0.1 MJ/m</w:t>
            </w:r>
            <w:r w:rsidRPr="00D078FC">
              <w:rPr>
                <w:rFonts w:cstheme="minorHAnsi"/>
                <w:b/>
                <w:bCs/>
                <w:vertAlign w:val="superscript"/>
              </w:rPr>
              <w:t>3</w:t>
            </w:r>
          </w:p>
        </w:tc>
      </w:tr>
    </w:tbl>
    <w:p w14:paraId="701E6B14" w14:textId="77777777" w:rsidR="00A57A56" w:rsidRPr="003F3F8C" w:rsidRDefault="00A57A56" w:rsidP="00A57A56">
      <w:pPr>
        <w:pStyle w:val="StyleAnnexParagraphHeadingCharacterscale108"/>
        <w:keepNext/>
        <w:widowControl w:val="0"/>
        <w:spacing w:after="120"/>
        <w:ind w:left="1134"/>
        <w:rPr>
          <w:szCs w:val="22"/>
          <w:lang w:val="en-GB"/>
        </w:rPr>
      </w:pPr>
    </w:p>
    <w:p w14:paraId="59FEC7FD" w14:textId="77777777" w:rsidR="009908D3" w:rsidRPr="003F3F8C" w:rsidRDefault="009908D3" w:rsidP="00910886">
      <w:pPr>
        <w:pStyle w:val="Heading2"/>
      </w:pPr>
      <w:r w:rsidRPr="003F3F8C">
        <w:t>For the avoidance of doubt, the maximum hourly flow rate set out in the table above is quoted in respect of volume, as Standard Cubic Metres of gas and, in respect of energy, in Megajoules, both as defined in this Agreement.  Such rate does not constitute for the purposes of the Uniform Network Code or otherwise an indication of the available capacity in respect of the LDZ System Entry Point.</w:t>
      </w:r>
    </w:p>
    <w:p w14:paraId="423699C4" w14:textId="490D9E64" w:rsidR="009908D3" w:rsidRPr="003F3F8C" w:rsidRDefault="002E5A87" w:rsidP="00910886">
      <w:pPr>
        <w:pStyle w:val="Heading2"/>
        <w:numPr>
          <w:ilvl w:val="0"/>
          <w:numId w:val="0"/>
        </w:numPr>
        <w:ind w:left="720"/>
        <w:rPr>
          <w:b/>
        </w:rPr>
      </w:pPr>
      <w:bookmarkStart w:id="274" w:name="_Ref35071952"/>
      <w:r w:rsidRPr="003F3F8C">
        <w:rPr>
          <w:b/>
        </w:rPr>
        <w:t xml:space="preserve">Communication </w:t>
      </w:r>
      <w:r w:rsidR="000A26A1" w:rsidRPr="003F3F8C">
        <w:rPr>
          <w:b/>
        </w:rPr>
        <w:t>Interface</w:t>
      </w:r>
    </w:p>
    <w:bookmarkEnd w:id="274"/>
    <w:p w14:paraId="43B5C101" w14:textId="6C01DBD1" w:rsidR="009908D3" w:rsidRPr="003F3F8C" w:rsidRDefault="000E182B" w:rsidP="00910886">
      <w:pPr>
        <w:pStyle w:val="Heading2"/>
      </w:pPr>
      <w:r w:rsidRPr="003F3F8C">
        <w:t>The DFO acknowledges that c</w:t>
      </w:r>
      <w:r w:rsidR="009908D3" w:rsidRPr="003F3F8C">
        <w:t xml:space="preserve">ommunications are required for </w:t>
      </w:r>
      <w:r w:rsidR="00FF2067" w:rsidRPr="003F3F8C">
        <w:t>the</w:t>
      </w:r>
      <w:r w:rsidR="009908D3" w:rsidRPr="003F3F8C">
        <w:t xml:space="preserve"> purposes</w:t>
      </w:r>
      <w:r w:rsidR="00FF2067" w:rsidRPr="003F3F8C">
        <w:t xml:space="preserve"> of</w:t>
      </w:r>
      <w:r w:rsidR="009908D3" w:rsidRPr="003F3F8C">
        <w:t xml:space="preserve"> operational monitoring</w:t>
      </w:r>
      <w:r w:rsidRPr="003F3F8C">
        <w:t xml:space="preserve"> of </w:t>
      </w:r>
      <w:r w:rsidR="00986289" w:rsidRPr="003F3F8C">
        <w:t>the Three</w:t>
      </w:r>
      <w:r w:rsidRPr="003F3F8C">
        <w:t xml:space="preserve"> Way diverter Valve and Remote</w:t>
      </w:r>
      <w:r w:rsidR="00525F70" w:rsidRPr="003F3F8C">
        <w:t xml:space="preserve"> </w:t>
      </w:r>
      <w:r w:rsidR="00FF2067" w:rsidRPr="003F3F8C">
        <w:t>shutdown/trip PL</w:t>
      </w:r>
      <w:r w:rsidR="000A26A1" w:rsidRPr="003F3F8C">
        <w:t>C</w:t>
      </w:r>
      <w:r w:rsidR="009908D3" w:rsidRPr="003F3F8C">
        <w:t xml:space="preserve"> and</w:t>
      </w:r>
      <w:r w:rsidRPr="003F3F8C">
        <w:t xml:space="preserve"> for</w:t>
      </w:r>
      <w:r w:rsidR="009908D3" w:rsidRPr="003F3F8C">
        <w:t xml:space="preserve"> measurement validation.</w:t>
      </w:r>
    </w:p>
    <w:p w14:paraId="2EBA242C" w14:textId="77777777" w:rsidR="009908D3" w:rsidRPr="003F3F8C" w:rsidRDefault="001152EB" w:rsidP="00910886">
      <w:pPr>
        <w:pStyle w:val="Heading2"/>
      </w:pPr>
      <w:bookmarkStart w:id="275" w:name="_Ref411873409"/>
      <w:r w:rsidRPr="003F3F8C">
        <w:t>The</w:t>
      </w:r>
      <w:r w:rsidR="00FF2067" w:rsidRPr="003F3F8C">
        <w:t xml:space="preserve"> DFO</w:t>
      </w:r>
      <w:r w:rsidR="009908D3" w:rsidRPr="003F3F8C">
        <w:t xml:space="preserve"> shall install, commission, operate and maintain communication equipment to provide signals </w:t>
      </w:r>
      <w:r w:rsidR="002E5A87" w:rsidRPr="003F3F8C">
        <w:t>to the</w:t>
      </w:r>
      <w:r w:rsidR="008E0949" w:rsidRPr="003F3F8C">
        <w:t xml:space="preserve"> Network Operator</w:t>
      </w:r>
      <w:r w:rsidR="009908D3" w:rsidRPr="003F3F8C">
        <w:t xml:space="preserve"> at the instrumentation kiosk located at the Delivery Facility, such signals to be of a type, quality and quantity to be agreed between </w:t>
      </w:r>
      <w:r w:rsidR="008E0949" w:rsidRPr="003F3F8C">
        <w:t>the Network Operator</w:t>
      </w:r>
      <w:r w:rsidR="009908D3" w:rsidRPr="003F3F8C">
        <w:t xml:space="preserve"> and the DFO. The requirement for each LDZ System Entry Point shall include:</w:t>
      </w:r>
      <w:bookmarkEnd w:id="275"/>
    </w:p>
    <w:tbl>
      <w:tblPr>
        <w:tblW w:w="8363" w:type="dxa"/>
        <w:jc w:val="center"/>
        <w:tblCellMar>
          <w:left w:w="0" w:type="dxa"/>
          <w:right w:w="0" w:type="dxa"/>
        </w:tblCellMar>
        <w:tblLook w:val="04A0" w:firstRow="1" w:lastRow="0" w:firstColumn="1" w:lastColumn="0" w:noHBand="0" w:noVBand="1"/>
      </w:tblPr>
      <w:tblGrid>
        <w:gridCol w:w="4108"/>
        <w:gridCol w:w="950"/>
        <w:gridCol w:w="1544"/>
        <w:gridCol w:w="1761"/>
      </w:tblGrid>
      <w:tr w:rsidR="009908D3" w:rsidRPr="003F3F8C" w14:paraId="27997C72" w14:textId="77777777" w:rsidTr="00B40298">
        <w:trPr>
          <w:trHeight w:hRule="exact" w:val="470"/>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360A7989" w14:textId="77777777" w:rsidR="009908D3" w:rsidRPr="003F3F8C" w:rsidRDefault="009908D3" w:rsidP="00910886">
            <w:pPr>
              <w:keepNext/>
              <w:widowControl w:val="0"/>
              <w:spacing w:before="120" w:after="120"/>
              <w:ind w:left="105"/>
              <w:rPr>
                <w:rFonts w:cstheme="minorHAnsi"/>
                <w:b/>
                <w:bCs/>
              </w:rPr>
            </w:pPr>
            <w:r w:rsidRPr="003F3F8C">
              <w:rPr>
                <w:rFonts w:cstheme="minorHAnsi"/>
                <w:b/>
                <w:bCs/>
                <w:szCs w:val="22"/>
              </w:rPr>
              <w:lastRenderedPageBreak/>
              <w:t>Characteristic</w:t>
            </w:r>
          </w:p>
        </w:tc>
        <w:tc>
          <w:tcPr>
            <w:tcW w:w="950" w:type="dxa"/>
            <w:tcBorders>
              <w:top w:val="single" w:sz="2" w:space="0" w:color="auto"/>
              <w:left w:val="single" w:sz="2" w:space="0" w:color="auto"/>
              <w:bottom w:val="single" w:sz="2" w:space="0" w:color="auto"/>
              <w:right w:val="single" w:sz="2" w:space="0" w:color="auto"/>
            </w:tcBorders>
            <w:vAlign w:val="center"/>
            <w:hideMark/>
          </w:tcPr>
          <w:p w14:paraId="4AE55689" w14:textId="77777777" w:rsidR="009908D3" w:rsidRPr="003F3F8C" w:rsidRDefault="009908D3" w:rsidP="00AD75DD">
            <w:pPr>
              <w:keepNext/>
              <w:widowControl w:val="0"/>
              <w:spacing w:before="120" w:after="120"/>
              <w:jc w:val="center"/>
              <w:rPr>
                <w:rFonts w:cstheme="minorHAnsi"/>
                <w:b/>
                <w:bCs/>
              </w:rPr>
            </w:pPr>
            <w:r w:rsidRPr="003F3F8C">
              <w:rPr>
                <w:rFonts w:cstheme="minorHAnsi"/>
                <w:b/>
                <w:bCs/>
                <w:szCs w:val="22"/>
              </w:rPr>
              <w:t>Unit</w:t>
            </w:r>
          </w:p>
        </w:tc>
        <w:tc>
          <w:tcPr>
            <w:tcW w:w="0" w:type="auto"/>
            <w:tcBorders>
              <w:top w:val="single" w:sz="2" w:space="0" w:color="auto"/>
              <w:left w:val="single" w:sz="2" w:space="0" w:color="auto"/>
              <w:bottom w:val="single" w:sz="2" w:space="0" w:color="auto"/>
              <w:right w:val="single" w:sz="2" w:space="0" w:color="auto"/>
            </w:tcBorders>
            <w:vAlign w:val="center"/>
            <w:hideMark/>
          </w:tcPr>
          <w:p w14:paraId="5B359079" w14:textId="77777777" w:rsidR="009908D3" w:rsidRPr="003F3F8C" w:rsidRDefault="009908D3" w:rsidP="00AD75DD">
            <w:pPr>
              <w:keepNext/>
              <w:widowControl w:val="0"/>
              <w:spacing w:before="120" w:after="120"/>
              <w:jc w:val="center"/>
              <w:rPr>
                <w:rFonts w:cstheme="minorHAnsi"/>
                <w:b/>
                <w:bCs/>
              </w:rPr>
            </w:pPr>
            <w:r w:rsidRPr="003F3F8C">
              <w:rPr>
                <w:rFonts w:cstheme="minorHAnsi"/>
                <w:b/>
                <w:bCs/>
                <w:szCs w:val="22"/>
              </w:rPr>
              <w:t>Specified Range</w:t>
            </w:r>
          </w:p>
        </w:tc>
        <w:tc>
          <w:tcPr>
            <w:tcW w:w="0" w:type="auto"/>
            <w:tcBorders>
              <w:top w:val="single" w:sz="2" w:space="0" w:color="auto"/>
              <w:left w:val="single" w:sz="2" w:space="0" w:color="auto"/>
              <w:bottom w:val="single" w:sz="2" w:space="0" w:color="auto"/>
              <w:right w:val="single" w:sz="2" w:space="0" w:color="auto"/>
            </w:tcBorders>
            <w:vAlign w:val="center"/>
            <w:hideMark/>
          </w:tcPr>
          <w:p w14:paraId="30F44F78" w14:textId="77777777" w:rsidR="009908D3" w:rsidRPr="003F3F8C" w:rsidRDefault="009908D3" w:rsidP="00AD75DD">
            <w:pPr>
              <w:keepNext/>
              <w:widowControl w:val="0"/>
              <w:spacing w:before="120" w:after="120"/>
              <w:ind w:left="25"/>
              <w:jc w:val="center"/>
              <w:rPr>
                <w:rFonts w:cstheme="minorHAnsi"/>
                <w:b/>
                <w:bCs/>
              </w:rPr>
            </w:pPr>
            <w:r w:rsidRPr="003F3F8C">
              <w:rPr>
                <w:rFonts w:cstheme="minorHAnsi"/>
                <w:b/>
                <w:bCs/>
                <w:szCs w:val="22"/>
              </w:rPr>
              <w:t>Transmittal mode</w:t>
            </w:r>
          </w:p>
        </w:tc>
      </w:tr>
      <w:tr w:rsidR="00202E48" w:rsidRPr="003F3F8C" w14:paraId="7138F6BC"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noWrap/>
            <w:vAlign w:val="center"/>
            <w:hideMark/>
          </w:tcPr>
          <w:p w14:paraId="4647F0B0" w14:textId="77777777" w:rsidR="00202E48" w:rsidRPr="003F3F8C" w:rsidRDefault="00202E48" w:rsidP="00910886">
            <w:pPr>
              <w:keepNext/>
              <w:widowControl w:val="0"/>
              <w:spacing w:before="120" w:after="120"/>
              <w:rPr>
                <w:rFonts w:cstheme="minorHAnsi"/>
              </w:rPr>
            </w:pPr>
            <w:r w:rsidRPr="003F3F8C">
              <w:rPr>
                <w:rFonts w:cstheme="minorHAnsi"/>
                <w:szCs w:val="22"/>
              </w:rPr>
              <w:t>Instantaneous Standard Volume Flow Rate</w:t>
            </w:r>
          </w:p>
        </w:tc>
        <w:tc>
          <w:tcPr>
            <w:tcW w:w="950" w:type="dxa"/>
            <w:tcBorders>
              <w:top w:val="single" w:sz="2" w:space="0" w:color="auto"/>
              <w:left w:val="single" w:sz="2" w:space="0" w:color="auto"/>
              <w:bottom w:val="single" w:sz="2" w:space="0" w:color="auto"/>
              <w:right w:val="single" w:sz="2" w:space="0" w:color="auto"/>
            </w:tcBorders>
            <w:vAlign w:val="center"/>
            <w:hideMark/>
          </w:tcPr>
          <w:p w14:paraId="50E97085" w14:textId="38ADF4B8" w:rsidR="00202E48" w:rsidRPr="003F3F8C" w:rsidRDefault="00AD75DD" w:rsidP="00AD75DD">
            <w:pPr>
              <w:keepNext/>
              <w:widowControl w:val="0"/>
              <w:spacing w:before="120" w:after="120"/>
              <w:jc w:val="center"/>
              <w:rPr>
                <w:rFonts w:cstheme="minorHAnsi"/>
              </w:rPr>
            </w:pPr>
            <w:r>
              <w:rPr>
                <w:rFonts w:cstheme="minorHAnsi"/>
                <w:szCs w:val="22"/>
              </w:rPr>
              <w:t>s</w:t>
            </w:r>
            <w:r w:rsidR="00202E48" w:rsidRPr="003F3F8C">
              <w:rPr>
                <w:rFonts w:cstheme="minorHAnsi"/>
                <w:szCs w:val="22"/>
              </w:rPr>
              <w:t>cm/</w:t>
            </w:r>
            <w:r w:rsidR="000A26A1" w:rsidRPr="003F3F8C">
              <w:rPr>
                <w:rFonts w:cstheme="minorHAnsi"/>
                <w:szCs w:val="22"/>
              </w:rPr>
              <w:t>hr</w:t>
            </w:r>
          </w:p>
        </w:tc>
        <w:tc>
          <w:tcPr>
            <w:tcW w:w="0" w:type="auto"/>
            <w:tcBorders>
              <w:top w:val="single" w:sz="2" w:space="0" w:color="auto"/>
              <w:left w:val="single" w:sz="2" w:space="0" w:color="auto"/>
              <w:bottom w:val="single" w:sz="2" w:space="0" w:color="auto"/>
              <w:right w:val="single" w:sz="2" w:space="0" w:color="auto"/>
            </w:tcBorders>
            <w:vAlign w:val="center"/>
          </w:tcPr>
          <w:p w14:paraId="268E7D54"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436ABF48"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353A4C96"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315E7260" w14:textId="77777777" w:rsidR="00202E48" w:rsidRPr="003F3F8C" w:rsidRDefault="00202E48" w:rsidP="00910886">
            <w:pPr>
              <w:keepNext/>
              <w:widowControl w:val="0"/>
              <w:spacing w:before="120" w:after="120"/>
              <w:rPr>
                <w:rFonts w:cstheme="minorHAnsi"/>
              </w:rPr>
            </w:pPr>
            <w:r w:rsidRPr="003F3F8C">
              <w:rPr>
                <w:rFonts w:cstheme="minorHAnsi"/>
                <w:szCs w:val="22"/>
              </w:rPr>
              <w:t xml:space="preserve">Instantaneous Energy </w:t>
            </w:r>
            <w:r w:rsidRPr="003F3F8C">
              <w:rPr>
                <w:rFonts w:cstheme="minorHAnsi"/>
                <w:spacing w:val="4"/>
                <w:szCs w:val="22"/>
              </w:rPr>
              <w:t xml:space="preserve">Flow </w:t>
            </w:r>
            <w:r w:rsidRPr="003F3F8C">
              <w:rPr>
                <w:rFonts w:cstheme="minorHAnsi"/>
                <w:szCs w:val="22"/>
              </w:rPr>
              <w:t>Rate</w:t>
            </w:r>
          </w:p>
        </w:tc>
        <w:tc>
          <w:tcPr>
            <w:tcW w:w="950" w:type="dxa"/>
            <w:tcBorders>
              <w:top w:val="single" w:sz="2" w:space="0" w:color="auto"/>
              <w:left w:val="single" w:sz="2" w:space="0" w:color="auto"/>
              <w:bottom w:val="single" w:sz="2" w:space="0" w:color="auto"/>
              <w:right w:val="single" w:sz="2" w:space="0" w:color="auto"/>
            </w:tcBorders>
            <w:vAlign w:val="center"/>
            <w:hideMark/>
          </w:tcPr>
          <w:p w14:paraId="0F568BE5" w14:textId="2FC7A2A0" w:rsidR="00202E48" w:rsidRPr="003F3F8C" w:rsidRDefault="00202E48" w:rsidP="00AD75DD">
            <w:pPr>
              <w:keepNext/>
              <w:widowControl w:val="0"/>
              <w:spacing w:before="120" w:after="120"/>
              <w:jc w:val="center"/>
              <w:rPr>
                <w:rFonts w:cstheme="minorHAnsi"/>
              </w:rPr>
            </w:pPr>
            <w:r w:rsidRPr="003F3F8C">
              <w:rPr>
                <w:rFonts w:cstheme="minorHAnsi"/>
                <w:szCs w:val="22"/>
              </w:rPr>
              <w:t>GJ/</w:t>
            </w:r>
            <w:r w:rsidR="000A26A1" w:rsidRPr="003F3F8C">
              <w:rPr>
                <w:rFonts w:cstheme="minorHAnsi"/>
                <w:szCs w:val="22"/>
              </w:rPr>
              <w:t>hr</w:t>
            </w:r>
          </w:p>
        </w:tc>
        <w:tc>
          <w:tcPr>
            <w:tcW w:w="0" w:type="auto"/>
            <w:tcBorders>
              <w:top w:val="single" w:sz="2" w:space="0" w:color="auto"/>
              <w:left w:val="single" w:sz="2" w:space="0" w:color="auto"/>
              <w:bottom w:val="single" w:sz="2" w:space="0" w:color="auto"/>
              <w:right w:val="single" w:sz="2" w:space="0" w:color="auto"/>
            </w:tcBorders>
            <w:vAlign w:val="center"/>
          </w:tcPr>
          <w:p w14:paraId="06417A74"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190378B4"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3CE9A9E4"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1898DD01" w14:textId="77777777" w:rsidR="00202E48" w:rsidRPr="003F3F8C" w:rsidRDefault="00202E48" w:rsidP="00910886">
            <w:pPr>
              <w:keepNext/>
              <w:widowControl w:val="0"/>
              <w:spacing w:before="120" w:after="120"/>
              <w:rPr>
                <w:rFonts w:cstheme="minorHAnsi"/>
                <w:spacing w:val="4"/>
              </w:rPr>
            </w:pPr>
            <w:r w:rsidRPr="003F3F8C">
              <w:rPr>
                <w:rFonts w:cstheme="minorHAnsi"/>
                <w:szCs w:val="22"/>
              </w:rPr>
              <w:t xml:space="preserve">Integrated Standard Volume </w:t>
            </w:r>
            <w:r w:rsidRPr="003F3F8C">
              <w:rPr>
                <w:rFonts w:cstheme="minorHAnsi"/>
                <w:spacing w:val="4"/>
                <w:szCs w:val="22"/>
              </w:rPr>
              <w:t>Flow</w:t>
            </w:r>
          </w:p>
        </w:tc>
        <w:tc>
          <w:tcPr>
            <w:tcW w:w="950" w:type="dxa"/>
            <w:tcBorders>
              <w:top w:val="single" w:sz="2" w:space="0" w:color="auto"/>
              <w:left w:val="single" w:sz="2" w:space="0" w:color="auto"/>
              <w:bottom w:val="single" w:sz="2" w:space="0" w:color="auto"/>
              <w:right w:val="single" w:sz="2" w:space="0" w:color="auto"/>
            </w:tcBorders>
            <w:vAlign w:val="center"/>
            <w:hideMark/>
          </w:tcPr>
          <w:p w14:paraId="3B631FEB"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scm/day</w:t>
            </w:r>
          </w:p>
        </w:tc>
        <w:tc>
          <w:tcPr>
            <w:tcW w:w="0" w:type="auto"/>
            <w:tcBorders>
              <w:top w:val="single" w:sz="2" w:space="0" w:color="auto"/>
              <w:left w:val="single" w:sz="2" w:space="0" w:color="auto"/>
              <w:bottom w:val="single" w:sz="2" w:space="0" w:color="auto"/>
              <w:right w:val="single" w:sz="2" w:space="0" w:color="auto"/>
            </w:tcBorders>
            <w:vAlign w:val="center"/>
          </w:tcPr>
          <w:p w14:paraId="64CC48D2"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0C1280F3"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Digital</w:t>
            </w:r>
          </w:p>
        </w:tc>
      </w:tr>
      <w:tr w:rsidR="00202E48" w:rsidRPr="003F3F8C" w14:paraId="4AA77D6A"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6B2771D5" w14:textId="77777777" w:rsidR="00202E48" w:rsidRPr="003F3F8C" w:rsidRDefault="00202E48" w:rsidP="00910886">
            <w:pPr>
              <w:keepNext/>
              <w:widowControl w:val="0"/>
              <w:spacing w:before="120" w:after="120"/>
              <w:rPr>
                <w:rFonts w:cstheme="minorHAnsi"/>
                <w:spacing w:val="4"/>
              </w:rPr>
            </w:pPr>
            <w:r w:rsidRPr="003F3F8C">
              <w:rPr>
                <w:rFonts w:cstheme="minorHAnsi"/>
                <w:szCs w:val="22"/>
              </w:rPr>
              <w:t xml:space="preserve">Integrated Energy </w:t>
            </w:r>
            <w:r w:rsidRPr="003F3F8C">
              <w:rPr>
                <w:rFonts w:cstheme="minorHAnsi"/>
                <w:spacing w:val="4"/>
                <w:szCs w:val="22"/>
              </w:rPr>
              <w:t>Flow</w:t>
            </w:r>
          </w:p>
        </w:tc>
        <w:tc>
          <w:tcPr>
            <w:tcW w:w="950" w:type="dxa"/>
            <w:tcBorders>
              <w:top w:val="single" w:sz="2" w:space="0" w:color="auto"/>
              <w:left w:val="single" w:sz="2" w:space="0" w:color="auto"/>
              <w:bottom w:val="single" w:sz="2" w:space="0" w:color="auto"/>
              <w:right w:val="single" w:sz="2" w:space="0" w:color="auto"/>
            </w:tcBorders>
            <w:vAlign w:val="center"/>
            <w:hideMark/>
          </w:tcPr>
          <w:p w14:paraId="6346E8B2"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GJ/day</w:t>
            </w:r>
          </w:p>
        </w:tc>
        <w:tc>
          <w:tcPr>
            <w:tcW w:w="0" w:type="auto"/>
            <w:tcBorders>
              <w:top w:val="single" w:sz="2" w:space="0" w:color="auto"/>
              <w:left w:val="single" w:sz="2" w:space="0" w:color="auto"/>
              <w:bottom w:val="single" w:sz="2" w:space="0" w:color="auto"/>
              <w:right w:val="single" w:sz="2" w:space="0" w:color="auto"/>
            </w:tcBorders>
            <w:vAlign w:val="center"/>
          </w:tcPr>
          <w:p w14:paraId="3259D94B"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3BF1E9EA"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Digital</w:t>
            </w:r>
          </w:p>
        </w:tc>
      </w:tr>
      <w:tr w:rsidR="00202E48" w:rsidRPr="003F3F8C" w14:paraId="545931EA"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16832952" w14:textId="77777777" w:rsidR="00202E48" w:rsidRPr="003F3F8C" w:rsidRDefault="00202E48" w:rsidP="00910886">
            <w:pPr>
              <w:keepNext/>
              <w:widowControl w:val="0"/>
              <w:spacing w:before="120" w:after="120"/>
              <w:rPr>
                <w:rFonts w:cstheme="minorHAnsi"/>
              </w:rPr>
            </w:pPr>
            <w:r w:rsidRPr="003F3F8C">
              <w:rPr>
                <w:rFonts w:cstheme="minorHAnsi"/>
                <w:szCs w:val="22"/>
              </w:rPr>
              <w:t>Gas Pressure (Inlet)</w:t>
            </w:r>
          </w:p>
        </w:tc>
        <w:tc>
          <w:tcPr>
            <w:tcW w:w="950" w:type="dxa"/>
            <w:tcBorders>
              <w:top w:val="single" w:sz="2" w:space="0" w:color="auto"/>
              <w:left w:val="single" w:sz="2" w:space="0" w:color="auto"/>
              <w:bottom w:val="single" w:sz="2" w:space="0" w:color="auto"/>
              <w:right w:val="single" w:sz="2" w:space="0" w:color="auto"/>
            </w:tcBorders>
            <w:vAlign w:val="center"/>
            <w:hideMark/>
          </w:tcPr>
          <w:p w14:paraId="40D4F226"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barg</w:t>
            </w:r>
          </w:p>
        </w:tc>
        <w:tc>
          <w:tcPr>
            <w:tcW w:w="0" w:type="auto"/>
            <w:tcBorders>
              <w:top w:val="single" w:sz="2" w:space="0" w:color="auto"/>
              <w:left w:val="single" w:sz="2" w:space="0" w:color="auto"/>
              <w:bottom w:val="single" w:sz="2" w:space="0" w:color="auto"/>
              <w:right w:val="single" w:sz="2" w:space="0" w:color="auto"/>
            </w:tcBorders>
            <w:vAlign w:val="center"/>
          </w:tcPr>
          <w:p w14:paraId="445A80F5"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5F121915"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41F5921C"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7CDCBE70" w14:textId="77777777" w:rsidR="00202E48" w:rsidRPr="003F3F8C" w:rsidRDefault="00202E48" w:rsidP="00910886">
            <w:pPr>
              <w:keepNext/>
              <w:widowControl w:val="0"/>
              <w:spacing w:before="120" w:after="120"/>
              <w:rPr>
                <w:rFonts w:cstheme="minorHAnsi"/>
              </w:rPr>
            </w:pPr>
            <w:r w:rsidRPr="003F3F8C">
              <w:rPr>
                <w:rFonts w:cstheme="minorHAnsi"/>
                <w:szCs w:val="22"/>
              </w:rPr>
              <w:t>Gas Pressure (Outlet)</w:t>
            </w:r>
          </w:p>
        </w:tc>
        <w:tc>
          <w:tcPr>
            <w:tcW w:w="950" w:type="dxa"/>
            <w:tcBorders>
              <w:top w:val="single" w:sz="2" w:space="0" w:color="auto"/>
              <w:left w:val="single" w:sz="2" w:space="0" w:color="auto"/>
              <w:bottom w:val="single" w:sz="2" w:space="0" w:color="auto"/>
              <w:right w:val="single" w:sz="2" w:space="0" w:color="auto"/>
            </w:tcBorders>
            <w:vAlign w:val="center"/>
            <w:hideMark/>
          </w:tcPr>
          <w:p w14:paraId="3B82C620"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barg</w:t>
            </w:r>
          </w:p>
        </w:tc>
        <w:tc>
          <w:tcPr>
            <w:tcW w:w="0" w:type="auto"/>
            <w:tcBorders>
              <w:top w:val="single" w:sz="2" w:space="0" w:color="auto"/>
              <w:left w:val="single" w:sz="2" w:space="0" w:color="auto"/>
              <w:bottom w:val="single" w:sz="2" w:space="0" w:color="auto"/>
              <w:right w:val="single" w:sz="2" w:space="0" w:color="auto"/>
            </w:tcBorders>
            <w:vAlign w:val="center"/>
          </w:tcPr>
          <w:p w14:paraId="22F781C8"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0C3AAC6D"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36D3550F"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04F32513" w14:textId="77777777" w:rsidR="00202E48" w:rsidRPr="003F3F8C" w:rsidRDefault="00202E48" w:rsidP="00910886">
            <w:pPr>
              <w:keepNext/>
              <w:widowControl w:val="0"/>
              <w:spacing w:before="120" w:after="120"/>
              <w:rPr>
                <w:rFonts w:cstheme="minorHAnsi"/>
              </w:rPr>
            </w:pPr>
            <w:r w:rsidRPr="003F3F8C">
              <w:rPr>
                <w:rFonts w:cstheme="minorHAnsi"/>
                <w:szCs w:val="22"/>
              </w:rPr>
              <w:t>Gas Temperature</w:t>
            </w:r>
          </w:p>
        </w:tc>
        <w:tc>
          <w:tcPr>
            <w:tcW w:w="950" w:type="dxa"/>
            <w:tcBorders>
              <w:top w:val="single" w:sz="2" w:space="0" w:color="auto"/>
              <w:left w:val="single" w:sz="2" w:space="0" w:color="auto"/>
              <w:bottom w:val="single" w:sz="2" w:space="0" w:color="auto"/>
              <w:right w:val="single" w:sz="2" w:space="0" w:color="auto"/>
            </w:tcBorders>
            <w:vAlign w:val="center"/>
            <w:hideMark/>
          </w:tcPr>
          <w:p w14:paraId="7EE208C3"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°C</w:t>
            </w:r>
          </w:p>
        </w:tc>
        <w:tc>
          <w:tcPr>
            <w:tcW w:w="0" w:type="auto"/>
            <w:tcBorders>
              <w:top w:val="single" w:sz="2" w:space="0" w:color="auto"/>
              <w:left w:val="single" w:sz="2" w:space="0" w:color="auto"/>
              <w:bottom w:val="single" w:sz="2" w:space="0" w:color="auto"/>
              <w:right w:val="single" w:sz="2" w:space="0" w:color="auto"/>
            </w:tcBorders>
            <w:vAlign w:val="center"/>
          </w:tcPr>
          <w:p w14:paraId="40773041"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3782FA91"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2AFFE802"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6472E5C2" w14:textId="77777777" w:rsidR="00202E48" w:rsidRPr="003F3F8C" w:rsidRDefault="00202E48" w:rsidP="00910886">
            <w:pPr>
              <w:keepNext/>
              <w:widowControl w:val="0"/>
              <w:spacing w:before="120" w:after="120"/>
              <w:rPr>
                <w:rFonts w:cstheme="minorHAnsi"/>
              </w:rPr>
            </w:pPr>
            <w:r w:rsidRPr="003F3F8C">
              <w:rPr>
                <w:rFonts w:cstheme="minorHAnsi"/>
                <w:szCs w:val="22"/>
              </w:rPr>
              <w:t>Water Dewpoint</w:t>
            </w:r>
          </w:p>
        </w:tc>
        <w:tc>
          <w:tcPr>
            <w:tcW w:w="950" w:type="dxa"/>
            <w:tcBorders>
              <w:top w:val="single" w:sz="2" w:space="0" w:color="auto"/>
              <w:left w:val="single" w:sz="2" w:space="0" w:color="auto"/>
              <w:bottom w:val="single" w:sz="2" w:space="0" w:color="auto"/>
              <w:right w:val="single" w:sz="2" w:space="0" w:color="auto"/>
            </w:tcBorders>
            <w:vAlign w:val="center"/>
            <w:hideMark/>
          </w:tcPr>
          <w:p w14:paraId="26E51DFE" w14:textId="7376CAB4" w:rsidR="00202E48" w:rsidRPr="003F3F8C" w:rsidRDefault="00202E48" w:rsidP="00AD75DD">
            <w:pPr>
              <w:keepNext/>
              <w:widowControl w:val="0"/>
              <w:spacing w:before="120" w:after="120"/>
              <w:jc w:val="center"/>
              <w:rPr>
                <w:rFonts w:cstheme="minorHAnsi"/>
              </w:rPr>
            </w:pPr>
            <w:r w:rsidRPr="003F3F8C">
              <w:rPr>
                <w:rFonts w:cstheme="minorHAnsi"/>
                <w:szCs w:val="22"/>
              </w:rPr>
              <w:t>°C</w:t>
            </w:r>
          </w:p>
        </w:tc>
        <w:tc>
          <w:tcPr>
            <w:tcW w:w="0" w:type="auto"/>
            <w:tcBorders>
              <w:top w:val="single" w:sz="2" w:space="0" w:color="auto"/>
              <w:left w:val="single" w:sz="2" w:space="0" w:color="auto"/>
              <w:bottom w:val="single" w:sz="2" w:space="0" w:color="auto"/>
              <w:right w:val="single" w:sz="2" w:space="0" w:color="auto"/>
            </w:tcBorders>
            <w:vAlign w:val="center"/>
          </w:tcPr>
          <w:p w14:paraId="3EBC5CEF"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5B46177C"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104BA08D"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36746726" w14:textId="77777777" w:rsidR="00202E48" w:rsidRPr="003F3F8C" w:rsidRDefault="00202E48" w:rsidP="00910886">
            <w:pPr>
              <w:keepNext/>
              <w:widowControl w:val="0"/>
              <w:spacing w:before="120" w:after="120"/>
              <w:rPr>
                <w:rFonts w:cstheme="minorHAnsi"/>
              </w:rPr>
            </w:pPr>
            <w:r w:rsidRPr="003F3F8C">
              <w:rPr>
                <w:rFonts w:cstheme="minorHAnsi"/>
                <w:szCs w:val="22"/>
              </w:rPr>
              <w:t>Oxygen</w:t>
            </w:r>
          </w:p>
        </w:tc>
        <w:tc>
          <w:tcPr>
            <w:tcW w:w="950" w:type="dxa"/>
            <w:tcBorders>
              <w:top w:val="single" w:sz="2" w:space="0" w:color="auto"/>
              <w:left w:val="single" w:sz="2" w:space="0" w:color="auto"/>
              <w:bottom w:val="single" w:sz="2" w:space="0" w:color="auto"/>
              <w:right w:val="single" w:sz="2" w:space="0" w:color="auto"/>
            </w:tcBorders>
            <w:vAlign w:val="center"/>
            <w:hideMark/>
          </w:tcPr>
          <w:p w14:paraId="2AA5EF27"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Mole %</w:t>
            </w:r>
          </w:p>
        </w:tc>
        <w:tc>
          <w:tcPr>
            <w:tcW w:w="0" w:type="auto"/>
            <w:tcBorders>
              <w:top w:val="single" w:sz="2" w:space="0" w:color="auto"/>
              <w:left w:val="single" w:sz="2" w:space="0" w:color="auto"/>
              <w:bottom w:val="single" w:sz="2" w:space="0" w:color="auto"/>
              <w:right w:val="single" w:sz="2" w:space="0" w:color="auto"/>
            </w:tcBorders>
            <w:vAlign w:val="center"/>
          </w:tcPr>
          <w:p w14:paraId="3AD4768C"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03D4A85D"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7E9C3647"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405AED81" w14:textId="77777777" w:rsidR="00202E48" w:rsidRPr="003F3F8C" w:rsidRDefault="00202E48" w:rsidP="00910886">
            <w:pPr>
              <w:keepNext/>
              <w:widowControl w:val="0"/>
              <w:spacing w:before="120" w:after="120"/>
              <w:rPr>
                <w:rFonts w:cstheme="minorHAnsi"/>
              </w:rPr>
            </w:pPr>
            <w:r w:rsidRPr="003F3F8C">
              <w:rPr>
                <w:rFonts w:cstheme="minorHAnsi"/>
                <w:szCs w:val="22"/>
              </w:rPr>
              <w:t>Carbon Dioxide</w:t>
            </w:r>
          </w:p>
        </w:tc>
        <w:tc>
          <w:tcPr>
            <w:tcW w:w="950" w:type="dxa"/>
            <w:tcBorders>
              <w:top w:val="single" w:sz="2" w:space="0" w:color="auto"/>
              <w:left w:val="single" w:sz="2" w:space="0" w:color="auto"/>
              <w:bottom w:val="single" w:sz="2" w:space="0" w:color="auto"/>
              <w:right w:val="single" w:sz="2" w:space="0" w:color="auto"/>
            </w:tcBorders>
            <w:vAlign w:val="center"/>
            <w:hideMark/>
          </w:tcPr>
          <w:p w14:paraId="7B56551C"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Mole%</w:t>
            </w:r>
          </w:p>
        </w:tc>
        <w:tc>
          <w:tcPr>
            <w:tcW w:w="0" w:type="auto"/>
            <w:tcBorders>
              <w:top w:val="single" w:sz="2" w:space="0" w:color="auto"/>
              <w:left w:val="single" w:sz="2" w:space="0" w:color="auto"/>
              <w:bottom w:val="single" w:sz="2" w:space="0" w:color="auto"/>
              <w:right w:val="single" w:sz="2" w:space="0" w:color="auto"/>
            </w:tcBorders>
            <w:vAlign w:val="center"/>
          </w:tcPr>
          <w:p w14:paraId="3A0C1EEA"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7E0AC7B4"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0CBD3A8A"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49DB4597" w14:textId="77777777" w:rsidR="00202E48" w:rsidRPr="003F3F8C" w:rsidRDefault="00202E48" w:rsidP="00910886">
            <w:pPr>
              <w:keepNext/>
              <w:widowControl w:val="0"/>
              <w:spacing w:before="120" w:after="120"/>
              <w:rPr>
                <w:rFonts w:cstheme="minorHAnsi"/>
              </w:rPr>
            </w:pPr>
            <w:r w:rsidRPr="003F3F8C">
              <w:rPr>
                <w:rFonts w:cstheme="minorHAnsi"/>
                <w:szCs w:val="22"/>
              </w:rPr>
              <w:t>Hydrogen Sulphide (Including COS)</w:t>
            </w:r>
          </w:p>
        </w:tc>
        <w:tc>
          <w:tcPr>
            <w:tcW w:w="950" w:type="dxa"/>
            <w:tcBorders>
              <w:top w:val="single" w:sz="2" w:space="0" w:color="auto"/>
              <w:left w:val="single" w:sz="2" w:space="0" w:color="auto"/>
              <w:bottom w:val="single" w:sz="2" w:space="0" w:color="auto"/>
              <w:right w:val="single" w:sz="2" w:space="0" w:color="auto"/>
            </w:tcBorders>
            <w:vAlign w:val="center"/>
            <w:hideMark/>
          </w:tcPr>
          <w:p w14:paraId="7C099F2C"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mg/m</w:t>
            </w:r>
            <w:r w:rsidRPr="003F3F8C">
              <w:rPr>
                <w:rFonts w:cstheme="minorHAnsi"/>
                <w:b/>
                <w:bCs/>
                <w:szCs w:val="22"/>
                <w:vertAlign w:val="superscript"/>
              </w:rPr>
              <w:t>3</w:t>
            </w:r>
          </w:p>
        </w:tc>
        <w:tc>
          <w:tcPr>
            <w:tcW w:w="0" w:type="auto"/>
            <w:tcBorders>
              <w:top w:val="single" w:sz="2" w:space="0" w:color="auto"/>
              <w:left w:val="single" w:sz="2" w:space="0" w:color="auto"/>
              <w:bottom w:val="single" w:sz="2" w:space="0" w:color="auto"/>
              <w:right w:val="single" w:sz="2" w:space="0" w:color="auto"/>
            </w:tcBorders>
            <w:vAlign w:val="center"/>
          </w:tcPr>
          <w:p w14:paraId="182C5BB7"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78C7315A"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0ED97786" w14:textId="77777777" w:rsidTr="00B40298">
        <w:trPr>
          <w:trHeight w:hRule="exact" w:val="668"/>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05998792" w14:textId="77777777" w:rsidR="00202E48" w:rsidRPr="003F3F8C" w:rsidRDefault="00202E48" w:rsidP="00910886">
            <w:pPr>
              <w:keepNext/>
              <w:widowControl w:val="0"/>
              <w:spacing w:before="120" w:after="120"/>
              <w:rPr>
                <w:rFonts w:cstheme="minorHAnsi"/>
              </w:rPr>
            </w:pPr>
            <w:r w:rsidRPr="003F3F8C">
              <w:rPr>
                <w:rFonts w:cstheme="minorHAnsi"/>
                <w:szCs w:val="22"/>
              </w:rPr>
              <w:t xml:space="preserve">Inert Gases </w:t>
            </w:r>
            <w:r w:rsidRPr="003F3F8C">
              <w:rPr>
                <w:rFonts w:cstheme="minorHAnsi"/>
                <w:szCs w:val="22"/>
              </w:rPr>
              <w:br/>
              <w:t>(including Carbon Dioxide and Nitrogen)</w:t>
            </w:r>
          </w:p>
        </w:tc>
        <w:tc>
          <w:tcPr>
            <w:tcW w:w="950" w:type="dxa"/>
            <w:tcBorders>
              <w:top w:val="single" w:sz="2" w:space="0" w:color="auto"/>
              <w:left w:val="single" w:sz="2" w:space="0" w:color="auto"/>
              <w:bottom w:val="single" w:sz="2" w:space="0" w:color="auto"/>
              <w:right w:val="single" w:sz="2" w:space="0" w:color="auto"/>
            </w:tcBorders>
            <w:vAlign w:val="center"/>
            <w:hideMark/>
          </w:tcPr>
          <w:p w14:paraId="6DF29313"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Mole%</w:t>
            </w:r>
          </w:p>
        </w:tc>
        <w:tc>
          <w:tcPr>
            <w:tcW w:w="0" w:type="auto"/>
            <w:tcBorders>
              <w:top w:val="single" w:sz="2" w:space="0" w:color="auto"/>
              <w:left w:val="single" w:sz="2" w:space="0" w:color="auto"/>
              <w:bottom w:val="single" w:sz="2" w:space="0" w:color="auto"/>
              <w:right w:val="single" w:sz="2" w:space="0" w:color="auto"/>
            </w:tcBorders>
            <w:vAlign w:val="center"/>
          </w:tcPr>
          <w:p w14:paraId="0E013219"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5EEB95AA"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6EDF73FF"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47CAFE36" w14:textId="77777777" w:rsidR="00202E48" w:rsidRPr="003F3F8C" w:rsidRDefault="00202E48" w:rsidP="00910886">
            <w:pPr>
              <w:keepNext/>
              <w:widowControl w:val="0"/>
              <w:spacing w:before="120" w:after="120"/>
              <w:rPr>
                <w:rFonts w:cstheme="minorHAnsi"/>
              </w:rPr>
            </w:pPr>
            <w:r w:rsidRPr="003F3F8C">
              <w:rPr>
                <w:rFonts w:cstheme="minorHAnsi"/>
                <w:szCs w:val="22"/>
              </w:rPr>
              <w:t>Calorific Value (CV)</w:t>
            </w:r>
          </w:p>
        </w:tc>
        <w:tc>
          <w:tcPr>
            <w:tcW w:w="950" w:type="dxa"/>
            <w:tcBorders>
              <w:top w:val="single" w:sz="2" w:space="0" w:color="auto"/>
              <w:left w:val="single" w:sz="2" w:space="0" w:color="auto"/>
              <w:bottom w:val="single" w:sz="2" w:space="0" w:color="auto"/>
              <w:right w:val="single" w:sz="2" w:space="0" w:color="auto"/>
            </w:tcBorders>
            <w:vAlign w:val="center"/>
            <w:hideMark/>
          </w:tcPr>
          <w:p w14:paraId="51872FBD"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MJ/m</w:t>
            </w:r>
            <w:r w:rsidRPr="003F3F8C">
              <w:rPr>
                <w:rFonts w:cstheme="minorHAnsi"/>
                <w:b/>
                <w:bCs/>
                <w:szCs w:val="22"/>
                <w:vertAlign w:val="superscript"/>
              </w:rPr>
              <w:t>3</w:t>
            </w:r>
          </w:p>
        </w:tc>
        <w:tc>
          <w:tcPr>
            <w:tcW w:w="0" w:type="auto"/>
            <w:tcBorders>
              <w:top w:val="single" w:sz="2" w:space="0" w:color="auto"/>
              <w:left w:val="single" w:sz="2" w:space="0" w:color="auto"/>
              <w:bottom w:val="single" w:sz="2" w:space="0" w:color="auto"/>
              <w:right w:val="single" w:sz="2" w:space="0" w:color="auto"/>
            </w:tcBorders>
            <w:vAlign w:val="center"/>
          </w:tcPr>
          <w:p w14:paraId="4A3F427F"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77E6DDFF"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7A190F79"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0D72014A" w14:textId="77777777" w:rsidR="00202E48" w:rsidRPr="003F3F8C" w:rsidRDefault="00202E48" w:rsidP="00910886">
            <w:pPr>
              <w:keepNext/>
              <w:widowControl w:val="0"/>
              <w:spacing w:before="120" w:after="120"/>
              <w:rPr>
                <w:rFonts w:cstheme="minorHAnsi"/>
              </w:rPr>
            </w:pPr>
            <w:r w:rsidRPr="003F3F8C">
              <w:rPr>
                <w:rFonts w:cstheme="minorHAnsi"/>
                <w:szCs w:val="22"/>
              </w:rPr>
              <w:t>Relative Density</w:t>
            </w:r>
          </w:p>
        </w:tc>
        <w:tc>
          <w:tcPr>
            <w:tcW w:w="950" w:type="dxa"/>
            <w:tcBorders>
              <w:top w:val="single" w:sz="2" w:space="0" w:color="auto"/>
              <w:left w:val="single" w:sz="2" w:space="0" w:color="auto"/>
              <w:bottom w:val="single" w:sz="2" w:space="0" w:color="auto"/>
              <w:right w:val="single" w:sz="2" w:space="0" w:color="auto"/>
            </w:tcBorders>
            <w:vAlign w:val="center"/>
          </w:tcPr>
          <w:p w14:paraId="69A82CE7" w14:textId="77777777" w:rsidR="00202E48" w:rsidRPr="003F3F8C" w:rsidRDefault="00202E48" w:rsidP="00910886">
            <w:pPr>
              <w:keepNext/>
              <w:widowControl w:val="0"/>
              <w:spacing w:before="120" w:after="120"/>
              <w:ind w:left="155"/>
              <w:jc w:val="center"/>
              <w:rPr>
                <w:rFonts w:cstheme="minorHAnsi"/>
              </w:rPr>
            </w:pPr>
          </w:p>
        </w:tc>
        <w:tc>
          <w:tcPr>
            <w:tcW w:w="0" w:type="auto"/>
            <w:tcBorders>
              <w:top w:val="single" w:sz="2" w:space="0" w:color="auto"/>
              <w:left w:val="single" w:sz="2" w:space="0" w:color="auto"/>
              <w:bottom w:val="single" w:sz="2" w:space="0" w:color="auto"/>
              <w:right w:val="single" w:sz="2" w:space="0" w:color="auto"/>
            </w:tcBorders>
            <w:vAlign w:val="center"/>
          </w:tcPr>
          <w:p w14:paraId="73CF7C85"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79E8FC04"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722AFCCC" w14:textId="77777777" w:rsidTr="00B40298">
        <w:trPr>
          <w:trHeight w:hRule="exact" w:val="454"/>
          <w:jc w:val="center"/>
        </w:trPr>
        <w:tc>
          <w:tcPr>
            <w:tcW w:w="4108" w:type="dxa"/>
            <w:tcBorders>
              <w:top w:val="single" w:sz="2" w:space="0" w:color="auto"/>
              <w:left w:val="single" w:sz="2" w:space="0" w:color="auto"/>
              <w:bottom w:val="single" w:sz="2" w:space="0" w:color="auto"/>
              <w:right w:val="single" w:sz="2" w:space="0" w:color="auto"/>
            </w:tcBorders>
            <w:vAlign w:val="center"/>
            <w:hideMark/>
          </w:tcPr>
          <w:p w14:paraId="2E73960F" w14:textId="77777777" w:rsidR="00202E48" w:rsidRPr="003F3F8C" w:rsidRDefault="00202E48" w:rsidP="00910886">
            <w:pPr>
              <w:keepNext/>
              <w:widowControl w:val="0"/>
              <w:spacing w:before="120" w:after="120"/>
              <w:rPr>
                <w:rFonts w:cstheme="minorHAnsi"/>
              </w:rPr>
            </w:pPr>
            <w:r w:rsidRPr="003F3F8C">
              <w:rPr>
                <w:rFonts w:cstheme="minorHAnsi"/>
                <w:szCs w:val="22"/>
              </w:rPr>
              <w:t>Wobbe Number</w:t>
            </w:r>
          </w:p>
        </w:tc>
        <w:tc>
          <w:tcPr>
            <w:tcW w:w="950" w:type="dxa"/>
            <w:tcBorders>
              <w:top w:val="single" w:sz="2" w:space="0" w:color="auto"/>
              <w:left w:val="single" w:sz="2" w:space="0" w:color="auto"/>
              <w:bottom w:val="single" w:sz="2" w:space="0" w:color="auto"/>
              <w:right w:val="single" w:sz="2" w:space="0" w:color="auto"/>
            </w:tcBorders>
            <w:vAlign w:val="center"/>
            <w:hideMark/>
          </w:tcPr>
          <w:p w14:paraId="23509617" w14:textId="77777777" w:rsidR="00202E48" w:rsidRPr="003F3F8C" w:rsidRDefault="00202E48" w:rsidP="00AD75DD">
            <w:pPr>
              <w:keepNext/>
              <w:widowControl w:val="0"/>
              <w:spacing w:before="120" w:after="120"/>
              <w:jc w:val="center"/>
              <w:rPr>
                <w:rFonts w:cstheme="minorHAnsi"/>
              </w:rPr>
            </w:pPr>
            <w:r w:rsidRPr="003F3F8C">
              <w:rPr>
                <w:rFonts w:cstheme="minorHAnsi"/>
                <w:szCs w:val="22"/>
              </w:rPr>
              <w:t>MJ/m</w:t>
            </w:r>
            <w:r w:rsidRPr="003F3F8C">
              <w:rPr>
                <w:rFonts w:cstheme="minorHAnsi"/>
                <w:b/>
                <w:bCs/>
                <w:szCs w:val="22"/>
                <w:vertAlign w:val="superscript"/>
              </w:rPr>
              <w:t>3</w:t>
            </w:r>
          </w:p>
        </w:tc>
        <w:tc>
          <w:tcPr>
            <w:tcW w:w="0" w:type="auto"/>
            <w:tcBorders>
              <w:top w:val="single" w:sz="2" w:space="0" w:color="auto"/>
              <w:left w:val="single" w:sz="2" w:space="0" w:color="auto"/>
              <w:bottom w:val="single" w:sz="2" w:space="0" w:color="auto"/>
              <w:right w:val="single" w:sz="2" w:space="0" w:color="auto"/>
            </w:tcBorders>
            <w:vAlign w:val="center"/>
          </w:tcPr>
          <w:p w14:paraId="659AC59F" w14:textId="77777777" w:rsidR="00202E48" w:rsidRPr="00AD75DD" w:rsidRDefault="00202E48" w:rsidP="00910886">
            <w:pPr>
              <w:keepNext/>
              <w:widowControl w:val="0"/>
              <w:spacing w:before="120" w:after="120"/>
              <w:jc w:val="center"/>
              <w:rPr>
                <w:rFonts w:cstheme="minorHAnsi"/>
                <w:highlight w:val="yellow"/>
              </w:rPr>
            </w:pPr>
            <w:r w:rsidRPr="00AD75DD">
              <w:rPr>
                <w:rFonts w:cstheme="minorHAnsi"/>
                <w:szCs w:val="22"/>
                <w:highlight w:val="yellow"/>
              </w:rPr>
              <w:t>[TBC]</w:t>
            </w:r>
          </w:p>
        </w:tc>
        <w:tc>
          <w:tcPr>
            <w:tcW w:w="0" w:type="auto"/>
            <w:tcBorders>
              <w:top w:val="single" w:sz="2" w:space="0" w:color="auto"/>
              <w:left w:val="single" w:sz="2" w:space="0" w:color="auto"/>
              <w:bottom w:val="single" w:sz="2" w:space="0" w:color="auto"/>
              <w:right w:val="single" w:sz="2" w:space="0" w:color="auto"/>
            </w:tcBorders>
            <w:vAlign w:val="center"/>
            <w:hideMark/>
          </w:tcPr>
          <w:p w14:paraId="7D9C59B9"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bl>
    <w:p w14:paraId="76312234" w14:textId="52D2D500" w:rsidR="009908D3" w:rsidRPr="003F3F8C" w:rsidRDefault="009908D3" w:rsidP="00B40298">
      <w:pPr>
        <w:pStyle w:val="BodyText"/>
        <w:keepNext/>
        <w:widowControl w:val="0"/>
        <w:rPr>
          <w:rFonts w:asciiTheme="minorHAnsi" w:hAnsiTheme="minorHAnsi" w:cstheme="minorHAnsi"/>
          <w:szCs w:val="22"/>
        </w:rPr>
      </w:pPr>
      <w:r w:rsidRPr="003F3F8C">
        <w:rPr>
          <w:rFonts w:asciiTheme="minorHAnsi" w:hAnsiTheme="minorHAnsi" w:cstheme="minorHAnsi"/>
          <w:szCs w:val="22"/>
        </w:rPr>
        <w:t>The parameters listed above shall be monitored electronically and digital or analogue readings</w:t>
      </w:r>
      <w:r w:rsidR="00B40298">
        <w:rPr>
          <w:rFonts w:asciiTheme="minorHAnsi" w:hAnsiTheme="minorHAnsi" w:cstheme="minorHAnsi"/>
          <w:szCs w:val="22"/>
        </w:rPr>
        <w:t xml:space="preserve"> </w:t>
      </w:r>
      <w:r w:rsidRPr="003F3F8C">
        <w:rPr>
          <w:rFonts w:asciiTheme="minorHAnsi" w:hAnsiTheme="minorHAnsi" w:cstheme="minorHAnsi"/>
          <w:szCs w:val="22"/>
        </w:rPr>
        <w:t xml:space="preserve">telemetered to </w:t>
      </w:r>
      <w:r w:rsidR="008E0949" w:rsidRPr="003F3F8C">
        <w:rPr>
          <w:rFonts w:asciiTheme="minorHAnsi" w:hAnsiTheme="minorHAnsi" w:cstheme="minorHAnsi"/>
          <w:szCs w:val="22"/>
        </w:rPr>
        <w:t>the Network Operator</w:t>
      </w:r>
      <w:r w:rsidRPr="003F3F8C">
        <w:rPr>
          <w:rFonts w:asciiTheme="minorHAnsi" w:hAnsiTheme="minorHAnsi" w:cstheme="minorHAnsi"/>
          <w:szCs w:val="22"/>
        </w:rPr>
        <w:t xml:space="preserve"> on a continuous basis.</w:t>
      </w:r>
    </w:p>
    <w:p w14:paraId="55FA2E15" w14:textId="77777777" w:rsidR="009908D3" w:rsidRPr="003F3F8C" w:rsidRDefault="009908D3" w:rsidP="009908D3">
      <w:pPr>
        <w:pStyle w:val="AnnexSub-paragraph"/>
        <w:rPr>
          <w:szCs w:val="22"/>
        </w:rPr>
      </w:pPr>
      <w:r w:rsidRPr="003F3F8C">
        <w:rPr>
          <w:szCs w:val="22"/>
        </w:rPr>
        <w:t>Notes:</w:t>
      </w:r>
    </w:p>
    <w:p w14:paraId="79C6CBF1" w14:textId="056B160A" w:rsidR="009908D3" w:rsidRPr="003F3F8C" w:rsidRDefault="00986289" w:rsidP="009908D3">
      <w:pPr>
        <w:pStyle w:val="AnnexSub-paragraph"/>
        <w:rPr>
          <w:szCs w:val="22"/>
        </w:rPr>
      </w:pPr>
      <w:r w:rsidRPr="003F3F8C">
        <w:rPr>
          <w:szCs w:val="22"/>
        </w:rPr>
        <w:t>1) WB</w:t>
      </w:r>
      <w:r w:rsidR="00B40298">
        <w:rPr>
          <w:szCs w:val="22"/>
        </w:rPr>
        <w:t xml:space="preserve"> is</w:t>
      </w:r>
      <w:r w:rsidR="009908D3" w:rsidRPr="003F3F8C">
        <w:rPr>
          <w:szCs w:val="22"/>
        </w:rPr>
        <w:t xml:space="preserve"> not measured directly; </w:t>
      </w:r>
      <w:r w:rsidR="00B40298">
        <w:rPr>
          <w:szCs w:val="22"/>
        </w:rPr>
        <w:t>it is</w:t>
      </w:r>
      <w:r w:rsidR="009908D3" w:rsidRPr="003F3F8C">
        <w:rPr>
          <w:szCs w:val="22"/>
        </w:rPr>
        <w:t xml:space="preserve"> calculated from other readings; and</w:t>
      </w:r>
    </w:p>
    <w:p w14:paraId="5A8AE777" w14:textId="77777777" w:rsidR="009908D3" w:rsidRPr="003F3F8C" w:rsidRDefault="00986289" w:rsidP="009908D3">
      <w:pPr>
        <w:pStyle w:val="AnnexSub-paragraph"/>
        <w:rPr>
          <w:szCs w:val="22"/>
        </w:rPr>
      </w:pPr>
      <w:r w:rsidRPr="003F3F8C">
        <w:rPr>
          <w:szCs w:val="22"/>
        </w:rPr>
        <w:t>2) There</w:t>
      </w:r>
      <w:r w:rsidR="009908D3" w:rsidRPr="003F3F8C">
        <w:rPr>
          <w:szCs w:val="22"/>
        </w:rPr>
        <w:t xml:space="preserve"> may be multiple characteristics and/or units.</w:t>
      </w:r>
    </w:p>
    <w:p w14:paraId="1DDEB772" w14:textId="77777777" w:rsidR="009908D3" w:rsidRPr="003F3F8C" w:rsidRDefault="009908D3" w:rsidP="009908D3">
      <w:pPr>
        <w:pStyle w:val="AnnexSub-paragraph"/>
        <w:rPr>
          <w:szCs w:val="22"/>
        </w:rPr>
      </w:pPr>
      <w:r w:rsidRPr="003F3F8C">
        <w:rPr>
          <w:szCs w:val="22"/>
        </w:rPr>
        <w:t>The alarm settings listed below shall be applied to each relevant entry point.</w:t>
      </w:r>
    </w:p>
    <w:tbl>
      <w:tblPr>
        <w:tblW w:w="6600" w:type="dxa"/>
        <w:jc w:val="center"/>
        <w:tblLayout w:type="fixed"/>
        <w:tblLook w:val="04A0" w:firstRow="1" w:lastRow="0" w:firstColumn="1" w:lastColumn="0" w:noHBand="0" w:noVBand="1"/>
      </w:tblPr>
      <w:tblGrid>
        <w:gridCol w:w="1701"/>
        <w:gridCol w:w="2977"/>
        <w:gridCol w:w="1922"/>
      </w:tblGrid>
      <w:tr w:rsidR="009908D3" w:rsidRPr="003F3F8C" w14:paraId="34971E0A" w14:textId="77777777" w:rsidTr="00990CB2">
        <w:trPr>
          <w:jc w:val="center"/>
        </w:trPr>
        <w:tc>
          <w:tcPr>
            <w:tcW w:w="1701" w:type="dxa"/>
            <w:shd w:val="pct20" w:color="auto" w:fill="auto"/>
            <w:hideMark/>
          </w:tcPr>
          <w:p w14:paraId="04304385"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b/>
                <w:bCs/>
                <w:color w:val="000000"/>
              </w:rPr>
            </w:pPr>
            <w:r w:rsidRPr="003F3F8C">
              <w:rPr>
                <w:rFonts w:cstheme="minorHAnsi"/>
                <w:b/>
                <w:bCs/>
                <w:color w:val="000000"/>
                <w:szCs w:val="22"/>
              </w:rPr>
              <w:lastRenderedPageBreak/>
              <w:t>Name</w:t>
            </w:r>
          </w:p>
        </w:tc>
        <w:tc>
          <w:tcPr>
            <w:tcW w:w="2977" w:type="dxa"/>
            <w:shd w:val="pct20" w:color="auto" w:fill="auto"/>
            <w:hideMark/>
          </w:tcPr>
          <w:p w14:paraId="4A9AF425"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ind w:left="297"/>
              <w:rPr>
                <w:rFonts w:cstheme="minorHAnsi"/>
                <w:b/>
                <w:bCs/>
                <w:color w:val="000000"/>
              </w:rPr>
            </w:pPr>
            <w:r w:rsidRPr="003F3F8C">
              <w:rPr>
                <w:rFonts w:cstheme="minorHAnsi"/>
                <w:b/>
                <w:bCs/>
                <w:color w:val="000000"/>
                <w:szCs w:val="22"/>
              </w:rPr>
              <w:t>Description</w:t>
            </w:r>
          </w:p>
        </w:tc>
        <w:tc>
          <w:tcPr>
            <w:tcW w:w="1922" w:type="dxa"/>
            <w:shd w:val="pct20" w:color="auto" w:fill="auto"/>
            <w:hideMark/>
          </w:tcPr>
          <w:p w14:paraId="35951D70"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b/>
                <w:bCs/>
                <w:color w:val="000000"/>
              </w:rPr>
            </w:pPr>
            <w:r w:rsidRPr="003F3F8C">
              <w:rPr>
                <w:rFonts w:cstheme="minorHAnsi"/>
                <w:b/>
                <w:bCs/>
                <w:color w:val="000000"/>
                <w:szCs w:val="22"/>
              </w:rPr>
              <w:t>Value</w:t>
            </w:r>
          </w:p>
        </w:tc>
      </w:tr>
      <w:tr w:rsidR="009908D3" w:rsidRPr="003F3F8C" w14:paraId="158ABA7F" w14:textId="77777777" w:rsidTr="00990CB2">
        <w:trPr>
          <w:jc w:val="center"/>
        </w:trPr>
        <w:tc>
          <w:tcPr>
            <w:tcW w:w="1701" w:type="dxa"/>
            <w:hideMark/>
          </w:tcPr>
          <w:p w14:paraId="246842FF"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WB </w:t>
            </w:r>
            <w:r w:rsidRPr="00731F35">
              <w:rPr>
                <w:rFonts w:cstheme="minorHAnsi"/>
                <w:color w:val="000000"/>
                <w:szCs w:val="22"/>
                <w:highlight w:val="yellow"/>
              </w:rPr>
              <w:t>(n)</w:t>
            </w:r>
            <w:r w:rsidRPr="003F3F8C">
              <w:rPr>
                <w:rFonts w:cstheme="minorHAnsi"/>
                <w:color w:val="000000"/>
                <w:szCs w:val="22"/>
              </w:rPr>
              <w:t xml:space="preserve"> HH</w:t>
            </w:r>
          </w:p>
        </w:tc>
        <w:tc>
          <w:tcPr>
            <w:tcW w:w="2977" w:type="dxa"/>
            <w:hideMark/>
          </w:tcPr>
          <w:p w14:paraId="4EDEF08D"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Wobbe Extra High Trip Level</w:t>
            </w:r>
          </w:p>
        </w:tc>
        <w:tc>
          <w:tcPr>
            <w:tcW w:w="1922" w:type="dxa"/>
            <w:hideMark/>
          </w:tcPr>
          <w:p w14:paraId="59BF28BD" w14:textId="77777777" w:rsidR="009908D3" w:rsidRPr="00731F35"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51.41 MJ/m</w:t>
            </w:r>
            <w:r w:rsidRPr="00731F35">
              <w:rPr>
                <w:rFonts w:cstheme="minorHAnsi"/>
                <w:color w:val="000000"/>
                <w:szCs w:val="22"/>
                <w:highlight w:val="yellow"/>
                <w:vertAlign w:val="superscript"/>
              </w:rPr>
              <w:t>3</w:t>
            </w:r>
          </w:p>
        </w:tc>
      </w:tr>
      <w:tr w:rsidR="009908D3" w:rsidRPr="003F3F8C" w14:paraId="677478B7" w14:textId="77777777" w:rsidTr="00990CB2">
        <w:trPr>
          <w:jc w:val="center"/>
        </w:trPr>
        <w:tc>
          <w:tcPr>
            <w:tcW w:w="1701" w:type="dxa"/>
            <w:hideMark/>
          </w:tcPr>
          <w:p w14:paraId="062159D4"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WB </w:t>
            </w:r>
            <w:r w:rsidRPr="00731F35">
              <w:rPr>
                <w:rFonts w:cstheme="minorHAnsi"/>
                <w:color w:val="000000"/>
                <w:szCs w:val="22"/>
                <w:highlight w:val="yellow"/>
              </w:rPr>
              <w:t>(n)</w:t>
            </w:r>
            <w:r w:rsidRPr="003F3F8C">
              <w:rPr>
                <w:rFonts w:cstheme="minorHAnsi"/>
                <w:color w:val="000000"/>
                <w:szCs w:val="22"/>
              </w:rPr>
              <w:t xml:space="preserve"> H</w:t>
            </w:r>
          </w:p>
        </w:tc>
        <w:tc>
          <w:tcPr>
            <w:tcW w:w="2977" w:type="dxa"/>
            <w:hideMark/>
          </w:tcPr>
          <w:p w14:paraId="487FDCA0"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Wobbe Alarm High</w:t>
            </w:r>
          </w:p>
        </w:tc>
        <w:tc>
          <w:tcPr>
            <w:tcW w:w="1922" w:type="dxa"/>
            <w:hideMark/>
          </w:tcPr>
          <w:p w14:paraId="6C3FD252" w14:textId="18B6910B" w:rsidR="009908D3" w:rsidRPr="00731F35"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51.00 MJ/m</w:t>
            </w:r>
            <w:r w:rsidR="000A26A1" w:rsidRPr="00731F35">
              <w:rPr>
                <w:rFonts w:cstheme="minorHAnsi"/>
                <w:color w:val="000000"/>
                <w:szCs w:val="22"/>
                <w:highlight w:val="yellow"/>
                <w:vertAlign w:val="superscript"/>
              </w:rPr>
              <w:t>3</w:t>
            </w:r>
          </w:p>
        </w:tc>
      </w:tr>
      <w:tr w:rsidR="009908D3" w:rsidRPr="003F3F8C" w14:paraId="636C28B1" w14:textId="77777777" w:rsidTr="00990CB2">
        <w:trPr>
          <w:jc w:val="center"/>
        </w:trPr>
        <w:tc>
          <w:tcPr>
            <w:tcW w:w="1701" w:type="dxa"/>
            <w:hideMark/>
          </w:tcPr>
          <w:p w14:paraId="7A47F817"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WB </w:t>
            </w:r>
            <w:r w:rsidRPr="00731F35">
              <w:rPr>
                <w:rFonts w:cstheme="minorHAnsi"/>
                <w:color w:val="000000"/>
                <w:szCs w:val="22"/>
                <w:highlight w:val="yellow"/>
              </w:rPr>
              <w:t>(n)</w:t>
            </w:r>
            <w:r w:rsidRPr="003F3F8C">
              <w:rPr>
                <w:rFonts w:cstheme="minorHAnsi"/>
                <w:color w:val="000000"/>
                <w:szCs w:val="22"/>
              </w:rPr>
              <w:t xml:space="preserve"> L</w:t>
            </w:r>
          </w:p>
        </w:tc>
        <w:tc>
          <w:tcPr>
            <w:tcW w:w="2977" w:type="dxa"/>
            <w:hideMark/>
          </w:tcPr>
          <w:p w14:paraId="360594F9"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Wobbe Alarm Low</w:t>
            </w:r>
          </w:p>
        </w:tc>
        <w:tc>
          <w:tcPr>
            <w:tcW w:w="1922" w:type="dxa"/>
            <w:hideMark/>
          </w:tcPr>
          <w:p w14:paraId="0F30EFCC" w14:textId="2EE72053" w:rsidR="009908D3" w:rsidRPr="00731F35"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48.20 MJ/m</w:t>
            </w:r>
            <w:r w:rsidR="000A26A1" w:rsidRPr="00731F35">
              <w:rPr>
                <w:rFonts w:cstheme="minorHAnsi"/>
                <w:color w:val="000000"/>
                <w:szCs w:val="22"/>
                <w:highlight w:val="yellow"/>
                <w:vertAlign w:val="superscript"/>
              </w:rPr>
              <w:t>3</w:t>
            </w:r>
          </w:p>
        </w:tc>
      </w:tr>
      <w:tr w:rsidR="009908D3" w:rsidRPr="003F3F8C" w14:paraId="484D9B7E" w14:textId="77777777" w:rsidTr="00990CB2">
        <w:trPr>
          <w:jc w:val="center"/>
        </w:trPr>
        <w:tc>
          <w:tcPr>
            <w:tcW w:w="1701" w:type="dxa"/>
            <w:hideMark/>
          </w:tcPr>
          <w:p w14:paraId="4762085C"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WB </w:t>
            </w:r>
            <w:r w:rsidRPr="00731F35">
              <w:rPr>
                <w:rFonts w:cstheme="minorHAnsi"/>
                <w:color w:val="000000"/>
                <w:szCs w:val="22"/>
                <w:highlight w:val="yellow"/>
              </w:rPr>
              <w:t>(n)</w:t>
            </w:r>
            <w:r w:rsidRPr="003F3F8C">
              <w:rPr>
                <w:rFonts w:cstheme="minorHAnsi"/>
                <w:color w:val="000000"/>
                <w:szCs w:val="22"/>
              </w:rPr>
              <w:t xml:space="preserve"> LL</w:t>
            </w:r>
          </w:p>
        </w:tc>
        <w:tc>
          <w:tcPr>
            <w:tcW w:w="2977" w:type="dxa"/>
            <w:hideMark/>
          </w:tcPr>
          <w:p w14:paraId="16E78725"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Wobbe Extra Low  Trip Level</w:t>
            </w:r>
          </w:p>
        </w:tc>
        <w:tc>
          <w:tcPr>
            <w:tcW w:w="1922" w:type="dxa"/>
            <w:hideMark/>
          </w:tcPr>
          <w:p w14:paraId="4B384220" w14:textId="73CFD502" w:rsidR="009908D3" w:rsidRPr="00731F35"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47.20 MJ/m</w:t>
            </w:r>
            <w:r w:rsidR="000A26A1" w:rsidRPr="00731F35">
              <w:rPr>
                <w:rFonts w:cstheme="minorHAnsi"/>
                <w:color w:val="000000"/>
                <w:szCs w:val="22"/>
                <w:highlight w:val="yellow"/>
                <w:vertAlign w:val="superscript"/>
              </w:rPr>
              <w:t>3</w:t>
            </w:r>
          </w:p>
        </w:tc>
      </w:tr>
      <w:tr w:rsidR="009908D3" w:rsidRPr="003F3F8C" w14:paraId="55EFC94B" w14:textId="77777777" w:rsidTr="00990CB2">
        <w:trPr>
          <w:trHeight w:val="120"/>
          <w:jc w:val="center"/>
        </w:trPr>
        <w:tc>
          <w:tcPr>
            <w:tcW w:w="1701" w:type="dxa"/>
          </w:tcPr>
          <w:p w14:paraId="645310C1"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p>
        </w:tc>
        <w:tc>
          <w:tcPr>
            <w:tcW w:w="2977" w:type="dxa"/>
          </w:tcPr>
          <w:p w14:paraId="61B6B01A"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ind w:left="3177"/>
              <w:rPr>
                <w:rFonts w:cstheme="minorHAnsi"/>
                <w:color w:val="000000"/>
              </w:rPr>
            </w:pPr>
          </w:p>
        </w:tc>
        <w:tc>
          <w:tcPr>
            <w:tcW w:w="1922" w:type="dxa"/>
          </w:tcPr>
          <w:p w14:paraId="388EB62E"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ind w:left="3177"/>
              <w:jc w:val="center"/>
              <w:rPr>
                <w:rFonts w:cstheme="minorHAnsi"/>
                <w:color w:val="000000"/>
              </w:rPr>
            </w:pPr>
          </w:p>
        </w:tc>
      </w:tr>
      <w:tr w:rsidR="009908D3" w:rsidRPr="003F3F8C" w14:paraId="338BE30E" w14:textId="77777777" w:rsidTr="00990CB2">
        <w:trPr>
          <w:trHeight w:val="120"/>
          <w:jc w:val="center"/>
        </w:trPr>
        <w:tc>
          <w:tcPr>
            <w:tcW w:w="1701" w:type="dxa"/>
            <w:hideMark/>
          </w:tcPr>
          <w:p w14:paraId="6B0A2021"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CV </w:t>
            </w:r>
            <w:r w:rsidRPr="00731F35">
              <w:rPr>
                <w:rFonts w:cstheme="minorHAnsi"/>
                <w:color w:val="000000"/>
                <w:szCs w:val="22"/>
                <w:highlight w:val="yellow"/>
              </w:rPr>
              <w:t>(n)</w:t>
            </w:r>
            <w:r w:rsidRPr="003F3F8C">
              <w:rPr>
                <w:rFonts w:cstheme="minorHAnsi"/>
                <w:color w:val="000000"/>
                <w:szCs w:val="22"/>
              </w:rPr>
              <w:t xml:space="preserve"> HH</w:t>
            </w:r>
          </w:p>
        </w:tc>
        <w:tc>
          <w:tcPr>
            <w:tcW w:w="2977" w:type="dxa"/>
            <w:hideMark/>
          </w:tcPr>
          <w:p w14:paraId="7E7F82AD"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Calorific Value Extra High</w:t>
            </w:r>
          </w:p>
        </w:tc>
        <w:tc>
          <w:tcPr>
            <w:tcW w:w="1922" w:type="dxa"/>
            <w:hideMark/>
          </w:tcPr>
          <w:p w14:paraId="7CC52E3D" w14:textId="072BAB29" w:rsidR="009908D3" w:rsidRPr="00731F35"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42.00 MJ/m</w:t>
            </w:r>
            <w:r w:rsidR="000A26A1" w:rsidRPr="00731F35">
              <w:rPr>
                <w:rFonts w:cstheme="minorHAnsi"/>
                <w:color w:val="000000"/>
                <w:szCs w:val="22"/>
                <w:highlight w:val="yellow"/>
                <w:vertAlign w:val="superscript"/>
              </w:rPr>
              <w:t>3</w:t>
            </w:r>
          </w:p>
        </w:tc>
      </w:tr>
      <w:tr w:rsidR="009908D3" w:rsidRPr="003F3F8C" w14:paraId="30AAE6A2" w14:textId="77777777" w:rsidTr="00990CB2">
        <w:trPr>
          <w:trHeight w:val="120"/>
          <w:jc w:val="center"/>
        </w:trPr>
        <w:tc>
          <w:tcPr>
            <w:tcW w:w="1701" w:type="dxa"/>
            <w:hideMark/>
          </w:tcPr>
          <w:p w14:paraId="18926488"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CV </w:t>
            </w:r>
            <w:r w:rsidRPr="00731F35">
              <w:rPr>
                <w:rFonts w:cstheme="minorHAnsi"/>
                <w:color w:val="000000"/>
                <w:szCs w:val="22"/>
                <w:highlight w:val="yellow"/>
              </w:rPr>
              <w:t>(n)</w:t>
            </w:r>
            <w:r w:rsidRPr="003F3F8C">
              <w:rPr>
                <w:rFonts w:cstheme="minorHAnsi"/>
                <w:color w:val="000000"/>
                <w:szCs w:val="22"/>
              </w:rPr>
              <w:t xml:space="preserve"> H</w:t>
            </w:r>
          </w:p>
        </w:tc>
        <w:tc>
          <w:tcPr>
            <w:tcW w:w="2977" w:type="dxa"/>
            <w:hideMark/>
          </w:tcPr>
          <w:p w14:paraId="43278415"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Calorific Value Alarm High</w:t>
            </w:r>
          </w:p>
        </w:tc>
        <w:tc>
          <w:tcPr>
            <w:tcW w:w="1922" w:type="dxa"/>
            <w:hideMark/>
          </w:tcPr>
          <w:p w14:paraId="5E02E8D4" w14:textId="3151FA12" w:rsidR="009908D3" w:rsidRPr="00731F35"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41.10 MJ/m</w:t>
            </w:r>
            <w:r w:rsidR="000A26A1" w:rsidRPr="00731F35">
              <w:rPr>
                <w:rFonts w:cstheme="minorHAnsi"/>
                <w:color w:val="000000"/>
                <w:szCs w:val="22"/>
                <w:highlight w:val="yellow"/>
                <w:vertAlign w:val="superscript"/>
              </w:rPr>
              <w:t>3</w:t>
            </w:r>
          </w:p>
        </w:tc>
      </w:tr>
      <w:tr w:rsidR="009908D3" w:rsidRPr="003F3F8C" w14:paraId="5BBA5E75" w14:textId="77777777" w:rsidTr="00990CB2">
        <w:trPr>
          <w:trHeight w:val="120"/>
          <w:jc w:val="center"/>
        </w:trPr>
        <w:tc>
          <w:tcPr>
            <w:tcW w:w="1701" w:type="dxa"/>
            <w:hideMark/>
          </w:tcPr>
          <w:p w14:paraId="275E919F"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CV </w:t>
            </w:r>
            <w:r w:rsidRPr="00731F35">
              <w:rPr>
                <w:rFonts w:cstheme="minorHAnsi"/>
                <w:color w:val="000000"/>
                <w:szCs w:val="22"/>
                <w:highlight w:val="yellow"/>
              </w:rPr>
              <w:t>(n)</w:t>
            </w:r>
            <w:r w:rsidRPr="003F3F8C">
              <w:rPr>
                <w:rFonts w:cstheme="minorHAnsi"/>
                <w:color w:val="000000"/>
                <w:szCs w:val="22"/>
              </w:rPr>
              <w:t xml:space="preserve"> L</w:t>
            </w:r>
          </w:p>
        </w:tc>
        <w:tc>
          <w:tcPr>
            <w:tcW w:w="2977" w:type="dxa"/>
            <w:hideMark/>
          </w:tcPr>
          <w:p w14:paraId="72054026"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Calorific Value Alarm Low</w:t>
            </w:r>
          </w:p>
        </w:tc>
        <w:tc>
          <w:tcPr>
            <w:tcW w:w="1922" w:type="dxa"/>
            <w:hideMark/>
          </w:tcPr>
          <w:p w14:paraId="4E7AE545" w14:textId="30F34487" w:rsidR="009908D3" w:rsidRPr="00731F35"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37.60 MJ/m</w:t>
            </w:r>
            <w:r w:rsidR="000A26A1" w:rsidRPr="00731F35">
              <w:rPr>
                <w:rFonts w:cstheme="minorHAnsi"/>
                <w:color w:val="000000"/>
                <w:szCs w:val="22"/>
                <w:highlight w:val="yellow"/>
                <w:vertAlign w:val="superscript"/>
              </w:rPr>
              <w:t>3</w:t>
            </w:r>
          </w:p>
        </w:tc>
      </w:tr>
      <w:tr w:rsidR="009908D3" w:rsidRPr="003F3F8C" w14:paraId="40FBE221" w14:textId="77777777" w:rsidTr="00990CB2">
        <w:trPr>
          <w:trHeight w:val="120"/>
          <w:jc w:val="center"/>
        </w:trPr>
        <w:tc>
          <w:tcPr>
            <w:tcW w:w="1701" w:type="dxa"/>
            <w:hideMark/>
          </w:tcPr>
          <w:p w14:paraId="17C698E8"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CV </w:t>
            </w:r>
            <w:r w:rsidRPr="00731F35">
              <w:rPr>
                <w:rFonts w:cstheme="minorHAnsi"/>
                <w:color w:val="000000"/>
                <w:szCs w:val="22"/>
                <w:highlight w:val="yellow"/>
              </w:rPr>
              <w:t>(n)</w:t>
            </w:r>
            <w:r w:rsidRPr="003F3F8C">
              <w:rPr>
                <w:rFonts w:cstheme="minorHAnsi"/>
                <w:color w:val="000000"/>
                <w:szCs w:val="22"/>
              </w:rPr>
              <w:t xml:space="preserve"> LL</w:t>
            </w:r>
          </w:p>
        </w:tc>
        <w:tc>
          <w:tcPr>
            <w:tcW w:w="2977" w:type="dxa"/>
            <w:hideMark/>
          </w:tcPr>
          <w:p w14:paraId="38E4AD0F"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Calorific Value Extra Low</w:t>
            </w:r>
          </w:p>
        </w:tc>
        <w:tc>
          <w:tcPr>
            <w:tcW w:w="1922" w:type="dxa"/>
            <w:hideMark/>
          </w:tcPr>
          <w:p w14:paraId="37CFFBCE" w14:textId="7F98CD86" w:rsidR="009908D3" w:rsidRPr="00731F35"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37.15 MJ/m</w:t>
            </w:r>
            <w:r w:rsidR="000A26A1" w:rsidRPr="00731F35">
              <w:rPr>
                <w:rFonts w:cstheme="minorHAnsi"/>
                <w:color w:val="000000"/>
                <w:szCs w:val="22"/>
                <w:highlight w:val="yellow"/>
                <w:vertAlign w:val="superscript"/>
              </w:rPr>
              <w:t>3</w:t>
            </w:r>
          </w:p>
        </w:tc>
      </w:tr>
      <w:tr w:rsidR="009908D3" w:rsidRPr="003F3F8C" w14:paraId="21D4CCA2" w14:textId="77777777" w:rsidTr="00990CB2">
        <w:trPr>
          <w:trHeight w:val="120"/>
          <w:jc w:val="center"/>
        </w:trPr>
        <w:tc>
          <w:tcPr>
            <w:tcW w:w="1701" w:type="dxa"/>
          </w:tcPr>
          <w:p w14:paraId="1A1EF318"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p>
        </w:tc>
        <w:tc>
          <w:tcPr>
            <w:tcW w:w="2977" w:type="dxa"/>
          </w:tcPr>
          <w:p w14:paraId="306090CC"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p>
        </w:tc>
        <w:tc>
          <w:tcPr>
            <w:tcW w:w="1922" w:type="dxa"/>
          </w:tcPr>
          <w:p w14:paraId="039FBAFA"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rPr>
            </w:pPr>
          </w:p>
        </w:tc>
      </w:tr>
      <w:tr w:rsidR="00731F35" w:rsidRPr="003F3F8C" w14:paraId="4B3EE30E" w14:textId="77777777" w:rsidTr="00990CB2">
        <w:trPr>
          <w:jc w:val="center"/>
        </w:trPr>
        <w:tc>
          <w:tcPr>
            <w:tcW w:w="1701" w:type="dxa"/>
            <w:hideMark/>
          </w:tcPr>
          <w:p w14:paraId="7BBB2516" w14:textId="3E003E2B" w:rsidR="00731F35" w:rsidRPr="003F3F8C"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 xml:space="preserve">SG </w:t>
            </w:r>
            <w:r w:rsidRPr="003C2B17">
              <w:rPr>
                <w:rFonts w:cstheme="minorHAnsi"/>
                <w:color w:val="000000"/>
                <w:szCs w:val="22"/>
                <w:highlight w:val="yellow"/>
              </w:rPr>
              <w:t>(n)</w:t>
            </w:r>
            <w:r>
              <w:rPr>
                <w:rFonts w:cstheme="minorHAnsi"/>
                <w:color w:val="000000"/>
                <w:szCs w:val="22"/>
              </w:rPr>
              <w:t xml:space="preserve"> HH</w:t>
            </w:r>
          </w:p>
        </w:tc>
        <w:tc>
          <w:tcPr>
            <w:tcW w:w="2977" w:type="dxa"/>
            <w:hideMark/>
          </w:tcPr>
          <w:p w14:paraId="558AACB6" w14:textId="68DDF435" w:rsidR="00731F35" w:rsidRPr="003F3F8C"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Specific Gravity</w:t>
            </w:r>
            <w:r w:rsidRPr="003F3F8C">
              <w:rPr>
                <w:rFonts w:cstheme="minorHAnsi"/>
                <w:color w:val="000000"/>
                <w:szCs w:val="22"/>
              </w:rPr>
              <w:t xml:space="preserve"> Extra High</w:t>
            </w:r>
          </w:p>
        </w:tc>
        <w:tc>
          <w:tcPr>
            <w:tcW w:w="1922" w:type="dxa"/>
            <w:hideMark/>
          </w:tcPr>
          <w:p w14:paraId="4410955D" w14:textId="47C6D647" w:rsidR="00731F35" w:rsidRPr="00731F35"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0.69</w:t>
            </w:r>
          </w:p>
        </w:tc>
      </w:tr>
      <w:tr w:rsidR="00731F35" w:rsidRPr="003F3F8C" w14:paraId="65A3430D" w14:textId="77777777" w:rsidTr="00990CB2">
        <w:trPr>
          <w:jc w:val="center"/>
        </w:trPr>
        <w:tc>
          <w:tcPr>
            <w:tcW w:w="1701" w:type="dxa"/>
            <w:hideMark/>
          </w:tcPr>
          <w:p w14:paraId="46997ADC" w14:textId="40CD6239" w:rsidR="00731F35" w:rsidRPr="003F3F8C"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 xml:space="preserve">SG </w:t>
            </w:r>
            <w:r w:rsidRPr="003C2B17">
              <w:rPr>
                <w:rFonts w:cstheme="minorHAnsi"/>
                <w:color w:val="000000"/>
                <w:szCs w:val="22"/>
                <w:highlight w:val="yellow"/>
              </w:rPr>
              <w:t>(</w:t>
            </w:r>
            <w:r>
              <w:rPr>
                <w:rFonts w:cstheme="minorHAnsi"/>
                <w:color w:val="000000"/>
                <w:szCs w:val="22"/>
                <w:highlight w:val="yellow"/>
              </w:rPr>
              <w:t>n</w:t>
            </w:r>
            <w:r w:rsidRPr="003C2B17">
              <w:rPr>
                <w:rFonts w:cstheme="minorHAnsi"/>
                <w:color w:val="000000"/>
                <w:szCs w:val="22"/>
                <w:highlight w:val="yellow"/>
              </w:rPr>
              <w:t>)</w:t>
            </w:r>
            <w:r>
              <w:rPr>
                <w:rFonts w:cstheme="minorHAnsi"/>
                <w:color w:val="000000"/>
                <w:szCs w:val="22"/>
              </w:rPr>
              <w:t xml:space="preserve"> H</w:t>
            </w:r>
          </w:p>
        </w:tc>
        <w:tc>
          <w:tcPr>
            <w:tcW w:w="2977" w:type="dxa"/>
            <w:hideMark/>
          </w:tcPr>
          <w:p w14:paraId="090B1D8C" w14:textId="3CF6CE14" w:rsidR="00731F35" w:rsidRPr="003F3F8C"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Specific Gravity</w:t>
            </w:r>
            <w:r w:rsidRPr="003F3F8C">
              <w:rPr>
                <w:rFonts w:cstheme="minorHAnsi"/>
                <w:color w:val="000000"/>
                <w:szCs w:val="22"/>
              </w:rPr>
              <w:t xml:space="preserve"> High</w:t>
            </w:r>
          </w:p>
        </w:tc>
        <w:tc>
          <w:tcPr>
            <w:tcW w:w="1922" w:type="dxa"/>
            <w:hideMark/>
          </w:tcPr>
          <w:p w14:paraId="0A792C40" w14:textId="0F25D926" w:rsidR="00731F35" w:rsidRPr="00731F35"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0.67</w:t>
            </w:r>
          </w:p>
        </w:tc>
      </w:tr>
      <w:tr w:rsidR="00731F35" w:rsidRPr="003F3F8C" w14:paraId="2B8CA98C" w14:textId="77777777" w:rsidTr="00990CB2">
        <w:trPr>
          <w:jc w:val="center"/>
        </w:trPr>
        <w:tc>
          <w:tcPr>
            <w:tcW w:w="1701" w:type="dxa"/>
            <w:hideMark/>
          </w:tcPr>
          <w:p w14:paraId="43504594" w14:textId="69C1C18A" w:rsidR="00731F35" w:rsidRPr="003F3F8C"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 xml:space="preserve">SG </w:t>
            </w:r>
            <w:r w:rsidRPr="003C2B17">
              <w:rPr>
                <w:rFonts w:cstheme="minorHAnsi"/>
                <w:color w:val="000000"/>
                <w:szCs w:val="22"/>
                <w:highlight w:val="yellow"/>
              </w:rPr>
              <w:t>(</w:t>
            </w:r>
            <w:r>
              <w:rPr>
                <w:rFonts w:cstheme="minorHAnsi"/>
                <w:color w:val="000000"/>
                <w:szCs w:val="22"/>
                <w:highlight w:val="yellow"/>
              </w:rPr>
              <w:t>n</w:t>
            </w:r>
            <w:r w:rsidRPr="003C2B17">
              <w:rPr>
                <w:rFonts w:cstheme="minorHAnsi"/>
                <w:color w:val="000000"/>
                <w:szCs w:val="22"/>
                <w:highlight w:val="yellow"/>
              </w:rPr>
              <w:t>)</w:t>
            </w:r>
            <w:r>
              <w:rPr>
                <w:rFonts w:cstheme="minorHAnsi"/>
                <w:color w:val="000000"/>
                <w:szCs w:val="22"/>
              </w:rPr>
              <w:t xml:space="preserve"> L</w:t>
            </w:r>
          </w:p>
        </w:tc>
        <w:tc>
          <w:tcPr>
            <w:tcW w:w="2977" w:type="dxa"/>
            <w:hideMark/>
          </w:tcPr>
          <w:p w14:paraId="798A2244" w14:textId="08886246" w:rsidR="00731F35" w:rsidRPr="003F3F8C"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Specific Gravity Low</w:t>
            </w:r>
          </w:p>
        </w:tc>
        <w:tc>
          <w:tcPr>
            <w:tcW w:w="1922" w:type="dxa"/>
            <w:hideMark/>
          </w:tcPr>
          <w:p w14:paraId="4351934C" w14:textId="64A99DC5" w:rsidR="00731F35" w:rsidRPr="00731F35"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0.57</w:t>
            </w:r>
          </w:p>
        </w:tc>
      </w:tr>
      <w:tr w:rsidR="00731F35" w:rsidRPr="003F3F8C" w14:paraId="16EA0AAE" w14:textId="77777777" w:rsidTr="00990CB2">
        <w:trPr>
          <w:jc w:val="center"/>
        </w:trPr>
        <w:tc>
          <w:tcPr>
            <w:tcW w:w="1701" w:type="dxa"/>
            <w:hideMark/>
          </w:tcPr>
          <w:p w14:paraId="4E5118A8" w14:textId="2D6D38E1" w:rsidR="00731F35" w:rsidRPr="003F3F8C"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 xml:space="preserve">SG </w:t>
            </w:r>
            <w:r w:rsidRPr="003C2B17">
              <w:rPr>
                <w:rFonts w:cstheme="minorHAnsi"/>
                <w:color w:val="000000"/>
                <w:szCs w:val="22"/>
                <w:highlight w:val="yellow"/>
              </w:rPr>
              <w:t>(</w:t>
            </w:r>
            <w:r>
              <w:rPr>
                <w:rFonts w:cstheme="minorHAnsi"/>
                <w:color w:val="000000"/>
                <w:szCs w:val="22"/>
                <w:highlight w:val="yellow"/>
              </w:rPr>
              <w:t>n</w:t>
            </w:r>
            <w:r w:rsidRPr="003C2B17">
              <w:rPr>
                <w:rFonts w:cstheme="minorHAnsi"/>
                <w:color w:val="000000"/>
                <w:szCs w:val="22"/>
                <w:highlight w:val="yellow"/>
              </w:rPr>
              <w:t>)</w:t>
            </w:r>
            <w:r>
              <w:rPr>
                <w:rFonts w:cstheme="minorHAnsi"/>
                <w:color w:val="000000"/>
                <w:szCs w:val="22"/>
              </w:rPr>
              <w:t xml:space="preserve"> LL</w:t>
            </w:r>
          </w:p>
        </w:tc>
        <w:tc>
          <w:tcPr>
            <w:tcW w:w="2977" w:type="dxa"/>
            <w:hideMark/>
          </w:tcPr>
          <w:p w14:paraId="182BB2BC" w14:textId="77B2BB32" w:rsidR="00731F35" w:rsidRPr="003F3F8C"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Specific Gravity Extra Low</w:t>
            </w:r>
            <w:r w:rsidRPr="003F3F8C">
              <w:rPr>
                <w:rFonts w:cstheme="minorHAnsi"/>
                <w:color w:val="000000"/>
                <w:szCs w:val="22"/>
              </w:rPr>
              <w:t xml:space="preserve"> </w:t>
            </w:r>
          </w:p>
        </w:tc>
        <w:tc>
          <w:tcPr>
            <w:tcW w:w="1922" w:type="dxa"/>
            <w:hideMark/>
          </w:tcPr>
          <w:p w14:paraId="5F7497A2" w14:textId="700947E0" w:rsidR="00731F35" w:rsidRPr="00731F35" w:rsidRDefault="00731F35" w:rsidP="00731F35">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731F35">
              <w:rPr>
                <w:rFonts w:cstheme="minorHAnsi"/>
                <w:color w:val="000000"/>
                <w:szCs w:val="22"/>
                <w:highlight w:val="yellow"/>
              </w:rPr>
              <w:t>0.5</w:t>
            </w:r>
          </w:p>
        </w:tc>
      </w:tr>
      <w:tr w:rsidR="009908D3" w:rsidRPr="003F3F8C" w14:paraId="0DE74301" w14:textId="77777777" w:rsidTr="00990CB2">
        <w:trPr>
          <w:jc w:val="center"/>
        </w:trPr>
        <w:tc>
          <w:tcPr>
            <w:tcW w:w="1701" w:type="dxa"/>
          </w:tcPr>
          <w:p w14:paraId="2BA86D1C"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p>
        </w:tc>
        <w:tc>
          <w:tcPr>
            <w:tcW w:w="2977" w:type="dxa"/>
          </w:tcPr>
          <w:p w14:paraId="776E91FA"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ind w:left="3177"/>
              <w:rPr>
                <w:rFonts w:cstheme="minorHAnsi"/>
                <w:color w:val="000000"/>
              </w:rPr>
            </w:pPr>
          </w:p>
        </w:tc>
        <w:tc>
          <w:tcPr>
            <w:tcW w:w="1922" w:type="dxa"/>
          </w:tcPr>
          <w:p w14:paraId="67E3169C"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ind w:left="3177"/>
              <w:jc w:val="center"/>
              <w:rPr>
                <w:rFonts w:cstheme="minorHAnsi"/>
                <w:color w:val="000000"/>
              </w:rPr>
            </w:pPr>
          </w:p>
        </w:tc>
      </w:tr>
      <w:tr w:rsidR="009908D3" w:rsidRPr="003F3F8C" w14:paraId="5CF80A7A" w14:textId="77777777" w:rsidTr="00990CB2">
        <w:trPr>
          <w:jc w:val="center"/>
        </w:trPr>
        <w:tc>
          <w:tcPr>
            <w:tcW w:w="1701" w:type="dxa"/>
          </w:tcPr>
          <w:p w14:paraId="3F82A76D"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p>
        </w:tc>
        <w:tc>
          <w:tcPr>
            <w:tcW w:w="2977" w:type="dxa"/>
            <w:hideMark/>
          </w:tcPr>
          <w:p w14:paraId="125DD113"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b/>
                <w:bCs/>
                <w:color w:val="000000"/>
                <w:szCs w:val="22"/>
              </w:rPr>
              <w:t>Total Inert Alarms</w:t>
            </w:r>
          </w:p>
        </w:tc>
        <w:tc>
          <w:tcPr>
            <w:tcW w:w="1922" w:type="dxa"/>
          </w:tcPr>
          <w:p w14:paraId="342A7C87" w14:textId="77777777" w:rsidR="009908D3" w:rsidRPr="003F3F8C" w:rsidRDefault="009908D3">
            <w:pPr>
              <w:keepNext/>
              <w:widowControl w:val="0"/>
              <w:spacing w:after="120"/>
              <w:jc w:val="center"/>
              <w:rPr>
                <w:rFonts w:cstheme="minorHAnsi"/>
                <w:color w:val="000000"/>
              </w:rPr>
            </w:pPr>
          </w:p>
        </w:tc>
      </w:tr>
      <w:tr w:rsidR="009908D3" w:rsidRPr="003F3F8C" w14:paraId="5B8689E0" w14:textId="77777777" w:rsidTr="00990CB2">
        <w:trPr>
          <w:jc w:val="center"/>
        </w:trPr>
        <w:tc>
          <w:tcPr>
            <w:tcW w:w="1701" w:type="dxa"/>
            <w:hideMark/>
          </w:tcPr>
          <w:p w14:paraId="32B6D671" w14:textId="174C616E"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CO2</w:t>
            </w:r>
            <w:r w:rsidR="00990CB2">
              <w:rPr>
                <w:rFonts w:cstheme="minorHAnsi"/>
                <w:color w:val="000000"/>
                <w:szCs w:val="22"/>
              </w:rPr>
              <w:t xml:space="preserve"> </w:t>
            </w:r>
            <w:r w:rsidR="00990CB2" w:rsidRPr="00990CB2">
              <w:rPr>
                <w:rFonts w:cstheme="minorHAnsi"/>
                <w:color w:val="000000"/>
                <w:szCs w:val="22"/>
                <w:highlight w:val="yellow"/>
              </w:rPr>
              <w:t>(n)</w:t>
            </w:r>
            <w:r w:rsidRPr="003F3F8C">
              <w:rPr>
                <w:rFonts w:cstheme="minorHAnsi"/>
                <w:color w:val="000000"/>
                <w:szCs w:val="22"/>
              </w:rPr>
              <w:t xml:space="preserve"> HH</w:t>
            </w:r>
          </w:p>
        </w:tc>
        <w:tc>
          <w:tcPr>
            <w:tcW w:w="2977" w:type="dxa"/>
            <w:hideMark/>
          </w:tcPr>
          <w:p w14:paraId="2B4D8B03"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CO2 Extra High Alarm</w:t>
            </w:r>
          </w:p>
        </w:tc>
        <w:tc>
          <w:tcPr>
            <w:tcW w:w="1922" w:type="dxa"/>
            <w:hideMark/>
          </w:tcPr>
          <w:p w14:paraId="58DAC363" w14:textId="02E91323" w:rsidR="009908D3" w:rsidRPr="003F3F8C" w:rsidRDefault="009908D3">
            <w:pPr>
              <w:keepNext/>
              <w:widowControl w:val="0"/>
              <w:spacing w:after="120"/>
              <w:jc w:val="center"/>
              <w:rPr>
                <w:rFonts w:cstheme="minorHAnsi"/>
                <w:color w:val="000000"/>
              </w:rPr>
            </w:pPr>
            <w:r w:rsidRPr="00E664C3">
              <w:rPr>
                <w:rFonts w:cstheme="minorHAnsi"/>
                <w:color w:val="000000"/>
                <w:szCs w:val="22"/>
                <w:highlight w:val="yellow"/>
              </w:rPr>
              <w:t xml:space="preserve">2.50 </w:t>
            </w:r>
            <w:r w:rsidR="00E664C3" w:rsidRPr="00E664C3">
              <w:rPr>
                <w:rFonts w:cstheme="minorHAnsi"/>
                <w:color w:val="000000"/>
                <w:szCs w:val="22"/>
                <w:highlight w:val="yellow"/>
              </w:rPr>
              <w:t>mol%</w:t>
            </w:r>
          </w:p>
        </w:tc>
      </w:tr>
      <w:tr w:rsidR="009908D3" w:rsidRPr="003F3F8C" w14:paraId="19E7BD02" w14:textId="77777777" w:rsidTr="00990CB2">
        <w:trPr>
          <w:jc w:val="center"/>
        </w:trPr>
        <w:tc>
          <w:tcPr>
            <w:tcW w:w="1701" w:type="dxa"/>
            <w:hideMark/>
          </w:tcPr>
          <w:p w14:paraId="53643934" w14:textId="0828141D" w:rsidR="009908D3" w:rsidRPr="003F3F8C" w:rsidRDefault="009908D3">
            <w:pPr>
              <w:keepNext/>
              <w:widowControl w:val="0"/>
              <w:spacing w:after="120"/>
              <w:rPr>
                <w:rFonts w:cstheme="minorHAnsi"/>
              </w:rPr>
            </w:pPr>
            <w:r w:rsidRPr="003F3F8C">
              <w:rPr>
                <w:rFonts w:cstheme="minorHAnsi"/>
                <w:color w:val="000000"/>
                <w:szCs w:val="22"/>
              </w:rPr>
              <w:t>CO2</w:t>
            </w:r>
            <w:r w:rsidR="00990CB2">
              <w:rPr>
                <w:rFonts w:cstheme="minorHAnsi"/>
                <w:color w:val="000000"/>
                <w:szCs w:val="22"/>
              </w:rPr>
              <w:t xml:space="preserve"> </w:t>
            </w:r>
            <w:r w:rsidR="00990CB2" w:rsidRPr="00990CB2">
              <w:rPr>
                <w:rFonts w:cstheme="minorHAnsi"/>
                <w:color w:val="000000"/>
                <w:szCs w:val="22"/>
                <w:highlight w:val="yellow"/>
              </w:rPr>
              <w:t>(n)</w:t>
            </w:r>
            <w:r w:rsidRPr="003F3F8C">
              <w:rPr>
                <w:rFonts w:cstheme="minorHAnsi"/>
                <w:color w:val="000000"/>
                <w:szCs w:val="22"/>
              </w:rPr>
              <w:t xml:space="preserve"> H</w:t>
            </w:r>
          </w:p>
        </w:tc>
        <w:tc>
          <w:tcPr>
            <w:tcW w:w="2977" w:type="dxa"/>
            <w:hideMark/>
          </w:tcPr>
          <w:p w14:paraId="46F37022"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CO2 High Alarm</w:t>
            </w:r>
          </w:p>
        </w:tc>
        <w:tc>
          <w:tcPr>
            <w:tcW w:w="1922" w:type="dxa"/>
            <w:hideMark/>
          </w:tcPr>
          <w:p w14:paraId="0421A5F1" w14:textId="090E12E5" w:rsidR="009908D3" w:rsidRPr="003F3F8C" w:rsidRDefault="009908D3">
            <w:pPr>
              <w:keepNext/>
              <w:widowControl w:val="0"/>
              <w:spacing w:after="120"/>
              <w:jc w:val="center"/>
              <w:rPr>
                <w:rFonts w:cstheme="minorHAnsi"/>
                <w:color w:val="000000"/>
              </w:rPr>
            </w:pPr>
            <w:r w:rsidRPr="00990CB2">
              <w:rPr>
                <w:rFonts w:cstheme="minorHAnsi"/>
                <w:color w:val="000000"/>
                <w:szCs w:val="22"/>
                <w:highlight w:val="yellow"/>
              </w:rPr>
              <w:t>2.</w:t>
            </w:r>
            <w:r w:rsidRPr="00E664C3">
              <w:rPr>
                <w:rFonts w:cstheme="minorHAnsi"/>
                <w:color w:val="000000"/>
                <w:szCs w:val="22"/>
                <w:highlight w:val="yellow"/>
              </w:rPr>
              <w:t>00</w:t>
            </w:r>
            <w:r w:rsidR="00E664C3" w:rsidRPr="00E664C3">
              <w:rPr>
                <w:rFonts w:cstheme="minorHAnsi"/>
                <w:color w:val="000000"/>
                <w:szCs w:val="22"/>
                <w:highlight w:val="yellow"/>
              </w:rPr>
              <w:t xml:space="preserve"> mol%</w:t>
            </w:r>
          </w:p>
        </w:tc>
      </w:tr>
      <w:tr w:rsidR="000A26A1" w:rsidRPr="003F3F8C" w14:paraId="64BBE627" w14:textId="77777777" w:rsidTr="00990CB2">
        <w:trPr>
          <w:jc w:val="center"/>
        </w:trPr>
        <w:tc>
          <w:tcPr>
            <w:tcW w:w="1701" w:type="dxa"/>
          </w:tcPr>
          <w:p w14:paraId="1A9C2A13" w14:textId="07B56A0E" w:rsidR="000A26A1" w:rsidRPr="003F3F8C" w:rsidRDefault="000A26A1" w:rsidP="000A26A1">
            <w:pPr>
              <w:keepNext/>
              <w:widowControl w:val="0"/>
              <w:spacing w:after="120"/>
              <w:rPr>
                <w:rFonts w:cstheme="minorHAnsi"/>
                <w:color w:val="000000"/>
                <w:szCs w:val="22"/>
              </w:rPr>
            </w:pPr>
            <w:r w:rsidRPr="003F3F8C">
              <w:rPr>
                <w:szCs w:val="22"/>
              </w:rPr>
              <w:t>CO2</w:t>
            </w:r>
            <w:r w:rsidR="00990CB2">
              <w:rPr>
                <w:szCs w:val="22"/>
              </w:rPr>
              <w:t xml:space="preserve"> </w:t>
            </w:r>
            <w:r w:rsidR="00990CB2" w:rsidRPr="00990CB2">
              <w:rPr>
                <w:szCs w:val="22"/>
                <w:highlight w:val="yellow"/>
              </w:rPr>
              <w:t>(n)</w:t>
            </w:r>
            <w:r w:rsidRPr="003F3F8C">
              <w:rPr>
                <w:szCs w:val="22"/>
              </w:rPr>
              <w:t xml:space="preserve"> L</w:t>
            </w:r>
          </w:p>
        </w:tc>
        <w:tc>
          <w:tcPr>
            <w:tcW w:w="2977" w:type="dxa"/>
          </w:tcPr>
          <w:p w14:paraId="7406CB9A" w14:textId="3A0540AB" w:rsidR="000A26A1" w:rsidRPr="003F3F8C" w:rsidRDefault="000A26A1" w:rsidP="000A26A1">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szCs w:val="22"/>
              </w:rPr>
            </w:pPr>
            <w:r w:rsidRPr="003F3F8C">
              <w:rPr>
                <w:szCs w:val="22"/>
              </w:rPr>
              <w:t>CO2 Low Alarm</w:t>
            </w:r>
          </w:p>
        </w:tc>
        <w:tc>
          <w:tcPr>
            <w:tcW w:w="1922" w:type="dxa"/>
          </w:tcPr>
          <w:p w14:paraId="43BDD5B2" w14:textId="6378B26A" w:rsidR="000A26A1" w:rsidRPr="00990CB2" w:rsidRDefault="000A26A1" w:rsidP="000A26A1">
            <w:pPr>
              <w:keepNext/>
              <w:widowControl w:val="0"/>
              <w:spacing w:after="120"/>
              <w:jc w:val="center"/>
              <w:rPr>
                <w:rFonts w:cstheme="minorHAnsi"/>
                <w:color w:val="000000"/>
                <w:szCs w:val="22"/>
                <w:highlight w:val="yellow"/>
              </w:rPr>
            </w:pPr>
            <w:r w:rsidRPr="00990CB2">
              <w:rPr>
                <w:szCs w:val="22"/>
                <w:highlight w:val="yellow"/>
              </w:rPr>
              <w:t>-0.50</w:t>
            </w:r>
            <w:r w:rsidR="00E664C3">
              <w:rPr>
                <w:szCs w:val="22"/>
                <w:highlight w:val="yellow"/>
              </w:rPr>
              <w:t xml:space="preserve"> mol%</w:t>
            </w:r>
          </w:p>
        </w:tc>
      </w:tr>
      <w:tr w:rsidR="000A26A1" w:rsidRPr="003F3F8C" w14:paraId="594EA049" w14:textId="77777777" w:rsidTr="00E664C3">
        <w:trPr>
          <w:jc w:val="center"/>
        </w:trPr>
        <w:tc>
          <w:tcPr>
            <w:tcW w:w="1701" w:type="dxa"/>
          </w:tcPr>
          <w:p w14:paraId="6FEF9BA1" w14:textId="0AAB3F96" w:rsidR="000A26A1" w:rsidRPr="003F3F8C" w:rsidRDefault="000A26A1" w:rsidP="000A26A1">
            <w:pPr>
              <w:keepNext/>
              <w:widowControl w:val="0"/>
              <w:spacing w:after="120"/>
              <w:rPr>
                <w:rFonts w:cstheme="minorHAnsi"/>
                <w:color w:val="000000"/>
                <w:szCs w:val="22"/>
              </w:rPr>
            </w:pPr>
            <w:r w:rsidRPr="003F3F8C">
              <w:rPr>
                <w:szCs w:val="22"/>
              </w:rPr>
              <w:t xml:space="preserve">CO2 </w:t>
            </w:r>
            <w:r w:rsidR="00990CB2" w:rsidRPr="00990CB2">
              <w:rPr>
                <w:szCs w:val="22"/>
                <w:highlight w:val="yellow"/>
              </w:rPr>
              <w:t>(n)</w:t>
            </w:r>
            <w:r w:rsidR="00990CB2">
              <w:rPr>
                <w:szCs w:val="22"/>
              </w:rPr>
              <w:t xml:space="preserve"> </w:t>
            </w:r>
            <w:r w:rsidRPr="003F3F8C">
              <w:rPr>
                <w:szCs w:val="22"/>
              </w:rPr>
              <w:t>LL</w:t>
            </w:r>
          </w:p>
        </w:tc>
        <w:tc>
          <w:tcPr>
            <w:tcW w:w="2977" w:type="dxa"/>
          </w:tcPr>
          <w:p w14:paraId="56325816" w14:textId="18EAD96C" w:rsidR="000A26A1" w:rsidRPr="003F3F8C" w:rsidRDefault="000A26A1" w:rsidP="000A26A1">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szCs w:val="22"/>
              </w:rPr>
            </w:pPr>
            <w:r w:rsidRPr="003F3F8C">
              <w:rPr>
                <w:szCs w:val="22"/>
              </w:rPr>
              <w:t>CO2 Extra Low Alarm</w:t>
            </w:r>
          </w:p>
        </w:tc>
        <w:tc>
          <w:tcPr>
            <w:tcW w:w="1922" w:type="dxa"/>
          </w:tcPr>
          <w:p w14:paraId="646A33B5" w14:textId="76F342E9" w:rsidR="000A26A1" w:rsidRPr="00990CB2" w:rsidRDefault="000A26A1" w:rsidP="000A26A1">
            <w:pPr>
              <w:keepNext/>
              <w:widowControl w:val="0"/>
              <w:spacing w:after="120"/>
              <w:jc w:val="center"/>
              <w:rPr>
                <w:rFonts w:cstheme="minorHAnsi"/>
                <w:color w:val="000000"/>
                <w:szCs w:val="22"/>
                <w:highlight w:val="yellow"/>
              </w:rPr>
            </w:pPr>
            <w:r w:rsidRPr="00990CB2">
              <w:rPr>
                <w:szCs w:val="22"/>
                <w:highlight w:val="yellow"/>
              </w:rPr>
              <w:t>-1.50</w:t>
            </w:r>
            <w:r w:rsidR="00E664C3">
              <w:rPr>
                <w:szCs w:val="22"/>
                <w:highlight w:val="yellow"/>
              </w:rPr>
              <w:t xml:space="preserve"> mol%</w:t>
            </w:r>
          </w:p>
        </w:tc>
      </w:tr>
      <w:tr w:rsidR="009908D3" w:rsidRPr="003F3F8C" w14:paraId="35E229B1" w14:textId="77777777" w:rsidTr="00E664C3">
        <w:trPr>
          <w:jc w:val="center"/>
        </w:trPr>
        <w:tc>
          <w:tcPr>
            <w:tcW w:w="1701" w:type="dxa"/>
          </w:tcPr>
          <w:p w14:paraId="6A4AC0E1" w14:textId="53EBB070" w:rsidR="009908D3" w:rsidRPr="003F3F8C" w:rsidRDefault="00E664C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lastRenderedPageBreak/>
              <w:t>LGT CONCEN HH</w:t>
            </w:r>
          </w:p>
        </w:tc>
        <w:tc>
          <w:tcPr>
            <w:tcW w:w="2977" w:type="dxa"/>
          </w:tcPr>
          <w:p w14:paraId="50D658B2" w14:textId="47150C73" w:rsidR="009908D3" w:rsidRPr="003F3F8C" w:rsidRDefault="00E664C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Concentration Extra High</w:t>
            </w:r>
          </w:p>
        </w:tc>
        <w:tc>
          <w:tcPr>
            <w:tcW w:w="1922" w:type="dxa"/>
          </w:tcPr>
          <w:p w14:paraId="4A158027" w14:textId="5B85A37B" w:rsidR="009908D3" w:rsidRPr="00E664C3" w:rsidRDefault="00E664C3">
            <w:pPr>
              <w:keepNext/>
              <w:widowControl w:val="0"/>
              <w:spacing w:after="120"/>
              <w:jc w:val="center"/>
              <w:rPr>
                <w:rFonts w:cstheme="minorHAnsi"/>
                <w:color w:val="000000"/>
                <w:highlight w:val="yellow"/>
              </w:rPr>
            </w:pPr>
            <w:r w:rsidRPr="00E664C3">
              <w:rPr>
                <w:rFonts w:cstheme="minorHAnsi"/>
                <w:color w:val="000000"/>
                <w:highlight w:val="yellow"/>
              </w:rPr>
              <w:t>X mg/m</w:t>
            </w:r>
            <w:r w:rsidRPr="00E664C3">
              <w:rPr>
                <w:rFonts w:cstheme="minorHAnsi"/>
                <w:color w:val="000000"/>
                <w:highlight w:val="yellow"/>
                <w:vertAlign w:val="superscript"/>
              </w:rPr>
              <w:t>3</w:t>
            </w:r>
          </w:p>
        </w:tc>
      </w:tr>
      <w:tr w:rsidR="00E664C3" w:rsidRPr="003F3F8C" w14:paraId="6CC765C6" w14:textId="77777777" w:rsidTr="00E664C3">
        <w:trPr>
          <w:jc w:val="center"/>
        </w:trPr>
        <w:tc>
          <w:tcPr>
            <w:tcW w:w="1701" w:type="dxa"/>
          </w:tcPr>
          <w:p w14:paraId="72C0FFE5" w14:textId="53CBD5C4" w:rsidR="00E664C3" w:rsidRDefault="00E664C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 H</w:t>
            </w:r>
          </w:p>
        </w:tc>
        <w:tc>
          <w:tcPr>
            <w:tcW w:w="2977" w:type="dxa"/>
          </w:tcPr>
          <w:p w14:paraId="7125F3F1" w14:textId="70F81FA7" w:rsidR="00E664C3" w:rsidRDefault="00E664C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Concentration High</w:t>
            </w:r>
          </w:p>
        </w:tc>
        <w:tc>
          <w:tcPr>
            <w:tcW w:w="1922" w:type="dxa"/>
          </w:tcPr>
          <w:p w14:paraId="580C5937" w14:textId="4FB38456" w:rsidR="00E664C3" w:rsidRPr="00E664C3" w:rsidRDefault="00E664C3">
            <w:pPr>
              <w:keepNext/>
              <w:widowControl w:val="0"/>
              <w:spacing w:after="120"/>
              <w:jc w:val="center"/>
              <w:rPr>
                <w:rFonts w:cstheme="minorHAnsi"/>
                <w:color w:val="000000"/>
                <w:highlight w:val="yellow"/>
              </w:rPr>
            </w:pPr>
            <w:r w:rsidRPr="00E664C3">
              <w:rPr>
                <w:rFonts w:cstheme="minorHAnsi"/>
                <w:color w:val="000000"/>
                <w:highlight w:val="yellow"/>
              </w:rPr>
              <w:t>X mg/m</w:t>
            </w:r>
            <w:r w:rsidRPr="00E664C3">
              <w:rPr>
                <w:rFonts w:cstheme="minorHAnsi"/>
                <w:color w:val="000000"/>
                <w:highlight w:val="yellow"/>
                <w:vertAlign w:val="superscript"/>
              </w:rPr>
              <w:t>3</w:t>
            </w:r>
          </w:p>
        </w:tc>
      </w:tr>
      <w:tr w:rsidR="00E664C3" w:rsidRPr="003F3F8C" w14:paraId="47421F91" w14:textId="77777777" w:rsidTr="00E664C3">
        <w:trPr>
          <w:jc w:val="center"/>
        </w:trPr>
        <w:tc>
          <w:tcPr>
            <w:tcW w:w="1701" w:type="dxa"/>
          </w:tcPr>
          <w:p w14:paraId="21D96124" w14:textId="152D8AF4" w:rsidR="00E664C3" w:rsidRDefault="00E664C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 L</w:t>
            </w:r>
          </w:p>
        </w:tc>
        <w:tc>
          <w:tcPr>
            <w:tcW w:w="2977" w:type="dxa"/>
          </w:tcPr>
          <w:p w14:paraId="2B7070D4" w14:textId="641EDAEB" w:rsidR="00E664C3" w:rsidRDefault="00E664C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Concentration Low</w:t>
            </w:r>
          </w:p>
        </w:tc>
        <w:tc>
          <w:tcPr>
            <w:tcW w:w="1922" w:type="dxa"/>
          </w:tcPr>
          <w:p w14:paraId="13A54B30" w14:textId="1A1634E7" w:rsidR="00E664C3" w:rsidRPr="00E664C3" w:rsidRDefault="00E664C3">
            <w:pPr>
              <w:keepNext/>
              <w:widowControl w:val="0"/>
              <w:spacing w:after="120"/>
              <w:jc w:val="center"/>
              <w:rPr>
                <w:rFonts w:cstheme="minorHAnsi"/>
                <w:color w:val="000000"/>
                <w:highlight w:val="yellow"/>
              </w:rPr>
            </w:pPr>
            <w:r w:rsidRPr="00E664C3">
              <w:rPr>
                <w:rFonts w:cstheme="minorHAnsi"/>
                <w:color w:val="000000"/>
                <w:highlight w:val="yellow"/>
              </w:rPr>
              <w:t>X mg/m</w:t>
            </w:r>
            <w:r w:rsidRPr="00E664C3">
              <w:rPr>
                <w:rFonts w:cstheme="minorHAnsi"/>
                <w:color w:val="000000"/>
                <w:highlight w:val="yellow"/>
                <w:vertAlign w:val="superscript"/>
              </w:rPr>
              <w:t>3</w:t>
            </w:r>
          </w:p>
        </w:tc>
      </w:tr>
      <w:tr w:rsidR="00E664C3" w:rsidRPr="003F3F8C" w14:paraId="05814791" w14:textId="77777777" w:rsidTr="00E664C3">
        <w:trPr>
          <w:jc w:val="center"/>
        </w:trPr>
        <w:tc>
          <w:tcPr>
            <w:tcW w:w="1701" w:type="dxa"/>
          </w:tcPr>
          <w:p w14:paraId="16CA8896" w14:textId="331AA6F0" w:rsidR="00E664C3" w:rsidRDefault="00E664C3" w:rsidP="00E664C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rPr>
            </w:pPr>
            <w:r>
              <w:rPr>
                <w:rFonts w:cstheme="minorHAnsi"/>
                <w:color w:val="000000"/>
              </w:rPr>
              <w:t>LGT CONCEN LL</w:t>
            </w:r>
          </w:p>
        </w:tc>
        <w:tc>
          <w:tcPr>
            <w:tcW w:w="2977" w:type="dxa"/>
          </w:tcPr>
          <w:p w14:paraId="72E69AD6" w14:textId="7A23712F" w:rsidR="00E664C3" w:rsidRDefault="00E664C3" w:rsidP="00E664C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Concentration Extra Low</w:t>
            </w:r>
          </w:p>
        </w:tc>
        <w:tc>
          <w:tcPr>
            <w:tcW w:w="1922" w:type="dxa"/>
          </w:tcPr>
          <w:p w14:paraId="13CEF45D" w14:textId="5D659DD3" w:rsidR="00E664C3" w:rsidRPr="00E664C3" w:rsidRDefault="00E664C3" w:rsidP="00E664C3">
            <w:pPr>
              <w:keepNext/>
              <w:widowControl w:val="0"/>
              <w:spacing w:after="120"/>
              <w:jc w:val="center"/>
              <w:rPr>
                <w:rFonts w:cstheme="minorHAnsi"/>
                <w:color w:val="000000"/>
                <w:highlight w:val="yellow"/>
              </w:rPr>
            </w:pPr>
            <w:r w:rsidRPr="00E664C3">
              <w:rPr>
                <w:rFonts w:cstheme="minorHAnsi"/>
                <w:color w:val="000000"/>
                <w:highlight w:val="yellow"/>
              </w:rPr>
              <w:t>X mg/m</w:t>
            </w:r>
            <w:r w:rsidRPr="00E664C3">
              <w:rPr>
                <w:rFonts w:cstheme="minorHAnsi"/>
                <w:color w:val="000000"/>
                <w:highlight w:val="yellow"/>
                <w:vertAlign w:val="superscript"/>
              </w:rPr>
              <w:t>3</w:t>
            </w:r>
          </w:p>
        </w:tc>
      </w:tr>
    </w:tbl>
    <w:p w14:paraId="38017AE0" w14:textId="77777777" w:rsidR="00910886" w:rsidRPr="003F3F8C" w:rsidRDefault="00910886" w:rsidP="00910886">
      <w:pPr>
        <w:pStyle w:val="Heading2"/>
        <w:numPr>
          <w:ilvl w:val="0"/>
          <w:numId w:val="0"/>
        </w:numPr>
        <w:ind w:left="720"/>
      </w:pPr>
    </w:p>
    <w:p w14:paraId="7782B63D" w14:textId="74723C00" w:rsidR="009908D3" w:rsidRPr="003F3F8C" w:rsidRDefault="001152EB" w:rsidP="00910886">
      <w:pPr>
        <w:pStyle w:val="Heading2"/>
      </w:pPr>
      <w:r w:rsidRPr="003F3F8C">
        <w:t>The DFO</w:t>
      </w:r>
      <w:r w:rsidR="009908D3" w:rsidRPr="003F3F8C">
        <w:t xml:space="preserve"> shall install, commission, operate and maintain communication equipment to provide signals to the </w:t>
      </w:r>
      <w:r w:rsidRPr="003F3F8C">
        <w:t>Network Operator</w:t>
      </w:r>
      <w:r w:rsidR="009908D3" w:rsidRPr="003F3F8C">
        <w:t xml:space="preserve"> from the instrumentation kiosk located at the Delivery Facility, such signals to be of a, quality and quantity to be agreed between </w:t>
      </w:r>
      <w:r w:rsidR="008E0949" w:rsidRPr="003F3F8C">
        <w:t>the Network Operator</w:t>
      </w:r>
      <w:r w:rsidR="009908D3" w:rsidRPr="003F3F8C">
        <w:t xml:space="preserve"> and the DFO. The requirement for each LDZ System Entry Point shall include those characteristics detailed in </w:t>
      </w:r>
      <w:r w:rsidRPr="003F3F8C">
        <w:t xml:space="preserve">paragraph </w:t>
      </w:r>
      <w:r w:rsidRPr="003F3F8C">
        <w:fldChar w:fldCharType="begin"/>
      </w:r>
      <w:r w:rsidRPr="003F3F8C">
        <w:instrText xml:space="preserve"> REF _Ref411873409 \r \h </w:instrText>
      </w:r>
      <w:r w:rsidR="00910886" w:rsidRPr="003F3F8C">
        <w:instrText xml:space="preserve"> \* MERGEFORMAT </w:instrText>
      </w:r>
      <w:r w:rsidRPr="003F3F8C">
        <w:fldChar w:fldCharType="separate"/>
      </w:r>
      <w:r w:rsidR="000F1823">
        <w:t>5.23</w:t>
      </w:r>
      <w:r w:rsidRPr="003F3F8C">
        <w:fldChar w:fldCharType="end"/>
      </w:r>
      <w:r w:rsidR="009908D3" w:rsidRPr="003F3F8C">
        <w:t xml:space="preserve"> above.</w:t>
      </w:r>
    </w:p>
    <w:p w14:paraId="6C96394B" w14:textId="77777777" w:rsidR="009908D3" w:rsidRPr="003F3F8C" w:rsidRDefault="009908D3" w:rsidP="00910886">
      <w:pPr>
        <w:pStyle w:val="Heading2"/>
      </w:pPr>
      <w:r w:rsidRPr="003F3F8C">
        <w:t>The signals shall be provided as 4-20 mA or volt-free contact signals, RS232, RS485 or modbus as agreed by both Parties.</w:t>
      </w:r>
    </w:p>
    <w:p w14:paraId="5A20EB41" w14:textId="77777777" w:rsidR="009908D3" w:rsidRPr="003F3F8C" w:rsidRDefault="009908D3" w:rsidP="00910886">
      <w:pPr>
        <w:pStyle w:val="Heading2"/>
      </w:pPr>
      <w:r w:rsidRPr="003F3F8C">
        <w:t xml:space="preserve">Where there is insufficient telemetry information to enable satisfactory monitoring, the System Entry Point will be isolated until sufficient telemetry can be reinstated. This may involve using the DFO’s </w:t>
      </w:r>
      <w:r w:rsidR="00C60802" w:rsidRPr="003F3F8C">
        <w:t>M</w:t>
      </w:r>
      <w:r w:rsidRPr="003F3F8C">
        <w:t xml:space="preserve">easurement </w:t>
      </w:r>
      <w:r w:rsidR="00C60802" w:rsidRPr="003F3F8C">
        <w:t>E</w:t>
      </w:r>
      <w:r w:rsidRPr="003F3F8C">
        <w:t xml:space="preserve">quipment if it is deemed suitable for the gap in GSMR monitoring. The DFO shall assist </w:t>
      </w:r>
      <w:r w:rsidR="008E0949" w:rsidRPr="003F3F8C">
        <w:t>the Network Operator</w:t>
      </w:r>
      <w:r w:rsidRPr="003F3F8C">
        <w:t xml:space="preserve"> in this matter.</w:t>
      </w:r>
    </w:p>
    <w:p w14:paraId="3519FA89" w14:textId="77777777" w:rsidR="009908D3" w:rsidRPr="003F3F8C" w:rsidRDefault="009908D3" w:rsidP="00910886">
      <w:pPr>
        <w:pStyle w:val="Heading2"/>
        <w:numPr>
          <w:ilvl w:val="0"/>
          <w:numId w:val="0"/>
        </w:numPr>
        <w:ind w:left="720"/>
        <w:rPr>
          <w:b/>
        </w:rPr>
      </w:pPr>
      <w:r w:rsidRPr="003F3F8C">
        <w:rPr>
          <w:b/>
        </w:rPr>
        <w:t>Validation</w:t>
      </w:r>
    </w:p>
    <w:p w14:paraId="40AD2646" w14:textId="77777777" w:rsidR="009908D3" w:rsidRPr="003F3F8C" w:rsidRDefault="009908D3" w:rsidP="00910886">
      <w:pPr>
        <w:pStyle w:val="Heading2"/>
      </w:pPr>
      <w:bookmarkStart w:id="276" w:name="_Ref503259485"/>
      <w:r w:rsidRPr="003F3F8C">
        <w:t xml:space="preserve">The Measurement Equipment shall be validated, by the </w:t>
      </w:r>
      <w:r w:rsidR="00C60802" w:rsidRPr="003F3F8C">
        <w:t>DFO</w:t>
      </w:r>
      <w:r w:rsidRPr="003F3F8C">
        <w:t>, prior to any gas flow being allowed into the System.  Re-validation of the Measuring Equipment must be undertaken at intervals not exceeding twelve (12) months.   The results of these re-validations must be shared between the Parties.</w:t>
      </w:r>
      <w:bookmarkEnd w:id="276"/>
    </w:p>
    <w:p w14:paraId="4DA2105D" w14:textId="77777777" w:rsidR="009908D3" w:rsidRPr="003F3F8C" w:rsidRDefault="009908D3" w:rsidP="00910886">
      <w:pPr>
        <w:pStyle w:val="Heading2"/>
      </w:pPr>
      <w:r w:rsidRPr="003F3F8C">
        <w:t>The procedures for the validation and subsequent revalidation of the metering system shall be agreed between both Parties.</w:t>
      </w:r>
    </w:p>
    <w:p w14:paraId="5D5A9DD2" w14:textId="471F91E8" w:rsidR="009908D3" w:rsidRPr="003F3F8C" w:rsidRDefault="009908D3" w:rsidP="00910886">
      <w:pPr>
        <w:pStyle w:val="Heading2"/>
      </w:pPr>
      <w:bookmarkStart w:id="277" w:name="_Ref35072001"/>
      <w:r w:rsidRPr="003F3F8C">
        <w:t xml:space="preserve">A System User or </w:t>
      </w:r>
      <w:r w:rsidR="008E0949" w:rsidRPr="003F3F8C">
        <w:t>the Network Operator</w:t>
      </w:r>
      <w:r w:rsidRPr="003F3F8C">
        <w:t xml:space="preserve"> or the DFO may request that the Measurement Equipment be validated at any time in which case any such validation shall be carried out as soon as reasonably practicable. The costs and expense of such validation, and any adjustment or replacement of the components of the Measurement Equipment made as a result of any validation made pursuant to </w:t>
      </w:r>
      <w:r w:rsidR="00D06678" w:rsidRPr="003F3F8C">
        <w:t xml:space="preserve">paragraphs </w:t>
      </w:r>
      <w:r w:rsidR="00D06678" w:rsidRPr="003F3F8C">
        <w:fldChar w:fldCharType="begin"/>
      </w:r>
      <w:r w:rsidR="00D06678" w:rsidRPr="003F3F8C">
        <w:instrText xml:space="preserve"> REF _Ref503259485 \r \h </w:instrText>
      </w:r>
      <w:r w:rsidR="003F3F8C">
        <w:instrText xml:space="preserve"> \* MERGEFORMAT </w:instrText>
      </w:r>
      <w:r w:rsidR="00D06678" w:rsidRPr="003F3F8C">
        <w:fldChar w:fldCharType="separate"/>
      </w:r>
      <w:r w:rsidR="000F1823">
        <w:t>5.27</w:t>
      </w:r>
      <w:r w:rsidR="00D06678" w:rsidRPr="003F3F8C">
        <w:fldChar w:fldCharType="end"/>
      </w:r>
      <w:r w:rsidR="00D06678" w:rsidRPr="003F3F8C">
        <w:t xml:space="preserve"> to </w:t>
      </w:r>
      <w:r w:rsidR="00D06678" w:rsidRPr="003F3F8C">
        <w:fldChar w:fldCharType="begin"/>
      </w:r>
      <w:r w:rsidR="00D06678" w:rsidRPr="003F3F8C">
        <w:instrText xml:space="preserve"> REF _Ref503259506 \r \h </w:instrText>
      </w:r>
      <w:r w:rsidR="003F3F8C">
        <w:instrText xml:space="preserve"> \* MERGEFORMAT </w:instrText>
      </w:r>
      <w:r w:rsidR="00D06678" w:rsidRPr="003F3F8C">
        <w:fldChar w:fldCharType="separate"/>
      </w:r>
      <w:r w:rsidR="000F1823">
        <w:t>5.34</w:t>
      </w:r>
      <w:r w:rsidR="00D06678" w:rsidRPr="003F3F8C">
        <w:fldChar w:fldCharType="end"/>
      </w:r>
      <w:r w:rsidRPr="003F3F8C">
        <w:t xml:space="preserve"> shall, if the Measurement Equipment is found to read without discernible bias and within the Permitted Range, be paid by the person requesting the validation and in any other case by the owner of the relevant equipment.</w:t>
      </w:r>
      <w:bookmarkEnd w:id="277"/>
    </w:p>
    <w:p w14:paraId="7865598D" w14:textId="77777777" w:rsidR="009908D3" w:rsidRPr="003F3F8C" w:rsidRDefault="009908D3" w:rsidP="00910886">
      <w:pPr>
        <w:pStyle w:val="Heading2"/>
      </w:pPr>
      <w:r w:rsidRPr="003F3F8C">
        <w:t>Immediately following validation, the individual components of the Measurement Equipment shall be adjusted or replaced as necessary so that the Measurement Equipment reads without bias and within the permitted range. Each individual component of the Measurement Equipment shall read within its recommended tolerance. Where the Measurement Equipment is found when so validated to read with a 0.1% systematic bias then:</w:t>
      </w:r>
    </w:p>
    <w:p w14:paraId="63297560" w14:textId="77777777" w:rsidR="009908D3" w:rsidRPr="003F3F8C" w:rsidRDefault="009908D3" w:rsidP="00910886">
      <w:pPr>
        <w:pStyle w:val="Heading3"/>
      </w:pPr>
      <w:r w:rsidRPr="003F3F8C">
        <w:t xml:space="preserve">the Measurement Equipment shall be assumed to have read with bias during the latter half of the period since last validated and found to be without bias or, if later, since last adjusted to read without bias (except in the case where it is proved that </w:t>
      </w:r>
      <w:r w:rsidRPr="003F3F8C">
        <w:lastRenderedPageBreak/>
        <w:t>the Measurement Equipment has begun to read outside the Permitted Range on some other date);</w:t>
      </w:r>
    </w:p>
    <w:p w14:paraId="4888C728" w14:textId="77777777" w:rsidR="009908D3" w:rsidRPr="003F3F8C" w:rsidRDefault="009908D3" w:rsidP="00910886">
      <w:pPr>
        <w:pStyle w:val="Heading3"/>
      </w:pPr>
      <w:r w:rsidRPr="003F3F8C">
        <w:t>for the purposes of calculating the amount of allowance to be made to or the surcharge to be made on the System Users, the quantities read as delivered to the System during the period when the Measurement Equipment is assumed to have read with bias shall be adjusted by an amount corresponding to the amount by which the Measurement Equipment was found on validation to be in error; and</w:t>
      </w:r>
    </w:p>
    <w:p w14:paraId="424D16DC" w14:textId="77777777" w:rsidR="009908D3" w:rsidRPr="003F3F8C" w:rsidRDefault="009908D3" w:rsidP="00910886">
      <w:pPr>
        <w:pStyle w:val="Heading3"/>
      </w:pPr>
      <w:r w:rsidRPr="003F3F8C">
        <w:t>the amount by which the quantity determined to have been delivered to the System on any day differs from the quantity originally determined on such Day pursuant to any validation or resolution of any dispute in relation thereto shall be treated as the Reconciliation Quantity.</w:t>
      </w:r>
    </w:p>
    <w:p w14:paraId="2272BAC8" w14:textId="77777777" w:rsidR="009908D3" w:rsidRPr="003F3F8C" w:rsidRDefault="0024616E" w:rsidP="00910886">
      <w:pPr>
        <w:pStyle w:val="Heading2"/>
      </w:pPr>
      <w:r w:rsidRPr="003F3F8C">
        <w:t>I</w:t>
      </w:r>
      <w:r w:rsidR="009908D3" w:rsidRPr="003F3F8C">
        <w:t>mmediately following validation the individual components of the Measurement Equipment shall be adjusted or replaced as necessary so that the Measurement Equipment reads without bias and within the permitted range. Each individual component of the Measurement Equipment shall read within its recommended tolerance. Where the Measurement Equipment is found when so validated to read without bias and outside the Permitted Range then, for the purposes of calculating the amount of allowance to be made to or the surcharge to be made on the System Users the quantities read as delivered to the System during the period when the Measurement Equipment is assumed to have read outside the permitted range shall be accepted without adjustment.</w:t>
      </w:r>
    </w:p>
    <w:p w14:paraId="267461BA" w14:textId="64E0ADA3" w:rsidR="009908D3" w:rsidRPr="003F3F8C" w:rsidRDefault="0024616E" w:rsidP="00910886">
      <w:pPr>
        <w:pStyle w:val="Heading2"/>
      </w:pPr>
      <w:bookmarkStart w:id="278" w:name="_Ref35072415"/>
      <w:bookmarkStart w:id="279" w:name="_Ref411874690"/>
      <w:r w:rsidRPr="003F3F8C">
        <w:t>A</w:t>
      </w:r>
      <w:r w:rsidR="009908D3" w:rsidRPr="003F3F8C">
        <w:t xml:space="preserve">ny validation pursuant to </w:t>
      </w:r>
      <w:r w:rsidR="00D06678" w:rsidRPr="003F3F8C">
        <w:t xml:space="preserve">paragraphs </w:t>
      </w:r>
      <w:r w:rsidR="00D06678" w:rsidRPr="003F3F8C">
        <w:fldChar w:fldCharType="begin"/>
      </w:r>
      <w:r w:rsidR="00D06678" w:rsidRPr="003F3F8C">
        <w:instrText xml:space="preserve"> REF _Ref503259485 \r \h </w:instrText>
      </w:r>
      <w:r w:rsidR="003F3F8C">
        <w:instrText xml:space="preserve"> \* MERGEFORMAT </w:instrText>
      </w:r>
      <w:r w:rsidR="00D06678" w:rsidRPr="003F3F8C">
        <w:fldChar w:fldCharType="separate"/>
      </w:r>
      <w:r w:rsidR="000F1823">
        <w:t>5.27</w:t>
      </w:r>
      <w:r w:rsidR="00D06678" w:rsidRPr="003F3F8C">
        <w:fldChar w:fldCharType="end"/>
      </w:r>
      <w:r w:rsidR="00D06678" w:rsidRPr="003F3F8C">
        <w:t xml:space="preserve"> to </w:t>
      </w:r>
      <w:r w:rsidR="00D06678" w:rsidRPr="003F3F8C">
        <w:fldChar w:fldCharType="begin"/>
      </w:r>
      <w:r w:rsidR="00D06678" w:rsidRPr="003F3F8C">
        <w:instrText xml:space="preserve"> REF _Ref503259506 \r \h </w:instrText>
      </w:r>
      <w:r w:rsidR="003F3F8C">
        <w:instrText xml:space="preserve"> \* MERGEFORMAT </w:instrText>
      </w:r>
      <w:r w:rsidR="00D06678" w:rsidRPr="003F3F8C">
        <w:fldChar w:fldCharType="separate"/>
      </w:r>
      <w:r w:rsidR="000F1823">
        <w:t>5.34</w:t>
      </w:r>
      <w:r w:rsidR="00D06678" w:rsidRPr="003F3F8C">
        <w:fldChar w:fldCharType="end"/>
      </w:r>
      <w:r w:rsidR="009908D3" w:rsidRPr="003F3F8C">
        <w:t xml:space="preserve"> shall be conducted by the </w:t>
      </w:r>
      <w:r w:rsidRPr="003F3F8C">
        <w:t>DFO who</w:t>
      </w:r>
      <w:r w:rsidR="009908D3" w:rsidRPr="003F3F8C">
        <w:t xml:space="preserve"> shall give reasonable advance notice of such validation to the </w:t>
      </w:r>
      <w:r w:rsidRPr="003F3F8C">
        <w:t xml:space="preserve">Network Operator who </w:t>
      </w:r>
      <w:r w:rsidR="009908D3" w:rsidRPr="003F3F8C">
        <w:t xml:space="preserve">shall be entitled to be present and may attend with the System User(s). The </w:t>
      </w:r>
      <w:r w:rsidRPr="003F3F8C">
        <w:t>DFO</w:t>
      </w:r>
      <w:r w:rsidR="009908D3" w:rsidRPr="003F3F8C">
        <w:t xml:space="preserve"> shall</w:t>
      </w:r>
      <w:r w:rsidRPr="003F3F8C">
        <w:t xml:space="preserve"> then</w:t>
      </w:r>
      <w:r w:rsidR="009908D3" w:rsidRPr="003F3F8C">
        <w:t xml:space="preserve"> provide a validation report to the </w:t>
      </w:r>
      <w:r w:rsidRPr="003F3F8C">
        <w:t>Network Operator</w:t>
      </w:r>
      <w:r w:rsidR="009908D3" w:rsidRPr="003F3F8C">
        <w:t xml:space="preserve"> and the System User(s) within fourteen (14) days of any validation stating the results of such validation.</w:t>
      </w:r>
      <w:bookmarkEnd w:id="278"/>
      <w:bookmarkEnd w:id="279"/>
    </w:p>
    <w:p w14:paraId="59D5D298" w14:textId="00F3239E" w:rsidR="009908D3" w:rsidRPr="003F3F8C" w:rsidRDefault="0024616E" w:rsidP="00910886">
      <w:pPr>
        <w:pStyle w:val="Heading2"/>
      </w:pPr>
      <w:bookmarkStart w:id="280" w:name="_Ref411874772"/>
      <w:r w:rsidRPr="003F3F8C">
        <w:t>T</w:t>
      </w:r>
      <w:r w:rsidR="009908D3" w:rsidRPr="003F3F8C">
        <w:t xml:space="preserve">he results of any validation shall be binding on the System User(s), </w:t>
      </w:r>
      <w:r w:rsidR="008E0949" w:rsidRPr="003F3F8C">
        <w:t>the Network Operator</w:t>
      </w:r>
      <w:r w:rsidR="009908D3" w:rsidRPr="003F3F8C">
        <w:t xml:space="preserve"> and the Delivery Facility Operator unless a System User(s) or (in the case of </w:t>
      </w:r>
      <w:r w:rsidR="008E0949" w:rsidRPr="003F3F8C">
        <w:t>the Network Operator</w:t>
      </w:r>
      <w:r w:rsidR="009908D3" w:rsidRPr="003F3F8C">
        <w:t xml:space="preserve"> and the DFO) the </w:t>
      </w:r>
      <w:r w:rsidRPr="003F3F8C">
        <w:t xml:space="preserve">Network Operator </w:t>
      </w:r>
      <w:r w:rsidR="009908D3" w:rsidRPr="003F3F8C">
        <w:t xml:space="preserve">shall within fourteen (14) days after receiving the validation report specified in paragraph </w:t>
      </w:r>
      <w:r w:rsidRPr="003F3F8C">
        <w:fldChar w:fldCharType="begin"/>
      </w:r>
      <w:r w:rsidRPr="003F3F8C">
        <w:instrText xml:space="preserve"> REF _Ref411874690 \r \h </w:instrText>
      </w:r>
      <w:r w:rsidR="00910886" w:rsidRPr="003F3F8C">
        <w:instrText xml:space="preserve"> \* MERGEFORMAT </w:instrText>
      </w:r>
      <w:r w:rsidRPr="003F3F8C">
        <w:fldChar w:fldCharType="separate"/>
      </w:r>
      <w:r w:rsidR="000F1823">
        <w:t>5.32</w:t>
      </w:r>
      <w:r w:rsidRPr="003F3F8C">
        <w:fldChar w:fldCharType="end"/>
      </w:r>
      <w:r w:rsidRPr="003F3F8C">
        <w:t xml:space="preserve"> </w:t>
      </w:r>
      <w:r w:rsidR="009908D3" w:rsidRPr="003F3F8C">
        <w:t xml:space="preserve">give notice to </w:t>
      </w:r>
      <w:r w:rsidRPr="003F3F8C">
        <w:t>DFO</w:t>
      </w:r>
      <w:r w:rsidR="009908D3" w:rsidRPr="003F3F8C">
        <w:t xml:space="preserve"> issuing the report that it disputes the accuracy of such validation. A System User or </w:t>
      </w:r>
      <w:r w:rsidR="008E0949" w:rsidRPr="003F3F8C">
        <w:t>the Network Operator</w:t>
      </w:r>
      <w:r w:rsidR="009908D3" w:rsidRPr="003F3F8C">
        <w:t xml:space="preserve"> or the DFO shall not be entitled to dispute the accuracy of such validation solely on the grounds that such Party did not attend such validation.</w:t>
      </w:r>
      <w:bookmarkEnd w:id="280"/>
    </w:p>
    <w:p w14:paraId="539BD294" w14:textId="61CA3461" w:rsidR="0024616E" w:rsidRPr="003F3F8C" w:rsidRDefault="0024616E" w:rsidP="00910886">
      <w:pPr>
        <w:pStyle w:val="Heading2"/>
      </w:pPr>
      <w:bookmarkStart w:id="281" w:name="_Ref503259506"/>
      <w:r w:rsidRPr="003F3F8C">
        <w:t>A</w:t>
      </w:r>
      <w:r w:rsidR="009908D3" w:rsidRPr="003F3F8C">
        <w:t xml:space="preserve">t the request of a System User, the Delivery Facility Operator, all System User(s) and </w:t>
      </w:r>
      <w:r w:rsidR="008E0949" w:rsidRPr="003F3F8C">
        <w:t>the Network Operator</w:t>
      </w:r>
      <w:r w:rsidR="009908D3" w:rsidRPr="003F3F8C">
        <w:t xml:space="preserve"> shall meet and discuss and endeavour to settle any dispute or failure to agree arising from the application of the provisions of paragraph </w:t>
      </w:r>
      <w:r w:rsidRPr="003F3F8C">
        <w:fldChar w:fldCharType="begin"/>
      </w:r>
      <w:r w:rsidRPr="003F3F8C">
        <w:instrText xml:space="preserve"> REF _Ref411874772 \r \h </w:instrText>
      </w:r>
      <w:r w:rsidR="00910886" w:rsidRPr="003F3F8C">
        <w:instrText xml:space="preserve"> \* MERGEFORMAT </w:instrText>
      </w:r>
      <w:r w:rsidRPr="003F3F8C">
        <w:fldChar w:fldCharType="separate"/>
      </w:r>
      <w:r w:rsidR="000F1823">
        <w:t>5.33</w:t>
      </w:r>
      <w:r w:rsidRPr="003F3F8C">
        <w:fldChar w:fldCharType="end"/>
      </w:r>
      <w:r w:rsidRPr="003F3F8C">
        <w:t xml:space="preserve"> </w:t>
      </w:r>
      <w:r w:rsidR="009908D3" w:rsidRPr="003F3F8C">
        <w:t xml:space="preserve">and if within thirty (30) Days after such request they shall have been unable to agree the matter may be referred to (at the request of a System User, the Delivery Facility Operator or </w:t>
      </w:r>
      <w:r w:rsidR="008E0949" w:rsidRPr="003F3F8C">
        <w:t>the Network Operator</w:t>
      </w:r>
      <w:r w:rsidR="009908D3" w:rsidRPr="003F3F8C">
        <w:t xml:space="preserve">) in the provisions set out in Clause </w:t>
      </w:r>
      <w:r w:rsidR="00525F70" w:rsidRPr="003F3F8C">
        <w:fldChar w:fldCharType="begin"/>
      </w:r>
      <w:r w:rsidR="00525F70" w:rsidRPr="003F3F8C">
        <w:instrText xml:space="preserve"> REF _Ref411868132 \r \h </w:instrText>
      </w:r>
      <w:r w:rsidRPr="003F3F8C">
        <w:instrText xml:space="preserve"> \* MERGEFORMAT </w:instrText>
      </w:r>
      <w:r w:rsidR="00525F70" w:rsidRPr="003F3F8C">
        <w:fldChar w:fldCharType="separate"/>
      </w:r>
      <w:r w:rsidR="000F1823">
        <w:t>21</w:t>
      </w:r>
      <w:r w:rsidR="00525F70" w:rsidRPr="003F3F8C">
        <w:fldChar w:fldCharType="end"/>
      </w:r>
      <w:r w:rsidR="009908D3" w:rsidRPr="003F3F8C">
        <w:t xml:space="preserve"> of this Agreement.</w:t>
      </w:r>
      <w:bookmarkEnd w:id="281"/>
    </w:p>
    <w:p w14:paraId="1BEA52CE" w14:textId="77777777" w:rsidR="009908D3" w:rsidRPr="003F3F8C" w:rsidRDefault="009908D3" w:rsidP="00910886">
      <w:pPr>
        <w:pStyle w:val="Heading2"/>
        <w:numPr>
          <w:ilvl w:val="0"/>
          <w:numId w:val="0"/>
        </w:numPr>
        <w:ind w:left="720"/>
        <w:rPr>
          <w:b/>
        </w:rPr>
      </w:pPr>
      <w:r w:rsidRPr="003F3F8C">
        <w:rPr>
          <w:b/>
        </w:rPr>
        <w:t>Inspection Rights</w:t>
      </w:r>
    </w:p>
    <w:p w14:paraId="077776EA" w14:textId="3CBA1594" w:rsidR="009908D3" w:rsidRPr="003F3F8C" w:rsidRDefault="009908D3" w:rsidP="00910886">
      <w:pPr>
        <w:pStyle w:val="Heading2"/>
      </w:pPr>
      <w:r w:rsidRPr="003F3F8C">
        <w:t>The System User(s)</w:t>
      </w:r>
      <w:r w:rsidR="0024616E" w:rsidRPr="003F3F8C">
        <w:t xml:space="preserve"> and</w:t>
      </w:r>
      <w:r w:rsidRPr="003F3F8C">
        <w:t xml:space="preserve"> </w:t>
      </w:r>
      <w:r w:rsidR="008E0949" w:rsidRPr="003F3F8C">
        <w:t>the Network Operator</w:t>
      </w:r>
      <w:r w:rsidRPr="003F3F8C">
        <w:t xml:space="preserve"> shall have the right, upon giving reasonable notice to the </w:t>
      </w:r>
      <w:r w:rsidR="0024616E" w:rsidRPr="003F3F8C">
        <w:t xml:space="preserve">DFO </w:t>
      </w:r>
      <w:r w:rsidRPr="003F3F8C">
        <w:t>to inspect the Measurement Equipment</w:t>
      </w:r>
      <w:r w:rsidR="00EB0BCB" w:rsidRPr="003F3F8C">
        <w:t>,</w:t>
      </w:r>
      <w:r w:rsidR="000A26A1" w:rsidRPr="003F3F8C">
        <w:t xml:space="preserve"> the charts and</w:t>
      </w:r>
      <w:r w:rsidRPr="003F3F8C">
        <w:t xml:space="preserve"> other measurements or test data but the reading calibration and adjustment of such </w:t>
      </w:r>
      <w:r w:rsidR="000A26A1" w:rsidRPr="003F3F8C">
        <w:t xml:space="preserve">and the changing of any charts </w:t>
      </w:r>
      <w:r w:rsidRPr="003F3F8C">
        <w:t xml:space="preserve">shall be carried out only by the </w:t>
      </w:r>
      <w:r w:rsidR="0024616E" w:rsidRPr="003F3F8C">
        <w:t>DFO</w:t>
      </w:r>
      <w:r w:rsidRPr="003F3F8C">
        <w:t xml:space="preserve"> who shall preserve all original test data</w:t>
      </w:r>
      <w:r w:rsidR="000A26A1" w:rsidRPr="003F3F8C">
        <w:t>, charts</w:t>
      </w:r>
      <w:r w:rsidRPr="003F3F8C">
        <w:t xml:space="preserve"> and other similar records for a period of six (6) years and shall, at the expense of </w:t>
      </w:r>
      <w:r w:rsidRPr="003F3F8C">
        <w:lastRenderedPageBreak/>
        <w:t>the requestor, make a copy thereof available upon request.</w:t>
      </w:r>
    </w:p>
    <w:p w14:paraId="0D19ACD4" w14:textId="77777777" w:rsidR="009908D3" w:rsidRPr="003F3F8C" w:rsidRDefault="009908D3" w:rsidP="00910886">
      <w:pPr>
        <w:pStyle w:val="Heading2"/>
      </w:pPr>
      <w:r w:rsidRPr="003F3F8C">
        <w:t xml:space="preserve">The Delivery Facility Operator and </w:t>
      </w:r>
      <w:r w:rsidR="008E0949" w:rsidRPr="003F3F8C">
        <w:t>the Network Operator</w:t>
      </w:r>
      <w:r w:rsidRPr="003F3F8C">
        <w:t xml:space="preserve"> shall maintain auditable logs that shall include but not be limited to:</w:t>
      </w:r>
    </w:p>
    <w:p w14:paraId="2D07EEE0" w14:textId="77777777" w:rsidR="009908D3" w:rsidRPr="003F3F8C" w:rsidRDefault="009908D3" w:rsidP="00910886">
      <w:pPr>
        <w:pStyle w:val="Heading3"/>
      </w:pPr>
      <w:r w:rsidRPr="003F3F8C">
        <w:t>system alarms contributing to flow measurement system fault alarm and to any equipment within the measurement system;</w:t>
      </w:r>
    </w:p>
    <w:p w14:paraId="2463C126" w14:textId="77777777" w:rsidR="009908D3" w:rsidRPr="003F3F8C" w:rsidRDefault="009908D3" w:rsidP="00910886">
      <w:pPr>
        <w:pStyle w:val="Heading3"/>
      </w:pPr>
      <w:r w:rsidRPr="003F3F8C">
        <w:t>configuration of flow computers and programmable devices within measurement system;</w:t>
      </w:r>
    </w:p>
    <w:p w14:paraId="21F58402" w14:textId="3E4A7859" w:rsidR="00CE705D" w:rsidRPr="003F3F8C" w:rsidRDefault="009908D3" w:rsidP="00910886">
      <w:pPr>
        <w:pStyle w:val="Heading3"/>
      </w:pPr>
      <w:r w:rsidRPr="003F3F8C">
        <w:t>tests or validations of the measurement system</w:t>
      </w:r>
      <w:r w:rsidR="00CE705D" w:rsidRPr="003F3F8C">
        <w:t xml:space="preserve"> </w:t>
      </w:r>
      <w:r w:rsidR="00FB6BCB" w:rsidRPr="003F3F8C">
        <w:t>shall</w:t>
      </w:r>
      <w:r w:rsidR="00CE705D" w:rsidRPr="003F3F8C">
        <w:t xml:space="preserve"> include</w:t>
      </w:r>
      <w:r w:rsidR="000A26A1" w:rsidRPr="003F3F8C">
        <w:t xml:space="preserve"> but not limited</w:t>
      </w:r>
      <w:r w:rsidR="000065E3" w:rsidRPr="003F3F8C">
        <w:t xml:space="preserve"> to</w:t>
      </w:r>
      <w:r w:rsidRPr="003F3F8C">
        <w:t>;</w:t>
      </w:r>
    </w:p>
    <w:p w14:paraId="62D5F2DA" w14:textId="77777777" w:rsidR="00CE705D" w:rsidRPr="003F3F8C" w:rsidRDefault="00CE705D" w:rsidP="00910886">
      <w:pPr>
        <w:pStyle w:val="Heading4"/>
        <w:numPr>
          <w:ilvl w:val="0"/>
          <w:numId w:val="156"/>
        </w:numPr>
      </w:pPr>
      <w:r w:rsidRPr="003F3F8C">
        <w:t>Ofgem 35 Day test on the 2</w:t>
      </w:r>
      <w:r w:rsidRPr="003F3F8C">
        <w:rPr>
          <w:vertAlign w:val="superscript"/>
        </w:rPr>
        <w:t>nd</w:t>
      </w:r>
      <w:r w:rsidRPr="003F3F8C">
        <w:t xml:space="preserve"> day of every month;</w:t>
      </w:r>
    </w:p>
    <w:p w14:paraId="44D282E4" w14:textId="77777777" w:rsidR="00CE705D" w:rsidRPr="003F3F8C" w:rsidRDefault="00CE705D" w:rsidP="00910886">
      <w:pPr>
        <w:pStyle w:val="Heading4"/>
      </w:pPr>
      <w:r w:rsidRPr="003F3F8C">
        <w:t>Twice yearly the provision of one month of Dannit software files;</w:t>
      </w:r>
    </w:p>
    <w:p w14:paraId="5AF43BAB" w14:textId="77777777" w:rsidR="00CE705D" w:rsidRPr="003F3F8C" w:rsidRDefault="00FB6BCB" w:rsidP="00910886">
      <w:pPr>
        <w:pStyle w:val="Heading4"/>
      </w:pPr>
      <w:r w:rsidRPr="003F3F8C">
        <w:t xml:space="preserve">Twice yearly </w:t>
      </w:r>
      <w:r w:rsidR="00CE705D" w:rsidRPr="003F3F8C">
        <w:t>Condition Monitoring logs;</w:t>
      </w:r>
    </w:p>
    <w:p w14:paraId="66A1FCF7" w14:textId="77777777" w:rsidR="009908D3" w:rsidRPr="003F3F8C" w:rsidRDefault="00154EEB" w:rsidP="00910886">
      <w:pPr>
        <w:pStyle w:val="Heading4"/>
      </w:pPr>
      <w:r w:rsidRPr="003F3F8C">
        <w:t xml:space="preserve">Recording </w:t>
      </w:r>
      <w:r w:rsidR="00CE705D" w:rsidRPr="003F3F8C">
        <w:t xml:space="preserve">Calibration Gas and </w:t>
      </w:r>
      <w:r w:rsidRPr="003F3F8C">
        <w:t>Test Gas certificates; and</w:t>
      </w:r>
    </w:p>
    <w:p w14:paraId="6F727482" w14:textId="77777777" w:rsidR="009908D3" w:rsidRPr="003F3F8C" w:rsidRDefault="009908D3" w:rsidP="00910886">
      <w:pPr>
        <w:pStyle w:val="Heading3"/>
      </w:pPr>
      <w:r w:rsidRPr="003F3F8C">
        <w:t>reasons for and the dates of, any meter removal and measurement data at the time of removal / replacement.</w:t>
      </w:r>
    </w:p>
    <w:p w14:paraId="50B09E8B" w14:textId="77777777" w:rsidR="009908D3" w:rsidRPr="003F3F8C" w:rsidRDefault="009908D3" w:rsidP="00910886">
      <w:pPr>
        <w:pStyle w:val="Heading2"/>
        <w:numPr>
          <w:ilvl w:val="0"/>
          <w:numId w:val="0"/>
        </w:numPr>
        <w:ind w:left="720"/>
        <w:rPr>
          <w:b/>
        </w:rPr>
      </w:pPr>
      <w:r w:rsidRPr="003F3F8C">
        <w:rPr>
          <w:b/>
        </w:rPr>
        <w:t>Measurement Failure</w:t>
      </w:r>
    </w:p>
    <w:p w14:paraId="22BF190F" w14:textId="1996B15C" w:rsidR="009908D3" w:rsidRPr="003F3F8C" w:rsidRDefault="009908D3" w:rsidP="00910886">
      <w:pPr>
        <w:pStyle w:val="Heading2"/>
      </w:pPr>
      <w:r w:rsidRPr="003F3F8C">
        <w:t>The DFO shall, for the purposes of facilitating any data reconciliation or the resolution of any dispute, preserve all measurement data</w:t>
      </w:r>
      <w:r w:rsidR="00734ED1" w:rsidRPr="003F3F8C">
        <w:t>, charts</w:t>
      </w:r>
      <w:r w:rsidR="00CE705D" w:rsidRPr="003F3F8C">
        <w:t xml:space="preserve"> </w:t>
      </w:r>
      <w:r w:rsidRPr="003F3F8C">
        <w:t xml:space="preserve">and other similar records for a period of six (6) years and shall, at the expense of </w:t>
      </w:r>
      <w:r w:rsidR="008E0949" w:rsidRPr="003F3F8C">
        <w:t>the Network Operator</w:t>
      </w:r>
      <w:r w:rsidRPr="003F3F8C">
        <w:t xml:space="preserve">, make a copy thereof available to </w:t>
      </w:r>
      <w:r w:rsidR="008E0949" w:rsidRPr="003F3F8C">
        <w:t>the Network Operator</w:t>
      </w:r>
      <w:r w:rsidRPr="003F3F8C">
        <w:t xml:space="preserve"> upon request.</w:t>
      </w:r>
    </w:p>
    <w:p w14:paraId="183110C5" w14:textId="77777777" w:rsidR="009908D3" w:rsidRPr="003F3F8C" w:rsidRDefault="009908D3" w:rsidP="00910886">
      <w:pPr>
        <w:pStyle w:val="Heading2"/>
      </w:pPr>
      <w:r w:rsidRPr="003F3F8C">
        <w:t>In the event of failure of the equipment for measuring quality of gas to be installed in respect of the LDZ System Entry Point:</w:t>
      </w:r>
    </w:p>
    <w:p w14:paraId="2D5D1183" w14:textId="77777777" w:rsidR="009908D3" w:rsidRPr="003F3F8C" w:rsidRDefault="009908D3" w:rsidP="00910886">
      <w:pPr>
        <w:pStyle w:val="Heading3"/>
      </w:pPr>
      <w:r w:rsidRPr="003F3F8C">
        <w:t xml:space="preserve">until such time as the requirement in 2.12(b)(ii) of this Schedule is met to the reasonable satisfaction of </w:t>
      </w:r>
      <w:r w:rsidR="008E0949" w:rsidRPr="003F3F8C">
        <w:t>the Network Operator</w:t>
      </w:r>
      <w:r w:rsidRPr="003F3F8C">
        <w:t xml:space="preserve">, the ROV shall be closed and no Gas shall be permitted to enter the System; and </w:t>
      </w:r>
    </w:p>
    <w:p w14:paraId="66758E0D" w14:textId="77777777" w:rsidR="009908D3" w:rsidRPr="003F3F8C" w:rsidRDefault="009908D3" w:rsidP="00910886">
      <w:pPr>
        <w:pStyle w:val="Heading3"/>
      </w:pPr>
      <w:r w:rsidRPr="003F3F8C">
        <w:t>the owner of the relevant equipment shall rectify such failure or arrange for such failure to be rectified with immediate effect</w:t>
      </w:r>
      <w:r w:rsidR="0024616E" w:rsidRPr="003F3F8C">
        <w:t>.</w:t>
      </w:r>
    </w:p>
    <w:p w14:paraId="46D78328" w14:textId="77777777" w:rsidR="009908D3" w:rsidRPr="003F3F8C" w:rsidRDefault="009908D3" w:rsidP="00910886">
      <w:pPr>
        <w:pStyle w:val="Heading2"/>
      </w:pPr>
      <w:r w:rsidRPr="003F3F8C">
        <w:t>The intention is to exchange information between the Parties such that no significant energy measurement errors are allowed to accumulate and an agreed end of day number is always achieved.  As such:</w:t>
      </w:r>
    </w:p>
    <w:p w14:paraId="54CF67BA" w14:textId="77777777" w:rsidR="009908D3" w:rsidRPr="003F3F8C" w:rsidRDefault="002E5A87" w:rsidP="00910886">
      <w:pPr>
        <w:pStyle w:val="Heading3"/>
      </w:pPr>
      <w:r w:rsidRPr="003F3F8C">
        <w:t>whenever an energy measurement error occurs it will be documented in a miss-measurement report and the reconciliation of the metering errors will be in accordance with reconciliation procedures that will have been agreed between the Network Operator and the DFO;</w:t>
      </w:r>
    </w:p>
    <w:p w14:paraId="33CB2E60" w14:textId="77777777" w:rsidR="009908D3" w:rsidRPr="003F3F8C" w:rsidRDefault="009908D3" w:rsidP="00910886">
      <w:pPr>
        <w:pStyle w:val="Heading3"/>
      </w:pPr>
      <w:r w:rsidRPr="003F3F8C">
        <w:t>where details of the error are known, to include but not be limited to the start and end dates, error quantity (to include fixed or variable), the error shall be calculated from the available data; and</w:t>
      </w:r>
    </w:p>
    <w:p w14:paraId="14BEF09E" w14:textId="77777777" w:rsidR="009908D3" w:rsidRPr="003F3F8C" w:rsidRDefault="009908D3" w:rsidP="00910886">
      <w:pPr>
        <w:pStyle w:val="Heading3"/>
      </w:pPr>
      <w:r w:rsidRPr="003F3F8C">
        <w:lastRenderedPageBreak/>
        <w:t>where the full details of the error are not known then the normal principle used for reconciliation is that a correction for half of the measurement error shall be applied to the volume/energy for the entire period between the correction to the measurement error and the previous validation check or point at which it can be demonstrated that there was no measurement error. This process allows system average prices to be used over the period.</w:t>
      </w:r>
    </w:p>
    <w:p w14:paraId="7C21ABC5" w14:textId="77777777" w:rsidR="009908D3" w:rsidRPr="003F3F8C" w:rsidRDefault="009908D3" w:rsidP="00910886">
      <w:pPr>
        <w:pStyle w:val="Heading2"/>
      </w:pPr>
      <w:r w:rsidRPr="003F3F8C">
        <w:t>Reconciliation will be calculated using the end of day data previously recorded on UK-Link (the integrated set of computer systems developed to support the operation of the Gas Transporters’ gas transportation system (including the System), in accordance with the Uniform Network Code).</w:t>
      </w:r>
    </w:p>
    <w:p w14:paraId="32C7A49F" w14:textId="6CB90084" w:rsidR="009908D3" w:rsidRPr="003F3F8C" w:rsidRDefault="009908D3" w:rsidP="00910886">
      <w:pPr>
        <w:pStyle w:val="Heading2"/>
      </w:pPr>
      <w:r w:rsidRPr="003F3F8C">
        <w:t xml:space="preserve">Where the error cannot be agreed the matter may be (at the request of a System User, the DFO or </w:t>
      </w:r>
      <w:r w:rsidR="008E0949" w:rsidRPr="003F3F8C">
        <w:t>the Network Operator</w:t>
      </w:r>
      <w:r w:rsidRPr="003F3F8C">
        <w:t xml:space="preserve">) referred to the provisions set out in Clause </w:t>
      </w:r>
      <w:r w:rsidR="00194763" w:rsidRPr="003F3F8C">
        <w:fldChar w:fldCharType="begin"/>
      </w:r>
      <w:r w:rsidR="00194763" w:rsidRPr="003F3F8C">
        <w:instrText xml:space="preserve"> REF _Ref503253807 \r \h </w:instrText>
      </w:r>
      <w:r w:rsidR="003F3F8C">
        <w:instrText xml:space="preserve"> \* MERGEFORMAT </w:instrText>
      </w:r>
      <w:r w:rsidR="00194763" w:rsidRPr="003F3F8C">
        <w:fldChar w:fldCharType="separate"/>
      </w:r>
      <w:r w:rsidR="000F1823">
        <w:t>20</w:t>
      </w:r>
      <w:r w:rsidR="00194763" w:rsidRPr="003F3F8C">
        <w:fldChar w:fldCharType="end"/>
      </w:r>
      <w:r w:rsidRPr="003F3F8C">
        <w:t xml:space="preserve"> of this Agreement.</w:t>
      </w:r>
    </w:p>
    <w:p w14:paraId="04AB68A5" w14:textId="77777777" w:rsidR="009908D3" w:rsidRPr="003F3F8C" w:rsidRDefault="009908D3" w:rsidP="00910886">
      <w:pPr>
        <w:pStyle w:val="Heading2"/>
        <w:numPr>
          <w:ilvl w:val="0"/>
          <w:numId w:val="0"/>
        </w:numPr>
        <w:ind w:left="720"/>
        <w:rPr>
          <w:b/>
        </w:rPr>
      </w:pPr>
      <w:r w:rsidRPr="003F3F8C">
        <w:rPr>
          <w:b/>
        </w:rPr>
        <w:t>Modifications</w:t>
      </w:r>
    </w:p>
    <w:p w14:paraId="3EDA24EF" w14:textId="77777777" w:rsidR="009908D3" w:rsidRPr="003F3F8C" w:rsidRDefault="009908D3" w:rsidP="00910886">
      <w:pPr>
        <w:pStyle w:val="Heading2"/>
      </w:pPr>
      <w:r w:rsidRPr="003F3F8C">
        <w:t xml:space="preserve">The </w:t>
      </w:r>
      <w:r w:rsidR="0024616E" w:rsidRPr="003F3F8C">
        <w:t>DFO</w:t>
      </w:r>
      <w:r w:rsidRPr="003F3F8C">
        <w:t xml:space="preserve"> shall provide not less than three (3) months’ prior written notice to the </w:t>
      </w:r>
      <w:r w:rsidR="0024616E" w:rsidRPr="003F3F8C">
        <w:t>Network Operator</w:t>
      </w:r>
      <w:r w:rsidRPr="003F3F8C">
        <w:t xml:space="preserve"> of any intended modifications to the Measurement </w:t>
      </w:r>
      <w:r w:rsidR="0024616E" w:rsidRPr="003F3F8C">
        <w:t xml:space="preserve">Equipment </w:t>
      </w:r>
      <w:r w:rsidRPr="003F3F8C">
        <w:t xml:space="preserve">which may affect the measurement of the flow or quality of gas at the LDZ System Entry Point.  The </w:t>
      </w:r>
      <w:r w:rsidR="0024616E" w:rsidRPr="003F3F8C">
        <w:t>Network Operator</w:t>
      </w:r>
      <w:r w:rsidRPr="003F3F8C">
        <w:t xml:space="preserve"> shall accept the Measurement System (as modified) for flow of gas once the Measurement </w:t>
      </w:r>
      <w:r w:rsidR="0024616E" w:rsidRPr="003F3F8C">
        <w:t xml:space="preserve">Equipment </w:t>
      </w:r>
      <w:r w:rsidRPr="003F3F8C">
        <w:t xml:space="preserve">(as amended) has been validated (as set out </w:t>
      </w:r>
      <w:r w:rsidR="0024616E" w:rsidRPr="003F3F8C">
        <w:t xml:space="preserve">above). </w:t>
      </w:r>
    </w:p>
    <w:p w14:paraId="3FC7F215" w14:textId="3F86DB9F" w:rsidR="009908D3" w:rsidRPr="003F3F8C" w:rsidRDefault="009908D3" w:rsidP="00910886">
      <w:pPr>
        <w:pStyle w:val="Heading2"/>
      </w:pPr>
      <w:r w:rsidRPr="003F3F8C">
        <w:t>Definitions for the purposes of this Schedule 9:</w:t>
      </w:r>
    </w:p>
    <w:tbl>
      <w:tblPr>
        <w:tblW w:w="0" w:type="auto"/>
        <w:tblInd w:w="675" w:type="dxa"/>
        <w:tblLook w:val="04A0" w:firstRow="1" w:lastRow="0" w:firstColumn="1" w:lastColumn="0" w:noHBand="0" w:noVBand="1"/>
      </w:tblPr>
      <w:tblGrid>
        <w:gridCol w:w="2977"/>
        <w:gridCol w:w="4261"/>
      </w:tblGrid>
      <w:tr w:rsidR="009908D3" w:rsidRPr="003F3F8C" w14:paraId="2F5FB8D8" w14:textId="77777777" w:rsidTr="009908D3">
        <w:tc>
          <w:tcPr>
            <w:tcW w:w="2977" w:type="dxa"/>
            <w:hideMark/>
          </w:tcPr>
          <w:p w14:paraId="749EE2DF" w14:textId="77777777" w:rsidR="009908D3" w:rsidRPr="003F3F8C" w:rsidRDefault="009908D3">
            <w:pPr>
              <w:pStyle w:val="DefaultText"/>
              <w:rPr>
                <w:szCs w:val="22"/>
                <w:lang w:val="en-GB"/>
              </w:rPr>
            </w:pPr>
            <w:r w:rsidRPr="003F3F8C">
              <w:rPr>
                <w:szCs w:val="22"/>
                <w:lang w:val="en-GB"/>
              </w:rPr>
              <w:t>kscm/day</w:t>
            </w:r>
          </w:p>
        </w:tc>
        <w:tc>
          <w:tcPr>
            <w:tcW w:w="4261" w:type="dxa"/>
          </w:tcPr>
          <w:p w14:paraId="0E727DA6" w14:textId="77777777" w:rsidR="009908D3" w:rsidRPr="003F3F8C" w:rsidRDefault="009908D3">
            <w:pPr>
              <w:pStyle w:val="DefaultText"/>
              <w:rPr>
                <w:szCs w:val="22"/>
                <w:lang w:val="en-GB"/>
              </w:rPr>
            </w:pPr>
            <w:r w:rsidRPr="003F3F8C">
              <w:rPr>
                <w:szCs w:val="22"/>
                <w:lang w:val="en-GB"/>
              </w:rPr>
              <w:t>Thousands of standard cubic metres per day</w:t>
            </w:r>
          </w:p>
          <w:p w14:paraId="594B0DDD" w14:textId="77777777" w:rsidR="009908D3" w:rsidRPr="003F3F8C" w:rsidRDefault="009908D3">
            <w:pPr>
              <w:pStyle w:val="DefaultText"/>
              <w:rPr>
                <w:szCs w:val="22"/>
                <w:lang w:val="en-GB"/>
              </w:rPr>
            </w:pPr>
          </w:p>
        </w:tc>
      </w:tr>
      <w:tr w:rsidR="009908D3" w:rsidRPr="003F3F8C" w14:paraId="2C6E70D5" w14:textId="77777777" w:rsidTr="009908D3">
        <w:tc>
          <w:tcPr>
            <w:tcW w:w="2977" w:type="dxa"/>
            <w:hideMark/>
          </w:tcPr>
          <w:p w14:paraId="0642FCFB" w14:textId="77777777" w:rsidR="009908D3" w:rsidRPr="003F3F8C" w:rsidRDefault="009908D3">
            <w:pPr>
              <w:pStyle w:val="DefaultText"/>
              <w:rPr>
                <w:szCs w:val="22"/>
                <w:lang w:val="en-GB"/>
              </w:rPr>
            </w:pPr>
            <w:r w:rsidRPr="003F3F8C">
              <w:rPr>
                <w:szCs w:val="22"/>
                <w:lang w:val="en-GB"/>
              </w:rPr>
              <w:t>Barg</w:t>
            </w:r>
          </w:p>
        </w:tc>
        <w:tc>
          <w:tcPr>
            <w:tcW w:w="4261" w:type="dxa"/>
          </w:tcPr>
          <w:p w14:paraId="52EFD9BC" w14:textId="77777777" w:rsidR="009908D3" w:rsidRPr="003F3F8C" w:rsidRDefault="009908D3">
            <w:pPr>
              <w:pStyle w:val="DefaultText"/>
              <w:rPr>
                <w:szCs w:val="22"/>
                <w:lang w:val="en-GB"/>
              </w:rPr>
            </w:pPr>
            <w:r w:rsidRPr="003F3F8C">
              <w:rPr>
                <w:szCs w:val="22"/>
                <w:lang w:val="en-GB"/>
              </w:rPr>
              <w:t>Bar gauge</w:t>
            </w:r>
          </w:p>
          <w:p w14:paraId="5680F61C" w14:textId="77777777" w:rsidR="009908D3" w:rsidRPr="003F3F8C" w:rsidRDefault="009908D3">
            <w:pPr>
              <w:pStyle w:val="DefaultText"/>
              <w:rPr>
                <w:szCs w:val="22"/>
                <w:lang w:val="en-GB"/>
              </w:rPr>
            </w:pPr>
          </w:p>
        </w:tc>
      </w:tr>
      <w:tr w:rsidR="009908D3" w:rsidRPr="003F3F8C" w14:paraId="382C9EBA" w14:textId="77777777" w:rsidTr="009908D3">
        <w:tc>
          <w:tcPr>
            <w:tcW w:w="2977" w:type="dxa"/>
            <w:hideMark/>
          </w:tcPr>
          <w:p w14:paraId="23EB5AFF" w14:textId="77777777" w:rsidR="009908D3" w:rsidRPr="003F3F8C" w:rsidRDefault="009908D3">
            <w:pPr>
              <w:pStyle w:val="DefaultText"/>
              <w:rPr>
                <w:szCs w:val="22"/>
                <w:lang w:val="en-GB"/>
              </w:rPr>
            </w:pPr>
            <w:r w:rsidRPr="003F3F8C">
              <w:rPr>
                <w:szCs w:val="22"/>
                <w:lang w:val="en-GB"/>
              </w:rPr>
              <w:t>MJ/day</w:t>
            </w:r>
          </w:p>
        </w:tc>
        <w:tc>
          <w:tcPr>
            <w:tcW w:w="4261" w:type="dxa"/>
          </w:tcPr>
          <w:p w14:paraId="170EA448" w14:textId="77777777" w:rsidR="009908D3" w:rsidRPr="003F3F8C" w:rsidRDefault="009908D3">
            <w:pPr>
              <w:pStyle w:val="DefaultText"/>
              <w:rPr>
                <w:szCs w:val="22"/>
                <w:lang w:val="en-GB"/>
              </w:rPr>
            </w:pPr>
            <w:r w:rsidRPr="003F3F8C">
              <w:rPr>
                <w:szCs w:val="22"/>
                <w:lang w:val="en-GB"/>
              </w:rPr>
              <w:t>Megajoules (10</w:t>
            </w:r>
            <w:r w:rsidRPr="003F3F8C">
              <w:rPr>
                <w:szCs w:val="22"/>
                <w:vertAlign w:val="superscript"/>
                <w:lang w:val="en-GB"/>
              </w:rPr>
              <w:t>6</w:t>
            </w:r>
            <w:r w:rsidRPr="003F3F8C">
              <w:rPr>
                <w:szCs w:val="22"/>
                <w:lang w:val="en-GB"/>
              </w:rPr>
              <w:t>Joules) per day</w:t>
            </w:r>
          </w:p>
          <w:p w14:paraId="27C1281D" w14:textId="77777777" w:rsidR="009908D3" w:rsidRPr="003F3F8C" w:rsidRDefault="009908D3">
            <w:pPr>
              <w:pStyle w:val="DefaultText"/>
              <w:rPr>
                <w:szCs w:val="22"/>
                <w:lang w:val="en-GB"/>
              </w:rPr>
            </w:pPr>
          </w:p>
        </w:tc>
      </w:tr>
      <w:tr w:rsidR="009908D3" w:rsidRPr="003F3F8C" w14:paraId="3CC844A8" w14:textId="77777777" w:rsidTr="009908D3">
        <w:tc>
          <w:tcPr>
            <w:tcW w:w="2977" w:type="dxa"/>
            <w:hideMark/>
          </w:tcPr>
          <w:p w14:paraId="22D21645" w14:textId="77777777" w:rsidR="009908D3" w:rsidRPr="003F3F8C" w:rsidRDefault="009908D3">
            <w:pPr>
              <w:pStyle w:val="DefaultText"/>
              <w:rPr>
                <w:szCs w:val="22"/>
                <w:lang w:val="en-GB"/>
              </w:rPr>
            </w:pPr>
            <w:r w:rsidRPr="003F3F8C">
              <w:rPr>
                <w:szCs w:val="22"/>
                <w:lang w:val="en-GB"/>
              </w:rPr>
              <w:t>Validation</w:t>
            </w:r>
          </w:p>
        </w:tc>
        <w:tc>
          <w:tcPr>
            <w:tcW w:w="4261" w:type="dxa"/>
            <w:hideMark/>
          </w:tcPr>
          <w:p w14:paraId="70AD2097" w14:textId="77777777" w:rsidR="009908D3" w:rsidRPr="003F3F8C" w:rsidRDefault="009908D3">
            <w:pPr>
              <w:pStyle w:val="DefaultText"/>
              <w:rPr>
                <w:szCs w:val="22"/>
                <w:lang w:val="en-GB"/>
              </w:rPr>
            </w:pPr>
            <w:r w:rsidRPr="003F3F8C">
              <w:rPr>
                <w:szCs w:val="22"/>
                <w:lang w:val="en-GB"/>
              </w:rPr>
              <w:t>Validation of the metering system requires each installed component of the measurement system to be checked to ensure it is still operating in the manner required by the design specification.</w:t>
            </w:r>
          </w:p>
        </w:tc>
      </w:tr>
    </w:tbl>
    <w:p w14:paraId="69FEA7FC" w14:textId="77777777" w:rsidR="008E2B40" w:rsidRPr="003F3F8C" w:rsidRDefault="008E2B40">
      <w:pPr>
        <w:widowControl w:val="0"/>
        <w:autoSpaceDE w:val="0"/>
        <w:autoSpaceDN w:val="0"/>
        <w:adjustRightInd w:val="0"/>
        <w:ind w:left="567" w:right="124" w:hanging="587"/>
        <w:jc w:val="both"/>
        <w:rPr>
          <w:rFonts w:cs="Arial"/>
          <w:szCs w:val="22"/>
        </w:rPr>
      </w:pPr>
    </w:p>
    <w:p w14:paraId="697F6F45" w14:textId="77777777" w:rsidR="008E2B40" w:rsidRPr="003F3F8C" w:rsidRDefault="008E2B40">
      <w:pPr>
        <w:widowControl w:val="0"/>
        <w:autoSpaceDE w:val="0"/>
        <w:autoSpaceDN w:val="0"/>
        <w:adjustRightInd w:val="0"/>
        <w:ind w:left="567" w:right="124" w:hanging="587"/>
        <w:jc w:val="both"/>
        <w:rPr>
          <w:rFonts w:cs="Arial"/>
          <w:szCs w:val="22"/>
        </w:rPr>
      </w:pPr>
    </w:p>
    <w:p w14:paraId="58DCAC84" w14:textId="77777777" w:rsidR="008E2B40" w:rsidRPr="003F3F8C" w:rsidRDefault="008E2B40">
      <w:pPr>
        <w:widowControl w:val="0"/>
        <w:autoSpaceDE w:val="0"/>
        <w:autoSpaceDN w:val="0"/>
        <w:adjustRightInd w:val="0"/>
        <w:ind w:left="567" w:right="124" w:hanging="587"/>
        <w:jc w:val="both"/>
        <w:rPr>
          <w:rFonts w:cs="Arial"/>
          <w:szCs w:val="22"/>
        </w:rPr>
      </w:pPr>
    </w:p>
    <w:p w14:paraId="24D326DC" w14:textId="77777777" w:rsidR="008E2B40" w:rsidRPr="003F3F8C" w:rsidRDefault="008E2B40">
      <w:pPr>
        <w:widowControl w:val="0"/>
        <w:autoSpaceDE w:val="0"/>
        <w:autoSpaceDN w:val="0"/>
        <w:adjustRightInd w:val="0"/>
        <w:ind w:left="567" w:right="124" w:hanging="587"/>
        <w:jc w:val="both"/>
        <w:rPr>
          <w:rFonts w:cs="Arial"/>
          <w:szCs w:val="22"/>
        </w:rPr>
      </w:pPr>
    </w:p>
    <w:p w14:paraId="538696C5" w14:textId="77777777" w:rsidR="008E2B40" w:rsidRPr="003F3F8C" w:rsidRDefault="008E2B40">
      <w:pPr>
        <w:widowControl w:val="0"/>
        <w:autoSpaceDE w:val="0"/>
        <w:autoSpaceDN w:val="0"/>
        <w:adjustRightInd w:val="0"/>
        <w:ind w:left="567" w:right="124" w:hanging="587"/>
        <w:jc w:val="both"/>
        <w:rPr>
          <w:rFonts w:cs="Arial"/>
          <w:szCs w:val="22"/>
        </w:rPr>
      </w:pPr>
    </w:p>
    <w:p w14:paraId="1EF6511A" w14:textId="0E1D9AA7" w:rsidR="00B72193" w:rsidRPr="003F3F8C" w:rsidRDefault="001D5A6A" w:rsidP="00B72193">
      <w:pPr>
        <w:rPr>
          <w:rFonts w:cstheme="minorHAnsi"/>
          <w:szCs w:val="22"/>
        </w:rPr>
      </w:pPr>
      <w:r w:rsidRPr="003F3F8C">
        <w:rPr>
          <w:rFonts w:cstheme="minorHAnsi"/>
          <w:szCs w:val="22"/>
        </w:rPr>
        <w:br w:type="page"/>
      </w:r>
    </w:p>
    <w:p w14:paraId="6A921A26" w14:textId="77777777" w:rsidR="00FE6C53" w:rsidRPr="003F3F8C" w:rsidRDefault="00FE6C53" w:rsidP="00CA452F">
      <w:pPr>
        <w:pStyle w:val="Subtitle"/>
      </w:pPr>
      <w:bookmarkStart w:id="282" w:name="_Ref405216985"/>
    </w:p>
    <w:bookmarkEnd w:id="282"/>
    <w:p w14:paraId="02021D7E" w14:textId="77777777" w:rsidR="00640E9F" w:rsidRPr="003F3F8C" w:rsidRDefault="00640E9F">
      <w:pPr>
        <w:widowControl w:val="0"/>
        <w:autoSpaceDE w:val="0"/>
        <w:autoSpaceDN w:val="0"/>
        <w:adjustRightInd w:val="0"/>
        <w:rPr>
          <w:rFonts w:cstheme="minorHAnsi"/>
          <w:b/>
          <w:szCs w:val="22"/>
        </w:rPr>
      </w:pPr>
    </w:p>
    <w:p w14:paraId="26321DA7" w14:textId="77777777" w:rsidR="00640E9F" w:rsidRPr="003F3F8C" w:rsidRDefault="00B72193">
      <w:pPr>
        <w:widowControl w:val="0"/>
        <w:autoSpaceDE w:val="0"/>
        <w:autoSpaceDN w:val="0"/>
        <w:adjustRightInd w:val="0"/>
        <w:ind w:right="53"/>
        <w:jc w:val="center"/>
        <w:rPr>
          <w:rFonts w:cstheme="minorHAnsi"/>
          <w:b/>
          <w:bCs/>
          <w:szCs w:val="22"/>
        </w:rPr>
      </w:pPr>
      <w:r w:rsidRPr="003F3F8C">
        <w:rPr>
          <w:rFonts w:cstheme="minorHAnsi"/>
          <w:b/>
          <w:bCs/>
          <w:szCs w:val="22"/>
        </w:rPr>
        <w:t>ACCESSION AGREEMENT</w:t>
      </w:r>
    </w:p>
    <w:p w14:paraId="6BA84FF5" w14:textId="77777777" w:rsidR="00640E9F" w:rsidRPr="003F3F8C" w:rsidRDefault="00640E9F">
      <w:pPr>
        <w:widowControl w:val="0"/>
        <w:autoSpaceDE w:val="0"/>
        <w:autoSpaceDN w:val="0"/>
        <w:adjustRightInd w:val="0"/>
        <w:jc w:val="center"/>
        <w:rPr>
          <w:rFonts w:cstheme="minorHAnsi"/>
          <w:b/>
          <w:bCs/>
          <w:szCs w:val="22"/>
        </w:rPr>
      </w:pPr>
    </w:p>
    <w:p w14:paraId="33105501" w14:textId="77777777" w:rsidR="00B72193" w:rsidRPr="003F3F8C" w:rsidRDefault="00863840" w:rsidP="00B72193">
      <w:pPr>
        <w:widowControl w:val="0"/>
        <w:autoSpaceDE w:val="0"/>
        <w:autoSpaceDN w:val="0"/>
        <w:adjustRightInd w:val="0"/>
        <w:ind w:right="-89"/>
        <w:jc w:val="center"/>
        <w:rPr>
          <w:rFonts w:cstheme="minorHAnsi"/>
          <w:b/>
          <w:bCs/>
          <w:szCs w:val="22"/>
        </w:rPr>
      </w:pPr>
      <w:r w:rsidRPr="003F3F8C">
        <w:rPr>
          <w:rFonts w:cstheme="minorHAnsi"/>
          <w:b/>
          <w:bCs/>
          <w:szCs w:val="22"/>
        </w:rPr>
        <w:t>between</w:t>
      </w:r>
    </w:p>
    <w:p w14:paraId="1499C987" w14:textId="77777777" w:rsidR="00B72193" w:rsidRPr="003F3F8C" w:rsidRDefault="00B72193" w:rsidP="00B72193">
      <w:pPr>
        <w:widowControl w:val="0"/>
        <w:autoSpaceDE w:val="0"/>
        <w:autoSpaceDN w:val="0"/>
        <w:adjustRightInd w:val="0"/>
        <w:jc w:val="center"/>
        <w:rPr>
          <w:rFonts w:cstheme="minorHAnsi"/>
          <w:b/>
          <w:bCs/>
          <w:szCs w:val="22"/>
        </w:rPr>
      </w:pPr>
    </w:p>
    <w:p w14:paraId="6AD5026D" w14:textId="1CEE5A27" w:rsidR="00B72193" w:rsidRPr="003F3F8C" w:rsidRDefault="001B6A74" w:rsidP="00B72193">
      <w:pPr>
        <w:widowControl w:val="0"/>
        <w:autoSpaceDE w:val="0"/>
        <w:autoSpaceDN w:val="0"/>
        <w:adjustRightInd w:val="0"/>
        <w:ind w:right="53"/>
        <w:jc w:val="center"/>
        <w:rPr>
          <w:rFonts w:cstheme="minorHAnsi"/>
          <w:b/>
          <w:bCs/>
          <w:szCs w:val="22"/>
        </w:rPr>
      </w:pPr>
      <w:r w:rsidRPr="003F3F8C">
        <w:rPr>
          <w:rFonts w:cstheme="minorHAnsi"/>
          <w:b/>
          <w:bCs/>
          <w:szCs w:val="22"/>
        </w:rPr>
        <w:t>S</w:t>
      </w:r>
      <w:r w:rsidR="003C4AAB">
        <w:rPr>
          <w:rFonts w:cstheme="minorHAnsi"/>
          <w:b/>
          <w:bCs/>
          <w:szCs w:val="22"/>
        </w:rPr>
        <w:t xml:space="preserve">outhern </w:t>
      </w:r>
      <w:r w:rsidR="00863840" w:rsidRPr="003F3F8C">
        <w:rPr>
          <w:rFonts w:cstheme="minorHAnsi"/>
          <w:b/>
          <w:szCs w:val="22"/>
        </w:rPr>
        <w:t>Gas Networks plc</w:t>
      </w:r>
    </w:p>
    <w:p w14:paraId="08CB0D42" w14:textId="77777777" w:rsidR="00B72193" w:rsidRPr="003F3F8C" w:rsidRDefault="00B72193" w:rsidP="00B72193">
      <w:pPr>
        <w:widowControl w:val="0"/>
        <w:autoSpaceDE w:val="0"/>
        <w:autoSpaceDN w:val="0"/>
        <w:adjustRightInd w:val="0"/>
        <w:jc w:val="center"/>
        <w:rPr>
          <w:rFonts w:cstheme="minorHAnsi"/>
          <w:b/>
          <w:bCs/>
          <w:szCs w:val="22"/>
        </w:rPr>
      </w:pPr>
    </w:p>
    <w:p w14:paraId="70C8419D" w14:textId="77777777" w:rsidR="00B72193" w:rsidRPr="003F3F8C" w:rsidRDefault="00863840" w:rsidP="00B72193">
      <w:pPr>
        <w:widowControl w:val="0"/>
        <w:autoSpaceDE w:val="0"/>
        <w:autoSpaceDN w:val="0"/>
        <w:adjustRightInd w:val="0"/>
        <w:ind w:right="-89"/>
        <w:jc w:val="center"/>
        <w:rPr>
          <w:rFonts w:cstheme="minorHAnsi"/>
          <w:b/>
          <w:bCs/>
          <w:szCs w:val="22"/>
        </w:rPr>
      </w:pPr>
      <w:r w:rsidRPr="003F3F8C">
        <w:rPr>
          <w:rFonts w:cstheme="minorHAnsi"/>
          <w:b/>
          <w:bCs/>
          <w:szCs w:val="22"/>
        </w:rPr>
        <w:t>and</w:t>
      </w:r>
    </w:p>
    <w:p w14:paraId="4D8A1D6B" w14:textId="77777777" w:rsidR="00B72193" w:rsidRPr="003F3F8C" w:rsidRDefault="00B72193" w:rsidP="00B72193">
      <w:pPr>
        <w:widowControl w:val="0"/>
        <w:autoSpaceDE w:val="0"/>
        <w:autoSpaceDN w:val="0"/>
        <w:adjustRightInd w:val="0"/>
        <w:jc w:val="center"/>
        <w:rPr>
          <w:rFonts w:cstheme="minorHAnsi"/>
          <w:b/>
          <w:bCs/>
          <w:szCs w:val="22"/>
        </w:rPr>
      </w:pPr>
    </w:p>
    <w:p w14:paraId="4697759A" w14:textId="77777777" w:rsidR="00B72193" w:rsidRPr="003F3F8C" w:rsidRDefault="00863840" w:rsidP="00B72193">
      <w:pPr>
        <w:widowControl w:val="0"/>
        <w:autoSpaceDE w:val="0"/>
        <w:autoSpaceDN w:val="0"/>
        <w:adjustRightInd w:val="0"/>
        <w:ind w:right="-89"/>
        <w:jc w:val="center"/>
        <w:rPr>
          <w:rFonts w:cstheme="minorHAnsi"/>
          <w:b/>
          <w:bCs/>
          <w:szCs w:val="22"/>
        </w:rPr>
      </w:pPr>
      <w:r w:rsidRPr="003F3F8C">
        <w:rPr>
          <w:rFonts w:cstheme="minorHAnsi"/>
          <w:b/>
          <w:bCs/>
          <w:szCs w:val="22"/>
        </w:rPr>
        <w:t>[                                    ]</w:t>
      </w:r>
    </w:p>
    <w:p w14:paraId="3B8765B8"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01420BB5"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5DC7CE08"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5537FA59"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5F8C0DC9"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1AF9AF9D"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77D2DA78"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6F1435E3"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75642EE3"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1F67AA2F"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66F8A051" w14:textId="77777777" w:rsidR="00B72193" w:rsidRPr="003F3F8C" w:rsidRDefault="008E0949" w:rsidP="00B72193">
      <w:pPr>
        <w:widowControl w:val="0"/>
        <w:autoSpaceDE w:val="0"/>
        <w:autoSpaceDN w:val="0"/>
        <w:adjustRightInd w:val="0"/>
        <w:ind w:right="49"/>
        <w:jc w:val="center"/>
        <w:rPr>
          <w:rFonts w:cstheme="minorHAnsi"/>
          <w:b/>
          <w:bCs/>
          <w:szCs w:val="22"/>
        </w:rPr>
      </w:pPr>
      <w:r w:rsidRPr="003F3F8C">
        <w:rPr>
          <w:rFonts w:cstheme="minorHAnsi"/>
          <w:b/>
          <w:bCs/>
          <w:szCs w:val="22"/>
        </w:rPr>
        <w:t>Network Operator</w:t>
      </w:r>
      <w:r w:rsidR="00863840" w:rsidRPr="003F3F8C">
        <w:rPr>
          <w:rFonts w:cstheme="minorHAnsi"/>
          <w:b/>
          <w:bCs/>
          <w:szCs w:val="22"/>
        </w:rPr>
        <w:t xml:space="preserve"> Legal Department </w:t>
      </w:r>
    </w:p>
    <w:p w14:paraId="6B2B3C0F" w14:textId="77777777" w:rsidR="00B72193" w:rsidRPr="003F3F8C" w:rsidRDefault="00863840" w:rsidP="00B72193">
      <w:pPr>
        <w:widowControl w:val="0"/>
        <w:autoSpaceDE w:val="0"/>
        <w:autoSpaceDN w:val="0"/>
        <w:adjustRightInd w:val="0"/>
        <w:ind w:right="49"/>
        <w:jc w:val="center"/>
        <w:rPr>
          <w:rFonts w:cstheme="minorHAnsi"/>
          <w:b/>
          <w:bCs/>
          <w:szCs w:val="22"/>
        </w:rPr>
      </w:pPr>
      <w:r w:rsidRPr="003F3F8C">
        <w:rPr>
          <w:rFonts w:cstheme="minorHAnsi"/>
          <w:b/>
          <w:bCs/>
          <w:szCs w:val="22"/>
        </w:rPr>
        <w:t>St Lawrence House</w:t>
      </w:r>
    </w:p>
    <w:p w14:paraId="74ABF638" w14:textId="77777777" w:rsidR="00B72193" w:rsidRPr="003F3F8C" w:rsidRDefault="00863840" w:rsidP="00B72193">
      <w:pPr>
        <w:widowControl w:val="0"/>
        <w:autoSpaceDE w:val="0"/>
        <w:autoSpaceDN w:val="0"/>
        <w:adjustRightInd w:val="0"/>
        <w:ind w:right="49"/>
        <w:jc w:val="center"/>
        <w:rPr>
          <w:rFonts w:cstheme="minorHAnsi"/>
          <w:b/>
          <w:bCs/>
          <w:szCs w:val="22"/>
        </w:rPr>
      </w:pPr>
      <w:r w:rsidRPr="003F3F8C">
        <w:rPr>
          <w:rFonts w:cstheme="minorHAnsi"/>
          <w:b/>
          <w:bCs/>
          <w:szCs w:val="22"/>
        </w:rPr>
        <w:t>Station Approach</w:t>
      </w:r>
    </w:p>
    <w:p w14:paraId="0411BC68" w14:textId="77777777" w:rsidR="00B72193" w:rsidRPr="003F3F8C" w:rsidRDefault="00863840" w:rsidP="00B72193">
      <w:pPr>
        <w:widowControl w:val="0"/>
        <w:autoSpaceDE w:val="0"/>
        <w:autoSpaceDN w:val="0"/>
        <w:adjustRightInd w:val="0"/>
        <w:ind w:right="49"/>
        <w:jc w:val="center"/>
        <w:rPr>
          <w:rFonts w:cstheme="minorHAnsi"/>
          <w:b/>
          <w:bCs/>
          <w:szCs w:val="22"/>
        </w:rPr>
      </w:pPr>
      <w:r w:rsidRPr="003F3F8C">
        <w:rPr>
          <w:rFonts w:cstheme="minorHAnsi"/>
          <w:b/>
          <w:bCs/>
          <w:szCs w:val="22"/>
        </w:rPr>
        <w:t>Horley</w:t>
      </w:r>
    </w:p>
    <w:p w14:paraId="37759136" w14:textId="77777777" w:rsidR="00B72193" w:rsidRPr="003F3F8C" w:rsidRDefault="00863840" w:rsidP="00B72193">
      <w:pPr>
        <w:widowControl w:val="0"/>
        <w:autoSpaceDE w:val="0"/>
        <w:autoSpaceDN w:val="0"/>
        <w:adjustRightInd w:val="0"/>
        <w:ind w:right="49"/>
        <w:jc w:val="center"/>
        <w:rPr>
          <w:rFonts w:cstheme="minorHAnsi"/>
          <w:b/>
          <w:bCs/>
          <w:szCs w:val="22"/>
        </w:rPr>
      </w:pPr>
      <w:r w:rsidRPr="003F3F8C">
        <w:rPr>
          <w:rFonts w:cstheme="minorHAnsi"/>
          <w:b/>
          <w:bCs/>
          <w:szCs w:val="22"/>
        </w:rPr>
        <w:t>RH6 9HJ</w:t>
      </w:r>
    </w:p>
    <w:p w14:paraId="34509DA2"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13BC219A" w14:textId="77777777" w:rsidR="00B72193" w:rsidRPr="003F3F8C" w:rsidRDefault="00863840" w:rsidP="00B72193">
      <w:pPr>
        <w:widowControl w:val="0"/>
        <w:autoSpaceDE w:val="0"/>
        <w:autoSpaceDN w:val="0"/>
        <w:adjustRightInd w:val="0"/>
        <w:ind w:right="-89"/>
        <w:jc w:val="center"/>
        <w:rPr>
          <w:rFonts w:cstheme="minorHAnsi"/>
          <w:b/>
          <w:bCs/>
          <w:szCs w:val="22"/>
        </w:rPr>
      </w:pPr>
      <w:r w:rsidRPr="003F3F8C">
        <w:rPr>
          <w:rFonts w:cstheme="minorHAnsi"/>
          <w:b/>
          <w:bCs/>
          <w:szCs w:val="22"/>
        </w:rPr>
        <w:lastRenderedPageBreak/>
        <w:br w:type="page"/>
      </w:r>
    </w:p>
    <w:p w14:paraId="3361CAF1" w14:textId="3209491A" w:rsidR="00B72193" w:rsidRPr="003F3F8C" w:rsidRDefault="00863840" w:rsidP="00B72193">
      <w:pPr>
        <w:widowControl w:val="0"/>
        <w:autoSpaceDE w:val="0"/>
        <w:autoSpaceDN w:val="0"/>
        <w:adjustRightInd w:val="0"/>
        <w:ind w:right="-89"/>
        <w:rPr>
          <w:rFonts w:cstheme="minorHAnsi"/>
          <w:szCs w:val="22"/>
        </w:rPr>
      </w:pPr>
      <w:r w:rsidRPr="003F3F8C">
        <w:rPr>
          <w:rFonts w:cstheme="minorHAnsi"/>
          <w:b/>
          <w:bCs/>
          <w:szCs w:val="22"/>
        </w:rPr>
        <w:lastRenderedPageBreak/>
        <w:t>THIS AGREEMENT</w:t>
      </w:r>
      <w:r w:rsidRPr="003F3F8C">
        <w:rPr>
          <w:rFonts w:cstheme="minorHAnsi"/>
          <w:szCs w:val="22"/>
        </w:rPr>
        <w:t xml:space="preserve"> is made </w:t>
      </w:r>
      <w:r w:rsidR="00CA452F" w:rsidRPr="003F3F8C">
        <w:rPr>
          <w:rFonts w:cstheme="minorHAnsi"/>
          <w:szCs w:val="22"/>
        </w:rPr>
        <w:t>on</w:t>
      </w:r>
    </w:p>
    <w:p w14:paraId="7E1D7E28" w14:textId="77777777" w:rsidR="00B72193" w:rsidRPr="003F3F8C" w:rsidRDefault="00863840" w:rsidP="00B72193">
      <w:pPr>
        <w:widowControl w:val="0"/>
        <w:autoSpaceDE w:val="0"/>
        <w:autoSpaceDN w:val="0"/>
        <w:adjustRightInd w:val="0"/>
        <w:ind w:left="14" w:right="-48"/>
        <w:rPr>
          <w:rFonts w:cstheme="minorHAnsi"/>
          <w:b/>
          <w:bCs/>
          <w:szCs w:val="22"/>
        </w:rPr>
      </w:pPr>
      <w:r w:rsidRPr="003F3F8C">
        <w:rPr>
          <w:rFonts w:cstheme="minorHAnsi"/>
          <w:b/>
          <w:bCs/>
          <w:szCs w:val="22"/>
        </w:rPr>
        <w:t>BETWEEN:</w:t>
      </w:r>
    </w:p>
    <w:p w14:paraId="4C7DB35A" w14:textId="77777777" w:rsidR="00B72193" w:rsidRPr="003F3F8C" w:rsidRDefault="00B72193" w:rsidP="00B72193">
      <w:pPr>
        <w:widowControl w:val="0"/>
        <w:autoSpaceDE w:val="0"/>
        <w:autoSpaceDN w:val="0"/>
        <w:adjustRightInd w:val="0"/>
        <w:ind w:left="14" w:right="-48"/>
        <w:rPr>
          <w:rFonts w:cstheme="minorHAnsi"/>
          <w:b/>
          <w:bCs/>
          <w:szCs w:val="22"/>
        </w:rPr>
      </w:pPr>
    </w:p>
    <w:p w14:paraId="4349B9B8" w14:textId="70B73886" w:rsidR="00B72193" w:rsidRPr="003F3F8C" w:rsidRDefault="00400DA5" w:rsidP="00716F62">
      <w:pPr>
        <w:pStyle w:val="Heading6"/>
        <w:numPr>
          <w:ilvl w:val="0"/>
          <w:numId w:val="135"/>
        </w:numPr>
      </w:pPr>
      <w:r w:rsidRPr="003F3F8C">
        <w:rPr>
          <w:b/>
        </w:rPr>
        <w:t>S</w:t>
      </w:r>
      <w:r w:rsidR="003C4AAB">
        <w:rPr>
          <w:b/>
        </w:rPr>
        <w:t>OUTHERN</w:t>
      </w:r>
      <w:r w:rsidR="00863840" w:rsidRPr="003F3F8C">
        <w:rPr>
          <w:b/>
        </w:rPr>
        <w:t xml:space="preserve"> GAS NETWORKS PLC</w:t>
      </w:r>
      <w:r w:rsidR="00863840" w:rsidRPr="003F3F8C">
        <w:t xml:space="preserve">, </w:t>
      </w:r>
      <w:r w:rsidR="00342B46" w:rsidRPr="003F3F8C">
        <w:t xml:space="preserve">(Company Number SC264065) a company incorporated in  </w:t>
      </w:r>
      <w:r w:rsidR="003C4AAB">
        <w:t>England and Wales</w:t>
      </w:r>
      <w:r w:rsidR="00342B46" w:rsidRPr="003F3F8C">
        <w:t xml:space="preserve"> whose registered office is at </w:t>
      </w:r>
      <w:r w:rsidR="003C4AAB">
        <w:t>St Lawrence</w:t>
      </w:r>
      <w:r w:rsidR="003C4AAB" w:rsidRPr="003F3F8C">
        <w:t xml:space="preserve"> House, </w:t>
      </w:r>
      <w:r w:rsidR="003C4AAB">
        <w:t>Station Approach, Horley, Surrey, RH6 9HJ</w:t>
      </w:r>
      <w:r w:rsidR="00342B46" w:rsidRPr="003F3F8C">
        <w:t xml:space="preserve"> (“</w:t>
      </w:r>
      <w:r w:rsidR="00342B46" w:rsidRPr="003F3F8C">
        <w:rPr>
          <w:b/>
        </w:rPr>
        <w:t>Network Operator</w:t>
      </w:r>
      <w:r w:rsidR="00342B46" w:rsidRPr="003F3F8C">
        <w:t>”); and</w:t>
      </w:r>
    </w:p>
    <w:p w14:paraId="4432B2C7" w14:textId="549D0277" w:rsidR="00B72193" w:rsidRPr="003F3F8C" w:rsidRDefault="00B72193" w:rsidP="00716F62">
      <w:pPr>
        <w:pStyle w:val="Heading6"/>
      </w:pPr>
      <w:r w:rsidRPr="003F3F8C">
        <w:tab/>
        <w:t>[</w:t>
      </w:r>
      <w:r w:rsidRPr="003F3F8C">
        <w:tab/>
        <w:t xml:space="preserve">                      ], (registered in [                        ] unde</w:t>
      </w:r>
      <w:r w:rsidR="00863840" w:rsidRPr="003F3F8C">
        <w:t xml:space="preserve">r number [                   ], whose registered office is at [                               </w:t>
      </w:r>
      <w:r w:rsidR="00863840" w:rsidRPr="003F3F8C">
        <w:tab/>
        <w:t>] (the "</w:t>
      </w:r>
      <w:r w:rsidR="00863840" w:rsidRPr="003F3F8C">
        <w:rPr>
          <w:b/>
        </w:rPr>
        <w:t>Applicant</w:t>
      </w:r>
      <w:r w:rsidR="00716F62" w:rsidRPr="003F3F8C">
        <w:t>").</w:t>
      </w:r>
    </w:p>
    <w:p w14:paraId="17381DAE" w14:textId="77777777" w:rsidR="00B72193" w:rsidRPr="003F3F8C" w:rsidRDefault="00863840" w:rsidP="00716F62">
      <w:pPr>
        <w:pStyle w:val="Heading1"/>
        <w:numPr>
          <w:ilvl w:val="0"/>
          <w:numId w:val="0"/>
        </w:numPr>
        <w:ind w:left="720"/>
      </w:pPr>
      <w:bookmarkStart w:id="283" w:name="_Toc503260203"/>
      <w:r w:rsidRPr="003F3F8C">
        <w:t>RECITALS:</w:t>
      </w:r>
      <w:bookmarkEnd w:id="283"/>
    </w:p>
    <w:p w14:paraId="075D8A7D" w14:textId="71629422" w:rsidR="00B72193" w:rsidRPr="003F3F8C" w:rsidRDefault="006F37F6" w:rsidP="00C12802">
      <w:pPr>
        <w:pStyle w:val="Heading7"/>
        <w:numPr>
          <w:ilvl w:val="0"/>
          <w:numId w:val="137"/>
        </w:numPr>
      </w:pPr>
      <w:r w:rsidRPr="003F3F8C">
        <w:t>T</w:t>
      </w:r>
      <w:r w:rsidR="008E0949" w:rsidRPr="003F3F8C">
        <w:t>he Network Operator</w:t>
      </w:r>
      <w:r w:rsidR="00863840" w:rsidRPr="003F3F8C">
        <w:t xml:space="preserve"> is authorised pursuant to the Network Entry Agreement dated [                    ] in respect of [               ] made between </w:t>
      </w:r>
      <w:r w:rsidR="008E0949" w:rsidRPr="003F3F8C">
        <w:t>the Network Operator</w:t>
      </w:r>
      <w:r w:rsidR="00863840" w:rsidRPr="003F3F8C">
        <w:t xml:space="preserve"> and the other Party named therein as DFO and as now in force pursuant to Accession Agreements (if any) entered into by </w:t>
      </w:r>
      <w:r w:rsidR="008E0949" w:rsidRPr="003F3F8C">
        <w:t>the Network Operator</w:t>
      </w:r>
      <w:r w:rsidR="00863840" w:rsidRPr="003F3F8C">
        <w:t xml:space="preserve"> and any replacement DFO before the date of this Agreement (the “NEA”), to enter into this Agreement.</w:t>
      </w:r>
      <w:r w:rsidR="00863840" w:rsidRPr="003F3F8C">
        <w:br/>
      </w:r>
    </w:p>
    <w:p w14:paraId="6EEA92FE" w14:textId="42D8DBB7" w:rsidR="00B72193" w:rsidRPr="003F3F8C" w:rsidRDefault="00863840" w:rsidP="00910886">
      <w:pPr>
        <w:pStyle w:val="Heading7"/>
      </w:pPr>
      <w:r w:rsidRPr="003F3F8C">
        <w:t xml:space="preserve">The Applicant has complied with the requirements set out in Clause </w:t>
      </w:r>
      <w:r w:rsidR="00390BAF" w:rsidRPr="003F3F8C">
        <w:fldChar w:fldCharType="begin"/>
      </w:r>
      <w:r w:rsidR="00390BAF" w:rsidRPr="003F3F8C">
        <w:instrText xml:space="preserve"> REF _Ref395898176 \r \h  \* MERGEFORMAT </w:instrText>
      </w:r>
      <w:r w:rsidR="00390BAF" w:rsidRPr="003F3F8C">
        <w:fldChar w:fldCharType="separate"/>
      </w:r>
      <w:r w:rsidR="000F1823">
        <w:t>22</w:t>
      </w:r>
      <w:r w:rsidR="00390BAF" w:rsidRPr="003F3F8C">
        <w:fldChar w:fldCharType="end"/>
      </w:r>
      <w:r w:rsidRPr="003F3F8C">
        <w:t xml:space="preserve"> of the NEA and wishes to be admitted as DFO under the NEA.</w:t>
      </w:r>
      <w:r w:rsidRPr="003F3F8C">
        <w:br/>
      </w:r>
    </w:p>
    <w:p w14:paraId="38161DEC" w14:textId="77777777" w:rsidR="00B72193" w:rsidRPr="003F3F8C" w:rsidRDefault="00863840" w:rsidP="00B72193">
      <w:pPr>
        <w:widowControl w:val="0"/>
        <w:autoSpaceDE w:val="0"/>
        <w:autoSpaceDN w:val="0"/>
        <w:adjustRightInd w:val="0"/>
        <w:ind w:right="-48"/>
        <w:rPr>
          <w:rFonts w:cstheme="minorHAnsi"/>
          <w:b/>
          <w:bCs/>
          <w:szCs w:val="22"/>
        </w:rPr>
      </w:pPr>
      <w:r w:rsidRPr="003F3F8C">
        <w:rPr>
          <w:rFonts w:cstheme="minorHAnsi"/>
          <w:b/>
          <w:bCs/>
          <w:szCs w:val="22"/>
        </w:rPr>
        <w:t>IT IS HEREBY AGREED as follows:</w:t>
      </w:r>
    </w:p>
    <w:p w14:paraId="4386C61E" w14:textId="77777777" w:rsidR="00B72193" w:rsidRPr="003F3F8C" w:rsidRDefault="00B72193" w:rsidP="00B72193">
      <w:pPr>
        <w:widowControl w:val="0"/>
        <w:autoSpaceDE w:val="0"/>
        <w:autoSpaceDN w:val="0"/>
        <w:adjustRightInd w:val="0"/>
        <w:rPr>
          <w:rFonts w:cstheme="minorHAnsi"/>
          <w:szCs w:val="22"/>
        </w:rPr>
      </w:pPr>
    </w:p>
    <w:p w14:paraId="246B4F82" w14:textId="1956CE28" w:rsidR="00B72193" w:rsidRPr="003F3F8C" w:rsidRDefault="00863840" w:rsidP="009367F0">
      <w:pPr>
        <w:pStyle w:val="ListHeading"/>
      </w:pPr>
      <w:r w:rsidRPr="003F3F8C">
        <w:t>In this Agreement words and expressions defined in the NEA and not otherwise defined herein shall have the meanings ascribed thereto under the NEA.</w:t>
      </w:r>
    </w:p>
    <w:p w14:paraId="7F7A0579" w14:textId="5AFCE26C" w:rsidR="00B72193" w:rsidRPr="003F3F8C" w:rsidRDefault="00863840" w:rsidP="009367F0">
      <w:pPr>
        <w:pStyle w:val="ListHeading"/>
      </w:pPr>
      <w:r w:rsidRPr="003F3F8C">
        <w:t xml:space="preserve">The Applicant has by prior written notice advised </w:t>
      </w:r>
      <w:r w:rsidR="008E0949" w:rsidRPr="003F3F8C">
        <w:t>the Network Operator</w:t>
      </w:r>
      <w:r w:rsidRPr="003F3F8C">
        <w:t>, of the date on which it is to become the DFO and provided an address and telephone and facsimile for the purposes of service of notices under the NEA.</w:t>
      </w:r>
    </w:p>
    <w:p w14:paraId="571D1380" w14:textId="77777777" w:rsidR="00734ED1" w:rsidRPr="003F3F8C" w:rsidRDefault="00734ED1" w:rsidP="009367F0">
      <w:pPr>
        <w:pStyle w:val="ListHeading"/>
      </w:pPr>
      <w:r w:rsidRPr="003F3F8C">
        <w:t xml:space="preserve">This Agreement shall be conditional upon and shall not take effect until fulfilment of the following conditions precedent: </w:t>
      </w:r>
    </w:p>
    <w:p w14:paraId="1181E77A" w14:textId="1E62F59B" w:rsidR="00734ED1" w:rsidRPr="003F3F8C" w:rsidRDefault="00734ED1" w:rsidP="00734ED1">
      <w:pPr>
        <w:numPr>
          <w:ilvl w:val="0"/>
          <w:numId w:val="82"/>
        </w:numPr>
        <w:spacing w:after="120"/>
        <w:ind w:left="1134" w:hanging="567"/>
        <w:jc w:val="both"/>
        <w:outlineLvl w:val="3"/>
        <w:rPr>
          <w:rFonts w:cstheme="minorHAnsi"/>
          <w:bCs/>
          <w:szCs w:val="22"/>
        </w:rPr>
      </w:pPr>
      <w:r w:rsidRPr="003F3F8C">
        <w:rPr>
          <w:rFonts w:cstheme="minorHAnsi"/>
          <w:bCs/>
          <w:szCs w:val="22"/>
        </w:rPr>
        <w:t>the successful installation and commissioning of the Delivery Facility</w:t>
      </w:r>
      <w:r w:rsidRPr="003F3F8C">
        <w:rPr>
          <w:szCs w:val="22"/>
        </w:rPr>
        <w:t xml:space="preserve"> </w:t>
      </w:r>
      <w:r w:rsidRPr="003F3F8C">
        <w:rPr>
          <w:rFonts w:cstheme="minorHAnsi"/>
          <w:bCs/>
          <w:szCs w:val="22"/>
        </w:rPr>
        <w:t xml:space="preserve">and the Network Entry Facility; </w:t>
      </w:r>
    </w:p>
    <w:p w14:paraId="557508C9" w14:textId="0CE96D71" w:rsidR="00F57ABA" w:rsidRPr="003F3F8C" w:rsidRDefault="00F57ABA" w:rsidP="00734ED1">
      <w:pPr>
        <w:numPr>
          <w:ilvl w:val="0"/>
          <w:numId w:val="82"/>
        </w:numPr>
        <w:spacing w:after="120"/>
        <w:ind w:left="1134" w:hanging="567"/>
        <w:jc w:val="both"/>
        <w:outlineLvl w:val="3"/>
        <w:rPr>
          <w:rFonts w:cstheme="minorHAnsi"/>
          <w:bCs/>
          <w:szCs w:val="22"/>
        </w:rPr>
      </w:pPr>
      <w:r w:rsidRPr="003F3F8C">
        <w:t>the payment by the Applicant of £1 to the Network Operator (receipt of which is hereby confirmed by the Network Operator);</w:t>
      </w:r>
    </w:p>
    <w:p w14:paraId="3F99F2DC" w14:textId="77777777" w:rsidR="00734ED1" w:rsidRPr="003F3F8C" w:rsidRDefault="00734ED1" w:rsidP="00734ED1">
      <w:pPr>
        <w:numPr>
          <w:ilvl w:val="0"/>
          <w:numId w:val="82"/>
        </w:numPr>
        <w:spacing w:after="120"/>
        <w:ind w:left="1134" w:hanging="567"/>
        <w:jc w:val="both"/>
        <w:outlineLvl w:val="3"/>
        <w:rPr>
          <w:rFonts w:cstheme="minorHAnsi"/>
          <w:bCs/>
          <w:szCs w:val="22"/>
        </w:rPr>
      </w:pPr>
      <w:r w:rsidRPr="003F3F8C">
        <w:rPr>
          <w:rFonts w:cstheme="minorHAnsi"/>
          <w:bCs/>
          <w:szCs w:val="22"/>
        </w:rPr>
        <w:t xml:space="preserve">gas quality risk assessment has been carried out by Applicant under the guidance of the Network Operator, in accordance with the Network Operator management procedure the Network Operator/PM/GQ/8; </w:t>
      </w:r>
    </w:p>
    <w:p w14:paraId="1006BCF7" w14:textId="77777777" w:rsidR="00734ED1" w:rsidRPr="003F3F8C" w:rsidRDefault="00734ED1" w:rsidP="00734ED1">
      <w:pPr>
        <w:numPr>
          <w:ilvl w:val="0"/>
          <w:numId w:val="82"/>
        </w:numPr>
        <w:spacing w:after="120"/>
        <w:ind w:left="1134" w:hanging="567"/>
        <w:jc w:val="both"/>
        <w:outlineLvl w:val="3"/>
        <w:rPr>
          <w:rFonts w:cstheme="minorHAnsi"/>
          <w:bCs/>
          <w:szCs w:val="22"/>
        </w:rPr>
      </w:pPr>
      <w:r w:rsidRPr="003F3F8C">
        <w:rPr>
          <w:rFonts w:cstheme="minorHAnsi"/>
          <w:bCs/>
          <w:szCs w:val="22"/>
        </w:rPr>
        <w:t xml:space="preserve">the Applicant has certified in writing  that it has entered in to an agreement in writing with a System User for the sale and purchase of the Gas to be injected into the System; </w:t>
      </w:r>
    </w:p>
    <w:p w14:paraId="6D8BF771" w14:textId="77777777" w:rsidR="00734ED1" w:rsidRPr="003F3F8C" w:rsidRDefault="00734ED1" w:rsidP="00734ED1">
      <w:pPr>
        <w:numPr>
          <w:ilvl w:val="0"/>
          <w:numId w:val="82"/>
        </w:numPr>
        <w:spacing w:after="120"/>
        <w:ind w:left="1134" w:hanging="567"/>
        <w:jc w:val="both"/>
        <w:outlineLvl w:val="3"/>
        <w:rPr>
          <w:rFonts w:cstheme="minorHAnsi"/>
          <w:bCs/>
          <w:szCs w:val="22"/>
        </w:rPr>
      </w:pPr>
      <w:r w:rsidRPr="003F3F8C">
        <w:rPr>
          <w:rFonts w:cstheme="minorHAnsi"/>
          <w:bCs/>
          <w:szCs w:val="22"/>
        </w:rPr>
        <w:lastRenderedPageBreak/>
        <w:t xml:space="preserve">unless otherwise agreed on a case by case basis a letter (or such other confirmation) from a reputable insurance company detailing that the Applicant has the appropriate levels of insurance in place as prescribed under the NEA; </w:t>
      </w:r>
    </w:p>
    <w:p w14:paraId="2DA08E3B" w14:textId="77777777" w:rsidR="00734ED1" w:rsidRPr="003F3F8C" w:rsidRDefault="00734ED1" w:rsidP="00734ED1">
      <w:pPr>
        <w:numPr>
          <w:ilvl w:val="0"/>
          <w:numId w:val="82"/>
        </w:numPr>
        <w:spacing w:after="120"/>
        <w:ind w:left="1134" w:hanging="567"/>
        <w:jc w:val="both"/>
        <w:outlineLvl w:val="3"/>
        <w:rPr>
          <w:rFonts w:cstheme="minorHAnsi"/>
          <w:bCs/>
          <w:szCs w:val="22"/>
        </w:rPr>
      </w:pPr>
      <w:r w:rsidRPr="003F3F8C">
        <w:rPr>
          <w:rFonts w:cstheme="minorHAnsi"/>
          <w:bCs/>
          <w:szCs w:val="22"/>
        </w:rPr>
        <w:t>the Applicant has provided the Network Operator with the name of the ‘User’ and ‘Competent Person’ for the purposes of the Pressure System Safety Regulations 2000.</w:t>
      </w:r>
    </w:p>
    <w:p w14:paraId="037D41BB" w14:textId="2074DE9A" w:rsidR="00734ED1" w:rsidRPr="003F3F8C" w:rsidRDefault="00734ED1" w:rsidP="009367F0">
      <w:pPr>
        <w:pStyle w:val="ListHeading"/>
      </w:pPr>
      <w:r w:rsidRPr="003F3F8C">
        <w:t xml:space="preserve">On or before the day falling 28 days after this Agreement takes effect, the Applicant undertakes a full spectrum analysis on a sample Gas. </w:t>
      </w:r>
    </w:p>
    <w:p w14:paraId="7B01883E" w14:textId="415A2EF8" w:rsidR="00B72193" w:rsidRPr="003F3F8C" w:rsidRDefault="006F37F6" w:rsidP="009367F0">
      <w:pPr>
        <w:pStyle w:val="ListHeading"/>
      </w:pPr>
      <w:r w:rsidRPr="003F3F8C">
        <w:t>T</w:t>
      </w:r>
      <w:r w:rsidR="008E0949" w:rsidRPr="003F3F8C">
        <w:t>he Network Operator</w:t>
      </w:r>
      <w:r w:rsidR="00863840" w:rsidRPr="003F3F8C">
        <w:t xml:space="preserve"> hereby admits the Applicant as a Party under the NEA on the terms and conditions hereof as from the "NEA Accession Date", being the date on which the Applicant becomes the DFO.</w:t>
      </w:r>
    </w:p>
    <w:p w14:paraId="6EB9BCAA" w14:textId="09F28D6B" w:rsidR="00B72193" w:rsidRPr="003F3F8C" w:rsidRDefault="00863840" w:rsidP="009367F0">
      <w:pPr>
        <w:pStyle w:val="ListHeading"/>
      </w:pPr>
      <w:r w:rsidRPr="003F3F8C">
        <w:t xml:space="preserve">The Applicant hereby accepts its admission as a Party to the NEA on the NEA Accession Date and undertakes with </w:t>
      </w:r>
      <w:r w:rsidR="006F37F6" w:rsidRPr="003F3F8C">
        <w:t>t</w:t>
      </w:r>
      <w:r w:rsidR="008E0949" w:rsidRPr="003F3F8C">
        <w:t>he Network Operator</w:t>
      </w:r>
      <w:r w:rsidRPr="003F3F8C">
        <w:t xml:space="preserve"> to perform and to be bound by the NEA as a Party as from the NEA Accession Date.</w:t>
      </w:r>
    </w:p>
    <w:p w14:paraId="013F8D3C" w14:textId="16DD43F4" w:rsidR="00A65DEE" w:rsidRPr="003F3F8C" w:rsidRDefault="00863840" w:rsidP="00910886">
      <w:pPr>
        <w:pStyle w:val="ListHeading"/>
        <w:rPr>
          <w:rFonts w:cstheme="minorHAnsi"/>
          <w:szCs w:val="22"/>
        </w:rPr>
      </w:pPr>
      <w:r w:rsidRPr="003F3F8C">
        <w:t>For all purposes in connection with the NEA the Applicant shall as from the NEA Accession Date be treated as if it has been a signatory of the NEA in the capacity of the DFO, and as if this Agreement were part of the NEA, and the rights and obligations of the Parties shall be construed accordingly.</w:t>
      </w:r>
    </w:p>
    <w:p w14:paraId="452BBADC" w14:textId="25E9C77F" w:rsidR="00B72193" w:rsidRPr="003F3F8C" w:rsidRDefault="00B72193" w:rsidP="009367F0">
      <w:pPr>
        <w:pStyle w:val="ListHeading"/>
      </w:pPr>
      <w:r w:rsidRPr="003F3F8C">
        <w:t>This Agreement and the</w:t>
      </w:r>
      <w:r w:rsidR="00863840" w:rsidRPr="003F3F8C">
        <w:t xml:space="preserve"> NEA shall be read and construed as one document and any reference (in or pursuant to the NEA) to the NEA (howsoever expressed) should be read and construed as a reference to the NEA and this Agreement.</w:t>
      </w:r>
    </w:p>
    <w:p w14:paraId="3AFA4283" w14:textId="77777777" w:rsidR="00734ED1" w:rsidRPr="003F3F8C" w:rsidRDefault="00734ED1" w:rsidP="009367F0">
      <w:pPr>
        <w:pStyle w:val="ListHeading"/>
        <w:rPr>
          <w:rFonts w:cs="Arial"/>
        </w:rPr>
      </w:pPr>
      <w:r w:rsidRPr="003F3F8C">
        <w:rPr>
          <w:rFonts w:cs="Arial"/>
        </w:rPr>
        <w:t>If at any time any provision of this Agreement shall be found by any court or administrative body of competent jurisdiction to be invalid, illegal and unenforceable, such invalidity, illegality or unenforceability shall not affect the other provisions of this Agreement which shall remain in full force and effect.</w:t>
      </w:r>
    </w:p>
    <w:p w14:paraId="06AB7505" w14:textId="5369FD58" w:rsidR="00734ED1" w:rsidRPr="003F3F8C" w:rsidRDefault="00734ED1" w:rsidP="009367F0">
      <w:pPr>
        <w:pStyle w:val="ListParagraph"/>
        <w:widowControl w:val="0"/>
        <w:autoSpaceDE w:val="0"/>
        <w:autoSpaceDN w:val="0"/>
        <w:adjustRightInd w:val="0"/>
        <w:ind w:right="67"/>
        <w:jc w:val="both"/>
        <w:rPr>
          <w:rFonts w:cstheme="minorHAnsi"/>
        </w:rPr>
      </w:pPr>
    </w:p>
    <w:p w14:paraId="688FC521" w14:textId="77777777" w:rsidR="00F57ABA" w:rsidRPr="003F3F8C" w:rsidRDefault="00F57ABA" w:rsidP="00F57ABA">
      <w:pPr>
        <w:pStyle w:val="Heading2"/>
        <w:numPr>
          <w:ilvl w:val="0"/>
          <w:numId w:val="0"/>
        </w:numPr>
        <w:ind w:left="720"/>
      </w:pPr>
      <w:r w:rsidRPr="003F3F8C">
        <w:t>This agreement has been entered into on the date stated at the beginning of it.</w:t>
      </w:r>
    </w:p>
    <w:p w14:paraId="6E8A7819" w14:textId="77777777" w:rsidR="00F57ABA" w:rsidRPr="003F3F8C" w:rsidRDefault="00F57ABA" w:rsidP="00F57ABA">
      <w:pPr>
        <w:rPr>
          <w:szCs w:val="22"/>
        </w:rPr>
      </w:pPr>
    </w:p>
    <w:tbl>
      <w:tblPr>
        <w:tblW w:w="8308" w:type="dxa"/>
        <w:tblInd w:w="387" w:type="dxa"/>
        <w:tblLayout w:type="fixed"/>
        <w:tblLook w:val="0000" w:firstRow="0" w:lastRow="0" w:firstColumn="0" w:lastColumn="0" w:noHBand="0" w:noVBand="0"/>
      </w:tblPr>
      <w:tblGrid>
        <w:gridCol w:w="4154"/>
        <w:gridCol w:w="4154"/>
      </w:tblGrid>
      <w:tr w:rsidR="00F57ABA" w:rsidRPr="003F3F8C" w14:paraId="33BD175D" w14:textId="77777777" w:rsidTr="00BE4555">
        <w:tc>
          <w:tcPr>
            <w:tcW w:w="4154" w:type="dxa"/>
          </w:tcPr>
          <w:p w14:paraId="512E539D" w14:textId="77777777" w:rsidR="00F57ABA" w:rsidRPr="003F3F8C" w:rsidRDefault="00F57ABA" w:rsidP="00BE4555">
            <w:pPr>
              <w:pStyle w:val="XExecution"/>
            </w:pPr>
            <w:r w:rsidRPr="003F3F8C">
              <w:t xml:space="preserve">Signed by </w:t>
            </w:r>
          </w:p>
          <w:p w14:paraId="794A83AD" w14:textId="77777777" w:rsidR="00F57ABA" w:rsidRPr="003F3F8C" w:rsidRDefault="00F57ABA" w:rsidP="00BE4555">
            <w:pPr>
              <w:pStyle w:val="XExecution"/>
            </w:pPr>
            <w:r w:rsidRPr="003F3F8C">
              <w:t xml:space="preserve">for and on behalf of </w:t>
            </w:r>
            <w:r w:rsidRPr="003F3F8C">
              <w:rPr>
                <w:b/>
                <w:caps/>
              </w:rPr>
              <w:t>INSERT DFO COMPANY NAME]</w:t>
            </w:r>
          </w:p>
        </w:tc>
        <w:tc>
          <w:tcPr>
            <w:tcW w:w="4154" w:type="dxa"/>
          </w:tcPr>
          <w:p w14:paraId="3AAA754A" w14:textId="77777777" w:rsidR="00F57ABA" w:rsidRPr="003F3F8C" w:rsidRDefault="00F57ABA" w:rsidP="00BE4555">
            <w:pPr>
              <w:pStyle w:val="XExecution"/>
            </w:pPr>
            <w:r w:rsidRPr="003F3F8C">
              <w:t>.......................................</w:t>
            </w:r>
          </w:p>
          <w:p w14:paraId="38627206" w14:textId="77777777" w:rsidR="00F57ABA" w:rsidRPr="003F3F8C" w:rsidRDefault="00F57ABA" w:rsidP="00BE4555">
            <w:pPr>
              <w:pStyle w:val="XExecution"/>
            </w:pPr>
            <w:r w:rsidRPr="003F3F8C">
              <w:t>Director</w:t>
            </w:r>
          </w:p>
        </w:tc>
      </w:tr>
      <w:tr w:rsidR="00F57ABA" w:rsidRPr="003F3F8C" w14:paraId="174673EF" w14:textId="77777777" w:rsidTr="00BE4555">
        <w:tc>
          <w:tcPr>
            <w:tcW w:w="4154" w:type="dxa"/>
          </w:tcPr>
          <w:p w14:paraId="783613B0" w14:textId="77777777" w:rsidR="00F57ABA" w:rsidRPr="003F3F8C" w:rsidRDefault="00F57ABA" w:rsidP="00BE4555">
            <w:pPr>
              <w:pStyle w:val="XExecution"/>
            </w:pPr>
            <w:r w:rsidRPr="003F3F8C">
              <w:t>Signed by</w:t>
            </w:r>
          </w:p>
          <w:p w14:paraId="4D9E3D06" w14:textId="28192F99" w:rsidR="00F57ABA" w:rsidRPr="003F3F8C" w:rsidRDefault="00F57ABA" w:rsidP="00BE4555">
            <w:pPr>
              <w:pStyle w:val="XExecution"/>
            </w:pPr>
            <w:r w:rsidRPr="003F3F8C">
              <w:t xml:space="preserve">for and on behalf of </w:t>
            </w:r>
            <w:r w:rsidR="003C4AAB">
              <w:rPr>
                <w:b/>
              </w:rPr>
              <w:t>SOUTHERN</w:t>
            </w:r>
            <w:r w:rsidRPr="003F3F8C">
              <w:rPr>
                <w:b/>
              </w:rPr>
              <w:t xml:space="preserve"> GAS NETWORKS PLC</w:t>
            </w:r>
          </w:p>
        </w:tc>
        <w:tc>
          <w:tcPr>
            <w:tcW w:w="4154" w:type="dxa"/>
          </w:tcPr>
          <w:p w14:paraId="4A97F335" w14:textId="77777777" w:rsidR="00F57ABA" w:rsidRPr="003F3F8C" w:rsidRDefault="00F57ABA" w:rsidP="00BE4555">
            <w:pPr>
              <w:pStyle w:val="XExecution"/>
            </w:pPr>
            <w:r w:rsidRPr="003F3F8C">
              <w:t>.......................................</w:t>
            </w:r>
          </w:p>
          <w:p w14:paraId="425A24E6" w14:textId="77777777" w:rsidR="00F57ABA" w:rsidRPr="003F3F8C" w:rsidRDefault="00F57ABA" w:rsidP="00BE4555">
            <w:pPr>
              <w:pStyle w:val="XExecution"/>
            </w:pPr>
            <w:r w:rsidRPr="003F3F8C">
              <w:t>Authorised Signatory</w:t>
            </w:r>
          </w:p>
        </w:tc>
      </w:tr>
    </w:tbl>
    <w:p w14:paraId="2429046B" w14:textId="77777777" w:rsidR="00F57ABA" w:rsidRPr="003F3F8C" w:rsidRDefault="00F57ABA" w:rsidP="009367F0">
      <w:pPr>
        <w:pStyle w:val="ListParagraph"/>
        <w:widowControl w:val="0"/>
        <w:autoSpaceDE w:val="0"/>
        <w:autoSpaceDN w:val="0"/>
        <w:adjustRightInd w:val="0"/>
        <w:ind w:right="67"/>
        <w:jc w:val="both"/>
        <w:rPr>
          <w:rFonts w:cstheme="minorHAnsi"/>
        </w:rPr>
      </w:pPr>
    </w:p>
    <w:p w14:paraId="015ECBF3" w14:textId="647A8664" w:rsidR="00637FCA" w:rsidRPr="003F3F8C" w:rsidRDefault="00637FCA" w:rsidP="00637FCA">
      <w:pPr>
        <w:rPr>
          <w:rFonts w:cstheme="minorHAnsi"/>
          <w:szCs w:val="22"/>
        </w:rPr>
      </w:pPr>
    </w:p>
    <w:p w14:paraId="4B828B96" w14:textId="77777777" w:rsidR="00637FCA" w:rsidRPr="003F3F8C" w:rsidRDefault="00637FCA" w:rsidP="00637FCA">
      <w:pPr>
        <w:rPr>
          <w:rFonts w:cstheme="minorHAnsi"/>
          <w:szCs w:val="22"/>
        </w:rPr>
      </w:pPr>
    </w:p>
    <w:p w14:paraId="337E3118" w14:textId="77777777" w:rsidR="00637FCA" w:rsidRPr="003F3F8C" w:rsidRDefault="00637FCA" w:rsidP="009367F0">
      <w:pPr>
        <w:pStyle w:val="Subtitle"/>
      </w:pPr>
      <w:bookmarkStart w:id="284" w:name="_Ref502931847"/>
    </w:p>
    <w:bookmarkEnd w:id="284"/>
    <w:p w14:paraId="0B2E2A35" w14:textId="77777777" w:rsidR="00637FCA" w:rsidRPr="003F3F8C" w:rsidRDefault="00637FCA" w:rsidP="00637FCA">
      <w:pPr>
        <w:widowControl w:val="0"/>
        <w:autoSpaceDE w:val="0"/>
        <w:autoSpaceDN w:val="0"/>
        <w:adjustRightInd w:val="0"/>
        <w:rPr>
          <w:rFonts w:cstheme="minorHAnsi"/>
          <w:b/>
          <w:szCs w:val="22"/>
        </w:rPr>
      </w:pPr>
    </w:p>
    <w:p w14:paraId="0F3D14B4" w14:textId="269EDF56" w:rsidR="00637FCA" w:rsidRPr="003F3F8C" w:rsidRDefault="00637FCA" w:rsidP="00637FCA">
      <w:pPr>
        <w:widowControl w:val="0"/>
        <w:autoSpaceDE w:val="0"/>
        <w:autoSpaceDN w:val="0"/>
        <w:adjustRightInd w:val="0"/>
        <w:ind w:right="53"/>
        <w:jc w:val="center"/>
        <w:rPr>
          <w:rFonts w:cstheme="minorHAnsi"/>
          <w:b/>
          <w:bCs/>
          <w:szCs w:val="22"/>
        </w:rPr>
      </w:pPr>
      <w:r w:rsidRPr="003F3F8C">
        <w:rPr>
          <w:rFonts w:cstheme="minorHAnsi"/>
          <w:b/>
          <w:bCs/>
          <w:szCs w:val="22"/>
        </w:rPr>
        <w:t xml:space="preserve">DEED OF NOVATION </w:t>
      </w:r>
    </w:p>
    <w:p w14:paraId="35500180" w14:textId="77777777" w:rsidR="00637FCA" w:rsidRPr="003F3F8C" w:rsidRDefault="00637FCA" w:rsidP="00637FCA">
      <w:pPr>
        <w:widowControl w:val="0"/>
        <w:autoSpaceDE w:val="0"/>
        <w:autoSpaceDN w:val="0"/>
        <w:adjustRightInd w:val="0"/>
        <w:jc w:val="center"/>
        <w:rPr>
          <w:rFonts w:cstheme="minorHAnsi"/>
          <w:b/>
          <w:bCs/>
          <w:szCs w:val="22"/>
        </w:rPr>
      </w:pPr>
    </w:p>
    <w:p w14:paraId="5956699C" w14:textId="77777777" w:rsidR="00637FCA" w:rsidRPr="003F3F8C" w:rsidRDefault="00637FCA" w:rsidP="00637FCA">
      <w:pPr>
        <w:widowControl w:val="0"/>
        <w:autoSpaceDE w:val="0"/>
        <w:autoSpaceDN w:val="0"/>
        <w:adjustRightInd w:val="0"/>
        <w:ind w:right="-89"/>
        <w:jc w:val="center"/>
        <w:rPr>
          <w:rFonts w:cstheme="minorHAnsi"/>
          <w:b/>
          <w:bCs/>
          <w:szCs w:val="22"/>
        </w:rPr>
      </w:pPr>
      <w:r w:rsidRPr="003F3F8C">
        <w:rPr>
          <w:rFonts w:cstheme="minorHAnsi"/>
          <w:b/>
          <w:bCs/>
          <w:szCs w:val="22"/>
        </w:rPr>
        <w:t>between</w:t>
      </w:r>
    </w:p>
    <w:p w14:paraId="631E64E7" w14:textId="77777777" w:rsidR="00637FCA" w:rsidRPr="003F3F8C" w:rsidRDefault="00637FCA" w:rsidP="00637FCA">
      <w:pPr>
        <w:widowControl w:val="0"/>
        <w:autoSpaceDE w:val="0"/>
        <w:autoSpaceDN w:val="0"/>
        <w:adjustRightInd w:val="0"/>
        <w:jc w:val="center"/>
        <w:rPr>
          <w:rFonts w:cstheme="minorHAnsi"/>
          <w:b/>
          <w:bCs/>
          <w:szCs w:val="22"/>
        </w:rPr>
      </w:pPr>
    </w:p>
    <w:p w14:paraId="2011ECF4" w14:textId="533D6ABA" w:rsidR="00637FCA" w:rsidRPr="003F3F8C" w:rsidRDefault="00637FCA" w:rsidP="00637FCA">
      <w:pPr>
        <w:widowControl w:val="0"/>
        <w:autoSpaceDE w:val="0"/>
        <w:autoSpaceDN w:val="0"/>
        <w:adjustRightInd w:val="0"/>
        <w:ind w:right="53"/>
        <w:jc w:val="center"/>
        <w:rPr>
          <w:rFonts w:cstheme="minorHAnsi"/>
          <w:b/>
          <w:bCs/>
          <w:szCs w:val="22"/>
        </w:rPr>
      </w:pPr>
      <w:r w:rsidRPr="003F3F8C">
        <w:rPr>
          <w:rFonts w:cstheme="minorHAnsi"/>
          <w:b/>
          <w:bCs/>
          <w:szCs w:val="22"/>
        </w:rPr>
        <w:t>S</w:t>
      </w:r>
      <w:r w:rsidR="003C4AAB">
        <w:rPr>
          <w:rFonts w:cstheme="minorHAnsi"/>
          <w:b/>
          <w:bCs/>
          <w:szCs w:val="22"/>
        </w:rPr>
        <w:t>outhern</w:t>
      </w:r>
      <w:r w:rsidRPr="003F3F8C">
        <w:rPr>
          <w:rFonts w:cstheme="minorHAnsi"/>
          <w:b/>
          <w:bCs/>
          <w:szCs w:val="22"/>
        </w:rPr>
        <w:t xml:space="preserve"> </w:t>
      </w:r>
      <w:r w:rsidRPr="003F3F8C">
        <w:rPr>
          <w:rFonts w:cstheme="minorHAnsi"/>
          <w:b/>
          <w:szCs w:val="22"/>
        </w:rPr>
        <w:t>Gas Networks plc</w:t>
      </w:r>
    </w:p>
    <w:p w14:paraId="6ABC09DB" w14:textId="77777777" w:rsidR="00637FCA" w:rsidRPr="003F3F8C" w:rsidRDefault="00637FCA" w:rsidP="00637FCA">
      <w:pPr>
        <w:widowControl w:val="0"/>
        <w:autoSpaceDE w:val="0"/>
        <w:autoSpaceDN w:val="0"/>
        <w:adjustRightInd w:val="0"/>
        <w:jc w:val="center"/>
        <w:rPr>
          <w:rFonts w:cstheme="minorHAnsi"/>
          <w:b/>
          <w:bCs/>
          <w:szCs w:val="22"/>
        </w:rPr>
      </w:pPr>
    </w:p>
    <w:p w14:paraId="4AD2FFC2" w14:textId="77777777" w:rsidR="00637FCA" w:rsidRPr="003F3F8C" w:rsidRDefault="00637FCA" w:rsidP="00637FCA">
      <w:pPr>
        <w:widowControl w:val="0"/>
        <w:autoSpaceDE w:val="0"/>
        <w:autoSpaceDN w:val="0"/>
        <w:adjustRightInd w:val="0"/>
        <w:ind w:right="-89"/>
        <w:jc w:val="center"/>
        <w:rPr>
          <w:rFonts w:cstheme="minorHAnsi"/>
          <w:b/>
          <w:bCs/>
          <w:szCs w:val="22"/>
        </w:rPr>
      </w:pPr>
      <w:r w:rsidRPr="003F3F8C">
        <w:rPr>
          <w:rFonts w:cstheme="minorHAnsi"/>
          <w:b/>
          <w:bCs/>
          <w:szCs w:val="22"/>
        </w:rPr>
        <w:t>and</w:t>
      </w:r>
    </w:p>
    <w:p w14:paraId="1BAA9038" w14:textId="77777777" w:rsidR="00637FCA" w:rsidRPr="003F3F8C" w:rsidRDefault="00637FCA" w:rsidP="00637FCA">
      <w:pPr>
        <w:widowControl w:val="0"/>
        <w:autoSpaceDE w:val="0"/>
        <w:autoSpaceDN w:val="0"/>
        <w:adjustRightInd w:val="0"/>
        <w:jc w:val="center"/>
        <w:rPr>
          <w:rFonts w:cstheme="minorHAnsi"/>
          <w:b/>
          <w:bCs/>
          <w:szCs w:val="22"/>
        </w:rPr>
      </w:pPr>
    </w:p>
    <w:p w14:paraId="796B668B" w14:textId="77777777" w:rsidR="00637FCA" w:rsidRPr="003F3F8C" w:rsidRDefault="00637FCA" w:rsidP="00637FCA">
      <w:pPr>
        <w:widowControl w:val="0"/>
        <w:autoSpaceDE w:val="0"/>
        <w:autoSpaceDN w:val="0"/>
        <w:adjustRightInd w:val="0"/>
        <w:ind w:right="-89"/>
        <w:jc w:val="center"/>
        <w:rPr>
          <w:rFonts w:cstheme="minorHAnsi"/>
          <w:b/>
          <w:bCs/>
          <w:szCs w:val="22"/>
        </w:rPr>
      </w:pPr>
      <w:r w:rsidRPr="003F3F8C">
        <w:rPr>
          <w:rFonts w:cstheme="minorHAnsi"/>
          <w:b/>
          <w:bCs/>
          <w:szCs w:val="22"/>
        </w:rPr>
        <w:t>[                                    ]</w:t>
      </w:r>
    </w:p>
    <w:p w14:paraId="2849D729" w14:textId="603A874E" w:rsidR="00637FCA" w:rsidRPr="003F3F8C" w:rsidRDefault="00637FCA" w:rsidP="00637FCA">
      <w:pPr>
        <w:widowControl w:val="0"/>
        <w:autoSpaceDE w:val="0"/>
        <w:autoSpaceDN w:val="0"/>
        <w:adjustRightInd w:val="0"/>
        <w:ind w:right="-89"/>
        <w:jc w:val="center"/>
        <w:rPr>
          <w:rFonts w:cstheme="minorHAnsi"/>
          <w:b/>
          <w:bCs/>
          <w:szCs w:val="22"/>
        </w:rPr>
      </w:pPr>
    </w:p>
    <w:p w14:paraId="3285CF5B" w14:textId="77777777" w:rsidR="00637FCA" w:rsidRPr="003F3F8C" w:rsidRDefault="00637FCA" w:rsidP="00637FCA">
      <w:pPr>
        <w:widowControl w:val="0"/>
        <w:autoSpaceDE w:val="0"/>
        <w:autoSpaceDN w:val="0"/>
        <w:adjustRightInd w:val="0"/>
        <w:ind w:right="-89"/>
        <w:jc w:val="center"/>
        <w:rPr>
          <w:rFonts w:cstheme="minorHAnsi"/>
          <w:b/>
          <w:bCs/>
          <w:szCs w:val="22"/>
        </w:rPr>
      </w:pPr>
      <w:r w:rsidRPr="003F3F8C">
        <w:rPr>
          <w:rFonts w:cstheme="minorHAnsi"/>
          <w:b/>
          <w:bCs/>
          <w:szCs w:val="22"/>
        </w:rPr>
        <w:t>and</w:t>
      </w:r>
    </w:p>
    <w:p w14:paraId="52709D9D" w14:textId="77777777" w:rsidR="00637FCA" w:rsidRPr="003F3F8C" w:rsidRDefault="00637FCA" w:rsidP="00637FCA">
      <w:pPr>
        <w:widowControl w:val="0"/>
        <w:autoSpaceDE w:val="0"/>
        <w:autoSpaceDN w:val="0"/>
        <w:adjustRightInd w:val="0"/>
        <w:jc w:val="center"/>
        <w:rPr>
          <w:rFonts w:cstheme="minorHAnsi"/>
          <w:b/>
          <w:bCs/>
          <w:szCs w:val="22"/>
        </w:rPr>
      </w:pPr>
    </w:p>
    <w:p w14:paraId="455B7BC8" w14:textId="77777777" w:rsidR="00637FCA" w:rsidRPr="003F3F8C" w:rsidRDefault="00637FCA" w:rsidP="00637FCA">
      <w:pPr>
        <w:widowControl w:val="0"/>
        <w:autoSpaceDE w:val="0"/>
        <w:autoSpaceDN w:val="0"/>
        <w:adjustRightInd w:val="0"/>
        <w:ind w:right="-89"/>
        <w:jc w:val="center"/>
        <w:rPr>
          <w:rFonts w:cstheme="minorHAnsi"/>
          <w:b/>
          <w:bCs/>
          <w:szCs w:val="22"/>
        </w:rPr>
      </w:pPr>
      <w:r w:rsidRPr="003F3F8C">
        <w:rPr>
          <w:rFonts w:cstheme="minorHAnsi"/>
          <w:b/>
          <w:bCs/>
          <w:szCs w:val="22"/>
        </w:rPr>
        <w:t>[                                    ]</w:t>
      </w:r>
    </w:p>
    <w:p w14:paraId="4065B180" w14:textId="77777777" w:rsidR="00637FCA" w:rsidRPr="003F3F8C" w:rsidRDefault="00637FCA" w:rsidP="00637FCA">
      <w:pPr>
        <w:widowControl w:val="0"/>
        <w:autoSpaceDE w:val="0"/>
        <w:autoSpaceDN w:val="0"/>
        <w:adjustRightInd w:val="0"/>
        <w:ind w:right="-89"/>
        <w:jc w:val="center"/>
        <w:rPr>
          <w:rFonts w:cstheme="minorHAnsi"/>
          <w:b/>
          <w:bCs/>
          <w:szCs w:val="22"/>
        </w:rPr>
      </w:pPr>
    </w:p>
    <w:p w14:paraId="58F7A045" w14:textId="6D1EEBAA" w:rsidR="00637FCA" w:rsidRPr="003F3F8C" w:rsidRDefault="00637FCA" w:rsidP="00637FCA">
      <w:pPr>
        <w:widowControl w:val="0"/>
        <w:autoSpaceDE w:val="0"/>
        <w:autoSpaceDN w:val="0"/>
        <w:adjustRightInd w:val="0"/>
        <w:ind w:right="-89"/>
        <w:jc w:val="center"/>
        <w:rPr>
          <w:rFonts w:cstheme="minorHAnsi"/>
          <w:b/>
          <w:bCs/>
          <w:szCs w:val="22"/>
        </w:rPr>
      </w:pPr>
    </w:p>
    <w:p w14:paraId="33D012B1" w14:textId="77777777" w:rsidR="00637FCA" w:rsidRPr="003F3F8C" w:rsidRDefault="00637FCA" w:rsidP="00637FCA">
      <w:pPr>
        <w:widowControl w:val="0"/>
        <w:autoSpaceDE w:val="0"/>
        <w:autoSpaceDN w:val="0"/>
        <w:adjustRightInd w:val="0"/>
        <w:ind w:right="-89"/>
        <w:jc w:val="center"/>
        <w:rPr>
          <w:rFonts w:cstheme="minorHAnsi"/>
          <w:b/>
          <w:bCs/>
          <w:szCs w:val="22"/>
        </w:rPr>
      </w:pPr>
    </w:p>
    <w:p w14:paraId="6E15BA6D" w14:textId="77777777" w:rsidR="00637FCA" w:rsidRPr="003F3F8C" w:rsidRDefault="00637FCA" w:rsidP="00637FCA">
      <w:pPr>
        <w:widowControl w:val="0"/>
        <w:autoSpaceDE w:val="0"/>
        <w:autoSpaceDN w:val="0"/>
        <w:adjustRightInd w:val="0"/>
        <w:ind w:right="-89"/>
        <w:jc w:val="center"/>
        <w:rPr>
          <w:rFonts w:cstheme="minorHAnsi"/>
          <w:b/>
          <w:bCs/>
          <w:szCs w:val="22"/>
        </w:rPr>
      </w:pPr>
    </w:p>
    <w:p w14:paraId="529DE22E" w14:textId="77777777" w:rsidR="00637FCA" w:rsidRPr="003F3F8C" w:rsidRDefault="00637FCA" w:rsidP="00637FCA">
      <w:pPr>
        <w:widowControl w:val="0"/>
        <w:autoSpaceDE w:val="0"/>
        <w:autoSpaceDN w:val="0"/>
        <w:adjustRightInd w:val="0"/>
        <w:ind w:right="-89"/>
        <w:jc w:val="center"/>
        <w:rPr>
          <w:rFonts w:cstheme="minorHAnsi"/>
          <w:b/>
          <w:bCs/>
          <w:szCs w:val="22"/>
        </w:rPr>
      </w:pPr>
    </w:p>
    <w:p w14:paraId="0DFADED9" w14:textId="77777777" w:rsidR="00637FCA" w:rsidRPr="003F3F8C" w:rsidRDefault="00637FCA" w:rsidP="00637FCA">
      <w:pPr>
        <w:widowControl w:val="0"/>
        <w:autoSpaceDE w:val="0"/>
        <w:autoSpaceDN w:val="0"/>
        <w:adjustRightInd w:val="0"/>
        <w:ind w:right="49"/>
        <w:jc w:val="center"/>
        <w:rPr>
          <w:rFonts w:cstheme="minorHAnsi"/>
          <w:b/>
          <w:bCs/>
          <w:szCs w:val="22"/>
        </w:rPr>
      </w:pPr>
      <w:r w:rsidRPr="003F3F8C">
        <w:rPr>
          <w:rFonts w:cstheme="minorHAnsi"/>
          <w:b/>
          <w:bCs/>
          <w:szCs w:val="22"/>
        </w:rPr>
        <w:t xml:space="preserve">Network Operator Legal Department </w:t>
      </w:r>
    </w:p>
    <w:p w14:paraId="6C43E007" w14:textId="77777777" w:rsidR="00637FCA" w:rsidRPr="003F3F8C" w:rsidRDefault="00637FCA" w:rsidP="00637FCA">
      <w:pPr>
        <w:widowControl w:val="0"/>
        <w:autoSpaceDE w:val="0"/>
        <w:autoSpaceDN w:val="0"/>
        <w:adjustRightInd w:val="0"/>
        <w:ind w:right="49"/>
        <w:jc w:val="center"/>
        <w:rPr>
          <w:rFonts w:cstheme="minorHAnsi"/>
          <w:b/>
          <w:bCs/>
          <w:szCs w:val="22"/>
        </w:rPr>
      </w:pPr>
      <w:r w:rsidRPr="003F3F8C">
        <w:rPr>
          <w:rFonts w:cstheme="minorHAnsi"/>
          <w:b/>
          <w:bCs/>
          <w:szCs w:val="22"/>
        </w:rPr>
        <w:t>St Lawrence House</w:t>
      </w:r>
    </w:p>
    <w:p w14:paraId="02F66B67" w14:textId="77777777" w:rsidR="00637FCA" w:rsidRPr="003F3F8C" w:rsidRDefault="00637FCA" w:rsidP="00637FCA">
      <w:pPr>
        <w:widowControl w:val="0"/>
        <w:autoSpaceDE w:val="0"/>
        <w:autoSpaceDN w:val="0"/>
        <w:adjustRightInd w:val="0"/>
        <w:ind w:right="49"/>
        <w:jc w:val="center"/>
        <w:rPr>
          <w:rFonts w:cstheme="minorHAnsi"/>
          <w:b/>
          <w:bCs/>
          <w:szCs w:val="22"/>
        </w:rPr>
      </w:pPr>
      <w:r w:rsidRPr="003F3F8C">
        <w:rPr>
          <w:rFonts w:cstheme="minorHAnsi"/>
          <w:b/>
          <w:bCs/>
          <w:szCs w:val="22"/>
        </w:rPr>
        <w:t>Station Approach</w:t>
      </w:r>
    </w:p>
    <w:p w14:paraId="4282EF76" w14:textId="77777777" w:rsidR="00637FCA" w:rsidRPr="003F3F8C" w:rsidRDefault="00637FCA" w:rsidP="00637FCA">
      <w:pPr>
        <w:widowControl w:val="0"/>
        <w:autoSpaceDE w:val="0"/>
        <w:autoSpaceDN w:val="0"/>
        <w:adjustRightInd w:val="0"/>
        <w:ind w:right="49"/>
        <w:jc w:val="center"/>
        <w:rPr>
          <w:rFonts w:cstheme="minorHAnsi"/>
          <w:b/>
          <w:bCs/>
          <w:szCs w:val="22"/>
        </w:rPr>
      </w:pPr>
      <w:r w:rsidRPr="003F3F8C">
        <w:rPr>
          <w:rFonts w:cstheme="minorHAnsi"/>
          <w:b/>
          <w:bCs/>
          <w:szCs w:val="22"/>
        </w:rPr>
        <w:t>Horley</w:t>
      </w:r>
    </w:p>
    <w:p w14:paraId="34295FAE" w14:textId="77777777" w:rsidR="00637FCA" w:rsidRPr="003F3F8C" w:rsidRDefault="00637FCA" w:rsidP="00637FCA">
      <w:pPr>
        <w:widowControl w:val="0"/>
        <w:autoSpaceDE w:val="0"/>
        <w:autoSpaceDN w:val="0"/>
        <w:adjustRightInd w:val="0"/>
        <w:ind w:right="49"/>
        <w:jc w:val="center"/>
        <w:rPr>
          <w:rFonts w:cstheme="minorHAnsi"/>
          <w:b/>
          <w:bCs/>
          <w:szCs w:val="22"/>
        </w:rPr>
      </w:pPr>
      <w:r w:rsidRPr="003F3F8C">
        <w:rPr>
          <w:rFonts w:cstheme="minorHAnsi"/>
          <w:b/>
          <w:bCs/>
          <w:szCs w:val="22"/>
        </w:rPr>
        <w:t>RH6 9HJ</w:t>
      </w:r>
    </w:p>
    <w:p w14:paraId="345E2450" w14:textId="77777777" w:rsidR="00637FCA" w:rsidRPr="003F3F8C" w:rsidRDefault="00637FCA" w:rsidP="00637FCA">
      <w:pPr>
        <w:widowControl w:val="0"/>
        <w:autoSpaceDE w:val="0"/>
        <w:autoSpaceDN w:val="0"/>
        <w:adjustRightInd w:val="0"/>
        <w:jc w:val="center"/>
        <w:rPr>
          <w:rFonts w:cstheme="minorHAnsi"/>
          <w:b/>
          <w:bCs/>
          <w:szCs w:val="22"/>
        </w:rPr>
      </w:pPr>
    </w:p>
    <w:p w14:paraId="1AA3E79B" w14:textId="45549AD7" w:rsidR="00637FCA" w:rsidRPr="003F3F8C" w:rsidRDefault="00637FCA" w:rsidP="00637FCA">
      <w:pPr>
        <w:widowControl w:val="0"/>
        <w:autoSpaceDE w:val="0"/>
        <w:autoSpaceDN w:val="0"/>
        <w:adjustRightInd w:val="0"/>
        <w:ind w:right="-89"/>
        <w:jc w:val="center"/>
        <w:rPr>
          <w:rFonts w:cstheme="minorHAnsi"/>
          <w:b/>
          <w:bCs/>
          <w:szCs w:val="22"/>
        </w:rPr>
      </w:pPr>
    </w:p>
    <w:p w14:paraId="518127DC" w14:textId="77777777" w:rsidR="00637FCA" w:rsidRPr="003F3F8C" w:rsidRDefault="00637FCA" w:rsidP="00637FCA">
      <w:pPr>
        <w:pStyle w:val="BodyText"/>
        <w:rPr>
          <w:rFonts w:asciiTheme="minorHAnsi" w:hAnsiTheme="minorHAnsi" w:cs="Arial"/>
          <w:szCs w:val="22"/>
        </w:rPr>
      </w:pPr>
      <w:r w:rsidRPr="003F3F8C">
        <w:rPr>
          <w:rFonts w:asciiTheme="minorHAnsi" w:hAnsiTheme="minorHAnsi" w:cs="Arial"/>
          <w:b/>
          <w:szCs w:val="22"/>
        </w:rPr>
        <w:lastRenderedPageBreak/>
        <w:t>THIS DEED</w:t>
      </w:r>
      <w:r w:rsidRPr="003F3F8C">
        <w:rPr>
          <w:rFonts w:asciiTheme="minorHAnsi" w:hAnsiTheme="minorHAnsi" w:cs="Arial"/>
          <w:szCs w:val="22"/>
        </w:rPr>
        <w:t xml:space="preserve"> is dated </w:t>
      </w:r>
    </w:p>
    <w:p w14:paraId="62E2FC29" w14:textId="77777777" w:rsidR="00637FCA" w:rsidRPr="003F3F8C" w:rsidRDefault="00637FCA" w:rsidP="00637FCA">
      <w:pPr>
        <w:pStyle w:val="Heading1"/>
        <w:numPr>
          <w:ilvl w:val="0"/>
          <w:numId w:val="0"/>
        </w:numPr>
        <w:ind w:left="720"/>
      </w:pPr>
      <w:bookmarkStart w:id="285" w:name="_Toc503260204"/>
      <w:r w:rsidRPr="003F3F8C">
        <w:t>PARTIES</w:t>
      </w:r>
      <w:bookmarkEnd w:id="285"/>
    </w:p>
    <w:p w14:paraId="38F0978C" w14:textId="35AC05F4" w:rsidR="00637FCA" w:rsidRPr="003F3F8C" w:rsidRDefault="00212F33" w:rsidP="009367F0">
      <w:pPr>
        <w:pStyle w:val="ListHeading"/>
        <w:numPr>
          <w:ilvl w:val="0"/>
          <w:numId w:val="91"/>
        </w:numPr>
      </w:pPr>
      <w:r w:rsidRPr="003F3F8C">
        <w:rPr>
          <w:b/>
        </w:rPr>
        <w:t>[INSERT COMPANY NAME]</w:t>
      </w:r>
      <w:r w:rsidRPr="003F3F8C">
        <w:t xml:space="preserve"> </w:t>
      </w:r>
      <w:r w:rsidR="00637FCA" w:rsidRPr="003F3F8C">
        <w:t xml:space="preserve">incorporated and registered in </w:t>
      </w:r>
      <w:r w:rsidRPr="003F3F8C">
        <w:t xml:space="preserve">[INSERT COUNTRY OF INCORPORATION] </w:t>
      </w:r>
      <w:r w:rsidR="00637FCA" w:rsidRPr="003F3F8C">
        <w:t xml:space="preserve">with company number </w:t>
      </w:r>
      <w:r w:rsidRPr="003F3F8C">
        <w:t xml:space="preserve">[INSERT COMPANY NUMBER] </w:t>
      </w:r>
      <w:r w:rsidR="00637FCA" w:rsidRPr="003F3F8C">
        <w:t xml:space="preserve">whose registered office is at </w:t>
      </w:r>
      <w:r w:rsidRPr="003F3F8C">
        <w:t>[INSERT REGISTERED OFFICE ADDRESS</w:t>
      </w:r>
      <w:r w:rsidR="00637FCA" w:rsidRPr="003F3F8C">
        <w:t xml:space="preserve"> (the “</w:t>
      </w:r>
      <w:r w:rsidR="00637FCA" w:rsidRPr="003F3F8C">
        <w:rPr>
          <w:b/>
        </w:rPr>
        <w:t>Outgoing DFO</w:t>
      </w:r>
      <w:r w:rsidR="00637FCA" w:rsidRPr="003F3F8C">
        <w:t>”).</w:t>
      </w:r>
    </w:p>
    <w:p w14:paraId="00F2A9DC" w14:textId="435B3EEF" w:rsidR="00637FCA" w:rsidRPr="003F3F8C" w:rsidRDefault="00637FCA" w:rsidP="009367F0">
      <w:pPr>
        <w:pStyle w:val="ListHeading"/>
      </w:pPr>
      <w:bookmarkStart w:id="286" w:name="a869909"/>
      <w:bookmarkEnd w:id="286"/>
      <w:r w:rsidRPr="003F3F8C">
        <w:rPr>
          <w:rFonts w:asciiTheme="minorHAnsi" w:hAnsiTheme="minorHAnsi" w:cs="Arial"/>
          <w:b/>
          <w:szCs w:val="22"/>
        </w:rPr>
        <w:t>S</w:t>
      </w:r>
      <w:r w:rsidR="003C4AAB">
        <w:rPr>
          <w:rFonts w:asciiTheme="minorHAnsi" w:hAnsiTheme="minorHAnsi" w:cs="Arial"/>
          <w:b/>
          <w:szCs w:val="22"/>
        </w:rPr>
        <w:t>OUTHERN</w:t>
      </w:r>
      <w:r w:rsidRPr="003F3F8C">
        <w:rPr>
          <w:rFonts w:asciiTheme="minorHAnsi" w:hAnsiTheme="minorHAnsi" w:cs="Arial"/>
          <w:b/>
          <w:szCs w:val="22"/>
        </w:rPr>
        <w:t xml:space="preserve"> GAS NETWORKS PLC</w:t>
      </w:r>
      <w:r w:rsidRPr="003F3F8C">
        <w:t xml:space="preserve"> incorporated and registered in England and Wales with company number SC264065 whose registered office is at Axis House, 5 Lonehead Drive, Newbridge, Edinburgh, EH28 8TG</w:t>
      </w:r>
      <w:r w:rsidR="00212F33" w:rsidRPr="003F3F8C">
        <w:t xml:space="preserve"> </w:t>
      </w:r>
      <w:r w:rsidRPr="003F3F8C">
        <w:t>(“</w:t>
      </w:r>
      <w:r w:rsidRPr="003F3F8C">
        <w:rPr>
          <w:b/>
        </w:rPr>
        <w:t>Network Operator</w:t>
      </w:r>
      <w:r w:rsidRPr="003F3F8C">
        <w:t>”).</w:t>
      </w:r>
    </w:p>
    <w:p w14:paraId="786B01C9" w14:textId="04D87655" w:rsidR="00637FCA" w:rsidRPr="003F3F8C" w:rsidRDefault="00212F33" w:rsidP="009367F0">
      <w:pPr>
        <w:pStyle w:val="ListHeading"/>
      </w:pPr>
      <w:bookmarkStart w:id="287" w:name="a684282"/>
      <w:bookmarkEnd w:id="287"/>
      <w:r w:rsidRPr="003F3F8C">
        <w:rPr>
          <w:b/>
        </w:rPr>
        <w:t>[INSERT COMPANY NAME]</w:t>
      </w:r>
      <w:r w:rsidRPr="003F3F8C">
        <w:t xml:space="preserve"> incorporated and registered in [INSERT COUNTRY OF INCORPORATION] with company number [INSERT COMPANY NUMBER] whose registered office is at [INSERT REGISTERED OFFICE ADDRESS</w:t>
      </w:r>
      <w:r w:rsidR="00637FCA" w:rsidRPr="003F3F8C">
        <w:t xml:space="preserve"> (the “</w:t>
      </w:r>
      <w:r w:rsidRPr="003F3F8C">
        <w:rPr>
          <w:b/>
        </w:rPr>
        <w:t>Incoming DFO</w:t>
      </w:r>
      <w:r w:rsidR="00637FCA" w:rsidRPr="003F3F8C">
        <w:t>”).</w:t>
      </w:r>
    </w:p>
    <w:p w14:paraId="3C3063F2" w14:textId="77777777" w:rsidR="00637FCA" w:rsidRPr="003F3F8C" w:rsidRDefault="00637FCA" w:rsidP="00637FCA">
      <w:pPr>
        <w:pStyle w:val="Heading1"/>
        <w:numPr>
          <w:ilvl w:val="0"/>
          <w:numId w:val="0"/>
        </w:numPr>
        <w:ind w:left="720"/>
      </w:pPr>
      <w:bookmarkStart w:id="288" w:name="_Toc503260205"/>
      <w:r w:rsidRPr="003F3F8C">
        <w:t>BACKGROUND</w:t>
      </w:r>
      <w:bookmarkEnd w:id="288"/>
    </w:p>
    <w:p w14:paraId="27771DE5" w14:textId="118BB55B" w:rsidR="00637FCA" w:rsidRPr="003F3F8C" w:rsidRDefault="00637FCA" w:rsidP="009367F0">
      <w:pPr>
        <w:pStyle w:val="Heading7"/>
        <w:numPr>
          <w:ilvl w:val="0"/>
          <w:numId w:val="138"/>
        </w:numPr>
        <w:ind w:hanging="720"/>
      </w:pPr>
      <w:r w:rsidRPr="003F3F8C">
        <w:t>SGN and the Outgoing DFO entered into an agreement for a minimum network connection relating to the site [INSERT DETAILS] (the “</w:t>
      </w:r>
      <w:r w:rsidRPr="003F3F8C">
        <w:rPr>
          <w:b/>
        </w:rPr>
        <w:t>Contract</w:t>
      </w:r>
      <w:r w:rsidRPr="003F3F8C">
        <w:t>”), a copy of which is annexed to this deed; and</w:t>
      </w:r>
    </w:p>
    <w:p w14:paraId="1FC2B202" w14:textId="034863CE" w:rsidR="00637FCA" w:rsidRPr="003F3F8C" w:rsidRDefault="00637FCA" w:rsidP="009367F0">
      <w:pPr>
        <w:pStyle w:val="Heading7"/>
        <w:ind w:hanging="720"/>
      </w:pPr>
      <w:r w:rsidRPr="003F3F8C">
        <w:t xml:space="preserve">[INSERT ANY ADDITIONAL TEXT TO SET THE SCENE] </w:t>
      </w:r>
    </w:p>
    <w:p w14:paraId="0B33CC13" w14:textId="2C50F835" w:rsidR="00637FCA" w:rsidRPr="003F3F8C" w:rsidRDefault="00637FCA" w:rsidP="009367F0">
      <w:pPr>
        <w:pStyle w:val="Heading7"/>
        <w:ind w:hanging="720"/>
      </w:pPr>
      <w:r w:rsidRPr="003F3F8C">
        <w:t xml:space="preserve">The </w:t>
      </w:r>
      <w:r w:rsidR="00212F33" w:rsidRPr="003F3F8C">
        <w:t>Incoming DFO</w:t>
      </w:r>
      <w:r w:rsidRPr="003F3F8C">
        <w:t xml:space="preserve"> has agreed to release the Outgoing DFO from all liability for any failure by the Outgoing DFO to perform its obligations under the Contract before the Effective Date, on the basis that the </w:t>
      </w:r>
      <w:r w:rsidR="00212F33" w:rsidRPr="003F3F8C">
        <w:t>Incoming DFO</w:t>
      </w:r>
      <w:r w:rsidRPr="003F3F8C">
        <w:t xml:space="preserve"> is to assume all liability for those failures in the Outgoing DFO's place.</w:t>
      </w:r>
    </w:p>
    <w:p w14:paraId="5D28A41B" w14:textId="0770017B" w:rsidR="00637FCA" w:rsidRPr="003F3F8C" w:rsidRDefault="00637FCA" w:rsidP="009367F0">
      <w:pPr>
        <w:pStyle w:val="Heading7"/>
        <w:ind w:hanging="720"/>
      </w:pPr>
      <w:r w:rsidRPr="003F3F8C">
        <w:t xml:space="preserve">The parties have therefore agreed to novate the Outgoing DFO's rights, obligations and liabilities under the Contract to the </w:t>
      </w:r>
      <w:r w:rsidR="00212F33" w:rsidRPr="003F3F8C">
        <w:t>Incoming DFO</w:t>
      </w:r>
      <w:r w:rsidRPr="003F3F8C">
        <w:t xml:space="preserve"> on the terms of this deed with effect from the date of this deed (</w:t>
      </w:r>
      <w:r w:rsidR="00212F33" w:rsidRPr="003F3F8C">
        <w:t>“</w:t>
      </w:r>
      <w:r w:rsidRPr="003F3F8C">
        <w:rPr>
          <w:rStyle w:val="DefTerm"/>
          <w:color w:val="auto"/>
        </w:rPr>
        <w:t>Effective Date</w:t>
      </w:r>
      <w:r w:rsidR="00212F33" w:rsidRPr="003F3F8C">
        <w:rPr>
          <w:rStyle w:val="DefTerm"/>
          <w:b w:val="0"/>
          <w:color w:val="auto"/>
        </w:rPr>
        <w:t>”</w:t>
      </w:r>
      <w:r w:rsidRPr="003F3F8C">
        <w:t>).</w:t>
      </w:r>
    </w:p>
    <w:p w14:paraId="7B2C8A47" w14:textId="77777777" w:rsidR="00637FCA" w:rsidRPr="003F3F8C" w:rsidRDefault="00637FCA" w:rsidP="009367F0">
      <w:pPr>
        <w:pStyle w:val="Heading1"/>
        <w:numPr>
          <w:ilvl w:val="0"/>
          <w:numId w:val="93"/>
        </w:numPr>
      </w:pPr>
      <w:bookmarkStart w:id="289" w:name="_Toc503260206"/>
      <w:r w:rsidRPr="003F3F8C">
        <w:t>NOVATION OF THE CONTRACT</w:t>
      </w:r>
      <w:bookmarkEnd w:id="289"/>
    </w:p>
    <w:p w14:paraId="76C1CA43" w14:textId="77777777" w:rsidR="00637FCA" w:rsidRPr="003F3F8C" w:rsidRDefault="00637FCA" w:rsidP="009367F0">
      <w:pPr>
        <w:pStyle w:val="Heading2"/>
        <w:numPr>
          <w:ilvl w:val="1"/>
          <w:numId w:val="7"/>
        </w:numPr>
        <w:tabs>
          <w:tab w:val="num" w:pos="720"/>
        </w:tabs>
        <w:ind w:left="720" w:hanging="720"/>
      </w:pPr>
      <w:r w:rsidRPr="003F3F8C">
        <w:t xml:space="preserve">With effect from the Effective Date: </w:t>
      </w:r>
      <w:bookmarkStart w:id="290" w:name="a641556"/>
      <w:bookmarkStart w:id="291" w:name="a708473"/>
      <w:bookmarkEnd w:id="290"/>
      <w:bookmarkEnd w:id="291"/>
    </w:p>
    <w:p w14:paraId="037971F1" w14:textId="3F25B872" w:rsidR="00637FCA" w:rsidRPr="003F3F8C" w:rsidRDefault="00637FCA" w:rsidP="009367F0">
      <w:pPr>
        <w:pStyle w:val="Heading3"/>
        <w:numPr>
          <w:ilvl w:val="2"/>
          <w:numId w:val="7"/>
        </w:numPr>
        <w:tabs>
          <w:tab w:val="num" w:pos="1701"/>
        </w:tabs>
        <w:ind w:left="1701" w:hanging="981"/>
      </w:pPr>
      <w:r w:rsidRPr="003F3F8C">
        <w:t xml:space="preserve">The Outgoing DFO transfers all its rights, obligations and liabilities under the Contract to the </w:t>
      </w:r>
      <w:r w:rsidR="00212F33" w:rsidRPr="003F3F8C">
        <w:t>Incoming DFO</w:t>
      </w:r>
      <w:r w:rsidRPr="003F3F8C">
        <w:t xml:space="preserve">. </w:t>
      </w:r>
    </w:p>
    <w:p w14:paraId="6514D8EE" w14:textId="2B9E9FB9" w:rsidR="00637FCA" w:rsidRPr="003F3F8C" w:rsidRDefault="00637FCA" w:rsidP="009367F0">
      <w:pPr>
        <w:pStyle w:val="Heading3"/>
        <w:numPr>
          <w:ilvl w:val="2"/>
          <w:numId w:val="7"/>
        </w:numPr>
        <w:tabs>
          <w:tab w:val="num" w:pos="1701"/>
        </w:tabs>
        <w:ind w:left="1701" w:hanging="981"/>
      </w:pPr>
      <w:r w:rsidRPr="003F3F8C">
        <w:t xml:space="preserve">The </w:t>
      </w:r>
      <w:r w:rsidR="00212F33" w:rsidRPr="003F3F8C">
        <w:t>Incoming DFO</w:t>
      </w:r>
      <w:r w:rsidRPr="003F3F8C">
        <w:t xml:space="preserve"> shall enjoy all the rights and benefits of the Outgoing DFO under the Contract, and all references to the Outgoing DFO in the Contract shall be read and construed as references to the </w:t>
      </w:r>
      <w:r w:rsidR="00212F33" w:rsidRPr="003F3F8C">
        <w:t>Incoming DFO</w:t>
      </w:r>
      <w:r w:rsidRPr="003F3F8C">
        <w:t>;</w:t>
      </w:r>
      <w:bookmarkStart w:id="292" w:name="a94456"/>
      <w:bookmarkEnd w:id="292"/>
    </w:p>
    <w:p w14:paraId="6BD30D02" w14:textId="4E927A4E" w:rsidR="00637FCA" w:rsidRPr="003F3F8C" w:rsidRDefault="00637FCA" w:rsidP="009367F0">
      <w:pPr>
        <w:pStyle w:val="Heading3"/>
        <w:numPr>
          <w:ilvl w:val="2"/>
          <w:numId w:val="7"/>
        </w:numPr>
        <w:tabs>
          <w:tab w:val="num" w:pos="1701"/>
        </w:tabs>
        <w:ind w:left="1701" w:hanging="981"/>
      </w:pPr>
      <w:r w:rsidRPr="003F3F8C">
        <w:t xml:space="preserve">The </w:t>
      </w:r>
      <w:r w:rsidR="00212F33" w:rsidRPr="003F3F8C">
        <w:t>Incoming DFO</w:t>
      </w:r>
      <w:r w:rsidRPr="003F3F8C">
        <w:t xml:space="preserve"> agrees to perform the Contract and be bound by its terms in every way as if it were the original party to it in place of the Outgoing DFO; and</w:t>
      </w:r>
      <w:bookmarkStart w:id="293" w:name="a874192"/>
      <w:bookmarkEnd w:id="293"/>
    </w:p>
    <w:p w14:paraId="1AA6EACF" w14:textId="24767480" w:rsidR="00637FCA" w:rsidRPr="003F3F8C" w:rsidRDefault="00637FCA" w:rsidP="009367F0">
      <w:pPr>
        <w:pStyle w:val="Heading3"/>
        <w:numPr>
          <w:ilvl w:val="2"/>
          <w:numId w:val="7"/>
        </w:numPr>
        <w:tabs>
          <w:tab w:val="num" w:pos="1701"/>
        </w:tabs>
        <w:ind w:left="1701" w:hanging="981"/>
      </w:pPr>
      <w:r w:rsidRPr="003F3F8C">
        <w:t xml:space="preserve">SGN agrees to perform the Contract and be bound by its terms in every way as if the </w:t>
      </w:r>
      <w:r w:rsidR="00212F33" w:rsidRPr="003F3F8C">
        <w:t>Incoming DFO</w:t>
      </w:r>
      <w:r w:rsidRPr="003F3F8C">
        <w:t xml:space="preserve"> were the original party to it in place of the Outgoing DFO.</w:t>
      </w:r>
    </w:p>
    <w:p w14:paraId="108ABC07" w14:textId="77777777" w:rsidR="00637FCA" w:rsidRPr="003F3F8C" w:rsidRDefault="00637FCA" w:rsidP="009367F0">
      <w:pPr>
        <w:pStyle w:val="Heading1"/>
        <w:numPr>
          <w:ilvl w:val="0"/>
          <w:numId w:val="93"/>
        </w:numPr>
      </w:pPr>
      <w:bookmarkStart w:id="294" w:name="_Toc503260207"/>
      <w:r w:rsidRPr="003F3F8C">
        <w:lastRenderedPageBreak/>
        <w:t>RELEASE OF OBLIGATIONS AND LIABILITIES</w:t>
      </w:r>
      <w:bookmarkEnd w:id="294"/>
    </w:p>
    <w:p w14:paraId="355C0E31" w14:textId="0547D711" w:rsidR="00637FCA" w:rsidRPr="003F3F8C" w:rsidRDefault="00637FCA" w:rsidP="00716F62">
      <w:pPr>
        <w:pStyle w:val="Heading2"/>
      </w:pPr>
      <w:bookmarkStart w:id="295" w:name="a146091"/>
      <w:r w:rsidRPr="003F3F8C">
        <w:t xml:space="preserve">SGN and the Outgoing DFO release each other from all future obligations to the other under the Contract. </w:t>
      </w:r>
    </w:p>
    <w:bookmarkEnd w:id="295"/>
    <w:p w14:paraId="279949BD" w14:textId="0F5BDC45" w:rsidR="00637FCA" w:rsidRPr="003F3F8C" w:rsidRDefault="00637FCA" w:rsidP="00E6085F">
      <w:pPr>
        <w:pStyle w:val="Heading2"/>
      </w:pPr>
      <w:r w:rsidRPr="003F3F8C">
        <w:t>Each of SGN and the Outgoing DFO releases and discharges the other from all claims and demands under or in connection with the Contract, whether arising before, on, or after the Effective Date.</w:t>
      </w:r>
    </w:p>
    <w:p w14:paraId="3EAEACA1" w14:textId="7BFA82FA" w:rsidR="00637FCA" w:rsidRPr="003F3F8C" w:rsidRDefault="00637FCA">
      <w:pPr>
        <w:pStyle w:val="Heading2"/>
      </w:pPr>
      <w:bookmarkStart w:id="296" w:name="a968553"/>
      <w:bookmarkEnd w:id="296"/>
      <w:r w:rsidRPr="003F3F8C">
        <w:t xml:space="preserve">Each of SGN and the </w:t>
      </w:r>
      <w:r w:rsidR="00212F33" w:rsidRPr="003F3F8C">
        <w:t>Incoming DFO</w:t>
      </w:r>
      <w:r w:rsidRPr="003F3F8C">
        <w:t xml:space="preserve"> will have the right to enforce the Contract and pursue any claims and demands under the Contract against the other with respect to matters arising before, on or after the Effective Date as though the </w:t>
      </w:r>
      <w:r w:rsidR="00212F33" w:rsidRPr="003F3F8C">
        <w:t>Incoming DFO</w:t>
      </w:r>
      <w:r w:rsidRPr="003F3F8C">
        <w:t xml:space="preserve"> were the original party to the Contract instead of the Outgoing DFO.</w:t>
      </w:r>
    </w:p>
    <w:p w14:paraId="4E217594" w14:textId="77777777" w:rsidR="00637FCA" w:rsidRPr="003F3F8C" w:rsidRDefault="00637FCA">
      <w:pPr>
        <w:pStyle w:val="Heading1"/>
      </w:pPr>
      <w:bookmarkStart w:id="297" w:name="_Toc503260208"/>
      <w:r w:rsidRPr="003F3F8C">
        <w:t>INDEMNITY</w:t>
      </w:r>
      <w:bookmarkEnd w:id="297"/>
    </w:p>
    <w:p w14:paraId="74A8877A" w14:textId="0809F59D" w:rsidR="00637FCA" w:rsidRPr="003F3F8C" w:rsidRDefault="00637FCA" w:rsidP="00716F62">
      <w:pPr>
        <w:pStyle w:val="Heading2"/>
      </w:pPr>
      <w:bookmarkStart w:id="298" w:name="a1027962"/>
      <w:bookmarkStart w:id="299" w:name="a829062"/>
      <w:bookmarkEnd w:id="298"/>
      <w:r w:rsidRPr="003F3F8C">
        <w:t xml:space="preserve">The </w:t>
      </w:r>
      <w:r w:rsidR="00212F33" w:rsidRPr="003F3F8C">
        <w:t>Incoming DFO</w:t>
      </w:r>
      <w:r w:rsidRPr="003F3F8C">
        <w:t xml:space="preserve"> agrees to indemnify the Outgoing DFO against any and all losses, damages or costs the Outgoing DFO suffers or incurs under or in connection with the Contract arising on or after the Effective Date.</w:t>
      </w:r>
    </w:p>
    <w:p w14:paraId="006255ED" w14:textId="5D10297B" w:rsidR="00637FCA" w:rsidRPr="003F3F8C" w:rsidRDefault="00637FCA" w:rsidP="00716F62">
      <w:pPr>
        <w:pStyle w:val="Heading2"/>
        <w:rPr>
          <w:rFonts w:cs="Times New Roman"/>
        </w:rPr>
      </w:pPr>
      <w:r w:rsidRPr="003F3F8C">
        <w:rPr>
          <w:rFonts w:cs="Times New Roman"/>
        </w:rPr>
        <w:t xml:space="preserve">The Outgoing DFO agrees to indemnify the </w:t>
      </w:r>
      <w:r w:rsidR="00212F33" w:rsidRPr="003F3F8C">
        <w:rPr>
          <w:rFonts w:cs="Times New Roman"/>
        </w:rPr>
        <w:t>Incoming DFO</w:t>
      </w:r>
      <w:r w:rsidRPr="003F3F8C">
        <w:rPr>
          <w:rFonts w:cs="Times New Roman"/>
        </w:rPr>
        <w:t xml:space="preserve"> against any and all losses, damages or costs the </w:t>
      </w:r>
      <w:r w:rsidR="00212F33" w:rsidRPr="003F3F8C">
        <w:rPr>
          <w:rFonts w:cs="Times New Roman"/>
        </w:rPr>
        <w:t>Incoming DFO</w:t>
      </w:r>
      <w:r w:rsidRPr="003F3F8C">
        <w:rPr>
          <w:rFonts w:cs="Times New Roman"/>
        </w:rPr>
        <w:t xml:space="preserve"> suffers or incurs under or in connection with the Contract as a result of the Outgoing DFO’s failure to perform or satisfy its obligations under the Contract before the Effective Date.</w:t>
      </w:r>
    </w:p>
    <w:p w14:paraId="57870949" w14:textId="77777777" w:rsidR="00637FCA" w:rsidRPr="003F3F8C" w:rsidRDefault="00637FCA">
      <w:pPr>
        <w:pStyle w:val="Heading1"/>
      </w:pPr>
      <w:bookmarkStart w:id="300" w:name="a321117"/>
      <w:bookmarkStart w:id="301" w:name="_Toc503260209"/>
      <w:bookmarkEnd w:id="299"/>
      <w:bookmarkEnd w:id="300"/>
      <w:r w:rsidRPr="003F3F8C">
        <w:t>THIRD PARTY RIGHTS</w:t>
      </w:r>
      <w:bookmarkEnd w:id="301"/>
    </w:p>
    <w:p w14:paraId="727C2B75" w14:textId="77777777" w:rsidR="00637FCA" w:rsidRPr="003F3F8C" w:rsidRDefault="00637FCA" w:rsidP="00716F62">
      <w:pPr>
        <w:pStyle w:val="Heading2"/>
      </w:pPr>
      <w:r w:rsidRPr="003F3F8C">
        <w:t>This deed is made solely and specifically between and for the benefit of the parties to it, and is not intended to be for the benefit of, and shall not be enforceable by any person who is not named at the date of this deed as a party to it, under the Contracts (Rights of Third Parties) Act 1999 or otherwise and neither party can declare itself as a trustee of the rights under it for the benefit of any third party.</w:t>
      </w:r>
    </w:p>
    <w:p w14:paraId="209C0BFC" w14:textId="77777777" w:rsidR="00637FCA" w:rsidRPr="003F3F8C" w:rsidRDefault="00637FCA">
      <w:pPr>
        <w:pStyle w:val="Heading1"/>
      </w:pPr>
      <w:bookmarkStart w:id="302" w:name="_Toc503260210"/>
      <w:r w:rsidRPr="003F3F8C">
        <w:t>LAW AND JURISDICTION</w:t>
      </w:r>
      <w:bookmarkEnd w:id="302"/>
    </w:p>
    <w:p w14:paraId="1D848C5B" w14:textId="77777777" w:rsidR="00637FCA" w:rsidRPr="003F3F8C" w:rsidRDefault="00637FCA" w:rsidP="00716F62">
      <w:pPr>
        <w:pStyle w:val="Heading2"/>
      </w:pPr>
      <w:r w:rsidRPr="003F3F8C">
        <w:t>This deed and any dispute or claim (including non-contractual disputes or claims) arising out of or in connection with it or its subject matter or formation shall be governed by and construed in accordance with the law of England and Wales.</w:t>
      </w:r>
    </w:p>
    <w:p w14:paraId="01092F51" w14:textId="77777777" w:rsidR="00637FCA" w:rsidRPr="003F3F8C" w:rsidRDefault="00637FCA" w:rsidP="00716F62">
      <w:pPr>
        <w:pStyle w:val="Heading2"/>
      </w:pPr>
      <w:r w:rsidRPr="003F3F8C">
        <w:t>Each party irrevocably agrees that the courts of England and Wales shall have exclusive jurisdiction to settle any dispute or claim (including non-contractual disputes or claims) arising out of or in connection with this deed or its subject matter or formation.</w:t>
      </w:r>
    </w:p>
    <w:p w14:paraId="5868E900" w14:textId="77777777" w:rsidR="00637FCA" w:rsidRPr="003F3F8C" w:rsidRDefault="00637FCA" w:rsidP="00637FCA">
      <w:pPr>
        <w:pStyle w:val="BodyText"/>
        <w:keepNext/>
        <w:keepLines/>
        <w:rPr>
          <w:rFonts w:asciiTheme="minorHAnsi" w:hAnsiTheme="minorHAnsi" w:cs="Arial"/>
          <w:szCs w:val="22"/>
        </w:rPr>
      </w:pPr>
      <w:r w:rsidRPr="003F3F8C">
        <w:rPr>
          <w:rFonts w:asciiTheme="minorHAnsi" w:hAnsiTheme="minorHAnsi" w:cs="Arial"/>
          <w:szCs w:val="22"/>
        </w:rPr>
        <w:lastRenderedPageBreak/>
        <w:t>This document is executed as a deed and is delivered and takes effect on the date stated at the beginning of it.</w:t>
      </w:r>
    </w:p>
    <w:p w14:paraId="4BBF9624" w14:textId="77777777" w:rsidR="00637FCA" w:rsidRPr="003F3F8C" w:rsidRDefault="00637FCA" w:rsidP="00637FCA">
      <w:pPr>
        <w:pStyle w:val="BodyText"/>
        <w:keepNext/>
        <w:keepLines/>
        <w:rPr>
          <w:rFonts w:asciiTheme="minorHAnsi" w:hAnsiTheme="minorHAnsi" w:cs="Arial"/>
          <w:szCs w:val="22"/>
        </w:rPr>
      </w:pPr>
    </w:p>
    <w:p w14:paraId="0FEFD306" w14:textId="77777777" w:rsidR="00637FCA" w:rsidRPr="003F3F8C" w:rsidRDefault="00637FCA" w:rsidP="00637FCA">
      <w:pPr>
        <w:pStyle w:val="BodyText"/>
        <w:keepNext/>
        <w:keepLines/>
        <w:rPr>
          <w:rFonts w:asciiTheme="minorHAnsi" w:hAnsiTheme="minorHAnsi" w:cs="Arial"/>
          <w:szCs w:val="22"/>
        </w:rPr>
      </w:pPr>
    </w:p>
    <w:p w14:paraId="7E7F4EE3" w14:textId="77777777" w:rsidR="00637FCA" w:rsidRPr="003F3F8C" w:rsidRDefault="00637FCA" w:rsidP="00637FCA">
      <w:pPr>
        <w:pStyle w:val="BodyText"/>
        <w:keepNext/>
        <w:keepLines/>
        <w:rPr>
          <w:rFonts w:asciiTheme="minorHAnsi" w:hAnsiTheme="minorHAnsi" w:cs="Arial"/>
          <w:szCs w:val="22"/>
        </w:rPr>
      </w:pPr>
    </w:p>
    <w:tbl>
      <w:tblPr>
        <w:tblW w:w="5038" w:type="pct"/>
        <w:tblLook w:val="04A0" w:firstRow="1" w:lastRow="0" w:firstColumn="1" w:lastColumn="0" w:noHBand="0" w:noVBand="1"/>
      </w:tblPr>
      <w:tblGrid>
        <w:gridCol w:w="5729"/>
        <w:gridCol w:w="260"/>
        <w:gridCol w:w="3151"/>
      </w:tblGrid>
      <w:tr w:rsidR="00637FCA" w:rsidRPr="003F3F8C" w14:paraId="36D812CA" w14:textId="77777777" w:rsidTr="00592567">
        <w:tc>
          <w:tcPr>
            <w:tcW w:w="3134" w:type="pct"/>
          </w:tcPr>
          <w:p w14:paraId="75026621" w14:textId="16773B14" w:rsidR="00637FCA" w:rsidRPr="003F3F8C" w:rsidRDefault="00637FCA" w:rsidP="00592567">
            <w:pPr>
              <w:pStyle w:val="Paragraph"/>
              <w:jc w:val="left"/>
              <w:rPr>
                <w:rFonts w:asciiTheme="minorHAnsi" w:hAnsiTheme="minorHAnsi"/>
              </w:rPr>
            </w:pPr>
            <w:r w:rsidRPr="003F3F8C">
              <w:rPr>
                <w:rFonts w:asciiTheme="minorHAnsi" w:hAnsiTheme="minorHAnsi"/>
              </w:rPr>
              <w:t xml:space="preserve">Executed as a deed by </w:t>
            </w:r>
            <w:r w:rsidR="00B466C5" w:rsidRPr="003F3F8C">
              <w:rPr>
                <w:rFonts w:asciiTheme="minorHAnsi" w:hAnsiTheme="minorHAnsi" w:cs="Arial"/>
                <w:b/>
                <w:szCs w:val="22"/>
              </w:rPr>
              <w:t>[INSERT COMPANY NAME]</w:t>
            </w:r>
          </w:p>
          <w:p w14:paraId="7814F001" w14:textId="77777777" w:rsidR="00637FCA" w:rsidRPr="003F3F8C" w:rsidRDefault="00637FCA" w:rsidP="00592567">
            <w:pPr>
              <w:pStyle w:val="Paragraph"/>
              <w:jc w:val="left"/>
              <w:rPr>
                <w:rFonts w:asciiTheme="minorHAnsi" w:hAnsiTheme="minorHAnsi"/>
              </w:rPr>
            </w:pPr>
            <w:r w:rsidRPr="003F3F8C">
              <w:rPr>
                <w:rFonts w:asciiTheme="minorHAnsi" w:hAnsiTheme="minorHAnsi"/>
              </w:rPr>
              <w:t>acting by [NAME OF DIRECTOR] a director, in the presence of:</w:t>
            </w:r>
          </w:p>
          <w:p w14:paraId="5648457B" w14:textId="77777777" w:rsidR="00637FCA" w:rsidRPr="003F3F8C" w:rsidRDefault="00637FCA" w:rsidP="00592567">
            <w:pPr>
              <w:pStyle w:val="Paragraph"/>
              <w:jc w:val="left"/>
              <w:rPr>
                <w:rFonts w:asciiTheme="minorHAnsi" w:hAnsiTheme="minorHAnsi"/>
              </w:rPr>
            </w:pPr>
            <w:r w:rsidRPr="003F3F8C">
              <w:rPr>
                <w:rFonts w:asciiTheme="minorHAnsi" w:hAnsiTheme="minorHAnsi"/>
              </w:rPr>
              <w:t>Witness name            .......................................</w:t>
            </w:r>
          </w:p>
          <w:p w14:paraId="2D9E67E9"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signature     .......................................</w:t>
            </w:r>
          </w:p>
          <w:p w14:paraId="31052286"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occupation  .......................................</w:t>
            </w:r>
          </w:p>
          <w:p w14:paraId="2D0A3018"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address:      .......................................</w:t>
            </w:r>
          </w:p>
          <w:p w14:paraId="7AE3D225"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1101D5F2"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0E796C2D"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6337A3DB"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6895FA86" w14:textId="77777777" w:rsidR="00637FCA" w:rsidRPr="003F3F8C" w:rsidRDefault="00637FCA" w:rsidP="00592567">
            <w:pPr>
              <w:pStyle w:val="Paragraph"/>
              <w:jc w:val="left"/>
              <w:rPr>
                <w:rFonts w:asciiTheme="minorHAnsi" w:hAnsiTheme="minorHAnsi"/>
              </w:rPr>
            </w:pPr>
          </w:p>
        </w:tc>
        <w:tc>
          <w:tcPr>
            <w:tcW w:w="142" w:type="pct"/>
          </w:tcPr>
          <w:p w14:paraId="5CB8CB15" w14:textId="77777777" w:rsidR="00637FCA" w:rsidRPr="003F3F8C" w:rsidRDefault="00637FCA" w:rsidP="00592567">
            <w:pPr>
              <w:pStyle w:val="IgnoredSpacing"/>
              <w:rPr>
                <w:rFonts w:asciiTheme="minorHAnsi" w:hAnsiTheme="minorHAnsi"/>
              </w:rPr>
            </w:pPr>
          </w:p>
        </w:tc>
        <w:tc>
          <w:tcPr>
            <w:tcW w:w="1724" w:type="pct"/>
          </w:tcPr>
          <w:p w14:paraId="3853CDC1"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020938E3" w14:textId="77777777" w:rsidR="00637FCA" w:rsidRPr="003F3F8C" w:rsidRDefault="00637FCA" w:rsidP="00592567">
            <w:pPr>
              <w:pStyle w:val="Paragraph"/>
              <w:jc w:val="left"/>
              <w:rPr>
                <w:rFonts w:asciiTheme="minorHAnsi" w:hAnsiTheme="minorHAnsi"/>
              </w:rPr>
            </w:pPr>
            <w:r w:rsidRPr="003F3F8C">
              <w:rPr>
                <w:rFonts w:asciiTheme="minorHAnsi" w:hAnsiTheme="minorHAnsi"/>
              </w:rPr>
              <w:t>Director</w:t>
            </w:r>
          </w:p>
        </w:tc>
      </w:tr>
      <w:tr w:rsidR="00637FCA" w:rsidRPr="003F3F8C" w14:paraId="0492B845" w14:textId="77777777" w:rsidTr="00592567">
        <w:tc>
          <w:tcPr>
            <w:tcW w:w="3134" w:type="pct"/>
          </w:tcPr>
          <w:p w14:paraId="1A559D50" w14:textId="2BB343D1" w:rsidR="00637FCA" w:rsidRPr="003F3F8C" w:rsidRDefault="00637FCA" w:rsidP="00592567">
            <w:pPr>
              <w:pStyle w:val="Paragraph"/>
              <w:jc w:val="left"/>
              <w:rPr>
                <w:rFonts w:asciiTheme="minorHAnsi" w:hAnsiTheme="minorHAnsi"/>
              </w:rPr>
            </w:pPr>
            <w:r w:rsidRPr="003F3F8C">
              <w:rPr>
                <w:rFonts w:asciiTheme="minorHAnsi" w:hAnsiTheme="minorHAnsi"/>
              </w:rPr>
              <w:t xml:space="preserve">Executed as a deed by </w:t>
            </w:r>
            <w:r w:rsidRPr="003F3F8C">
              <w:rPr>
                <w:rFonts w:asciiTheme="minorHAnsi" w:hAnsiTheme="minorHAnsi" w:cs="Arial"/>
                <w:b/>
                <w:szCs w:val="22"/>
              </w:rPr>
              <w:t>S</w:t>
            </w:r>
            <w:r w:rsidR="003C4AAB">
              <w:rPr>
                <w:rFonts w:asciiTheme="minorHAnsi" w:hAnsiTheme="minorHAnsi" w:cs="Arial"/>
                <w:b/>
                <w:szCs w:val="22"/>
              </w:rPr>
              <w:t>OUTHERN</w:t>
            </w:r>
            <w:r w:rsidRPr="003F3F8C">
              <w:rPr>
                <w:rFonts w:asciiTheme="minorHAnsi" w:hAnsiTheme="minorHAnsi" w:cs="Arial"/>
                <w:b/>
                <w:szCs w:val="22"/>
              </w:rPr>
              <w:t xml:space="preserve"> GAS NETWORKS PLC</w:t>
            </w:r>
          </w:p>
          <w:p w14:paraId="6180CCF1" w14:textId="5EC9E770" w:rsidR="00637FCA" w:rsidRPr="003F3F8C" w:rsidRDefault="00637FCA" w:rsidP="00592567">
            <w:pPr>
              <w:pStyle w:val="Paragraph"/>
              <w:jc w:val="left"/>
              <w:rPr>
                <w:rFonts w:asciiTheme="minorHAnsi" w:hAnsiTheme="minorHAnsi"/>
              </w:rPr>
            </w:pPr>
            <w:r w:rsidRPr="003F3F8C">
              <w:rPr>
                <w:rFonts w:asciiTheme="minorHAnsi" w:hAnsiTheme="minorHAnsi"/>
              </w:rPr>
              <w:t xml:space="preserve">acting by </w:t>
            </w:r>
            <w:r w:rsidR="00716F62" w:rsidRPr="003F3F8C">
              <w:rPr>
                <w:rFonts w:asciiTheme="minorHAnsi" w:hAnsiTheme="minorHAnsi"/>
              </w:rPr>
              <w:t xml:space="preserve">[NAME OF DIRECTOR] </w:t>
            </w:r>
            <w:r w:rsidRPr="003F3F8C">
              <w:rPr>
                <w:rFonts w:asciiTheme="minorHAnsi" w:hAnsiTheme="minorHAnsi"/>
              </w:rPr>
              <w:t>a director, in the presence of:</w:t>
            </w:r>
          </w:p>
          <w:p w14:paraId="25433350" w14:textId="77777777" w:rsidR="00637FCA" w:rsidRPr="003F3F8C" w:rsidRDefault="00637FCA" w:rsidP="00592567">
            <w:pPr>
              <w:pStyle w:val="Paragraph"/>
              <w:jc w:val="left"/>
              <w:rPr>
                <w:rFonts w:asciiTheme="minorHAnsi" w:hAnsiTheme="minorHAnsi"/>
              </w:rPr>
            </w:pPr>
            <w:r w:rsidRPr="003F3F8C">
              <w:rPr>
                <w:rFonts w:asciiTheme="minorHAnsi" w:hAnsiTheme="minorHAnsi"/>
              </w:rPr>
              <w:t>Witness name            .......................................</w:t>
            </w:r>
          </w:p>
          <w:p w14:paraId="1E143DE9"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signature     .......................................</w:t>
            </w:r>
          </w:p>
          <w:p w14:paraId="0997CFD1"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occupation  .......................................</w:t>
            </w:r>
          </w:p>
          <w:p w14:paraId="200C32EF"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address:      .......................................</w:t>
            </w:r>
          </w:p>
          <w:p w14:paraId="0F0AC289"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2AD5AEBA"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629CEECF"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398261DA"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59F0BC30" w14:textId="77777777" w:rsidR="00637FCA" w:rsidRPr="003F3F8C" w:rsidRDefault="00637FCA" w:rsidP="00592567">
            <w:pPr>
              <w:pStyle w:val="Paragraph"/>
              <w:jc w:val="left"/>
              <w:rPr>
                <w:rFonts w:asciiTheme="minorHAnsi" w:hAnsiTheme="minorHAnsi"/>
              </w:rPr>
            </w:pPr>
          </w:p>
        </w:tc>
        <w:tc>
          <w:tcPr>
            <w:tcW w:w="142" w:type="pct"/>
          </w:tcPr>
          <w:p w14:paraId="03706F08" w14:textId="77777777" w:rsidR="00637FCA" w:rsidRPr="003F3F8C" w:rsidRDefault="00637FCA" w:rsidP="00592567">
            <w:pPr>
              <w:pStyle w:val="IgnoredSpacing"/>
              <w:rPr>
                <w:rFonts w:asciiTheme="minorHAnsi" w:hAnsiTheme="minorHAnsi"/>
              </w:rPr>
            </w:pPr>
          </w:p>
        </w:tc>
        <w:tc>
          <w:tcPr>
            <w:tcW w:w="1724" w:type="pct"/>
          </w:tcPr>
          <w:p w14:paraId="0B604779"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07A29DF7" w14:textId="77777777" w:rsidR="00637FCA" w:rsidRPr="003F3F8C" w:rsidRDefault="00637FCA" w:rsidP="00592567">
            <w:pPr>
              <w:pStyle w:val="Paragraph"/>
              <w:jc w:val="left"/>
              <w:rPr>
                <w:rFonts w:asciiTheme="minorHAnsi" w:hAnsiTheme="minorHAnsi"/>
              </w:rPr>
            </w:pPr>
            <w:r w:rsidRPr="003F3F8C">
              <w:rPr>
                <w:rFonts w:asciiTheme="minorHAnsi" w:hAnsiTheme="minorHAnsi"/>
              </w:rPr>
              <w:t>Director</w:t>
            </w:r>
          </w:p>
        </w:tc>
      </w:tr>
      <w:tr w:rsidR="00637FCA" w:rsidRPr="00541BDC" w14:paraId="2B190D72" w14:textId="77777777" w:rsidTr="00592567">
        <w:tc>
          <w:tcPr>
            <w:tcW w:w="3134" w:type="pct"/>
          </w:tcPr>
          <w:p w14:paraId="0BB3D0A3" w14:textId="2B944B6A" w:rsidR="00637FCA" w:rsidRPr="003F3F8C" w:rsidRDefault="00637FCA" w:rsidP="00592567">
            <w:pPr>
              <w:pStyle w:val="Paragraph"/>
              <w:jc w:val="left"/>
              <w:rPr>
                <w:rFonts w:asciiTheme="minorHAnsi" w:hAnsiTheme="minorHAnsi"/>
              </w:rPr>
            </w:pPr>
            <w:r w:rsidRPr="003F3F8C">
              <w:rPr>
                <w:rFonts w:asciiTheme="minorHAnsi" w:hAnsiTheme="minorHAnsi"/>
              </w:rPr>
              <w:t xml:space="preserve">Executed as a deed by </w:t>
            </w:r>
            <w:r w:rsidR="00B466C5" w:rsidRPr="003F3F8C">
              <w:rPr>
                <w:rFonts w:asciiTheme="minorHAnsi" w:hAnsiTheme="minorHAnsi" w:cs="Arial"/>
                <w:b/>
                <w:szCs w:val="22"/>
              </w:rPr>
              <w:t>[INSERT COMPANY NAME]</w:t>
            </w:r>
          </w:p>
          <w:p w14:paraId="0C57BF15" w14:textId="480B12E2" w:rsidR="00637FCA" w:rsidRPr="003F3F8C" w:rsidRDefault="00637FCA" w:rsidP="00592567">
            <w:pPr>
              <w:pStyle w:val="Paragraph"/>
              <w:jc w:val="left"/>
              <w:rPr>
                <w:rFonts w:asciiTheme="minorHAnsi" w:hAnsiTheme="minorHAnsi"/>
              </w:rPr>
            </w:pPr>
            <w:r w:rsidRPr="003F3F8C">
              <w:rPr>
                <w:rFonts w:asciiTheme="minorHAnsi" w:hAnsiTheme="minorHAnsi"/>
              </w:rPr>
              <w:t xml:space="preserve">acting by </w:t>
            </w:r>
            <w:r w:rsidR="00716F62" w:rsidRPr="003F3F8C">
              <w:rPr>
                <w:rFonts w:asciiTheme="minorHAnsi" w:hAnsiTheme="minorHAnsi"/>
              </w:rPr>
              <w:t xml:space="preserve">[NAME OF DIRECTOR] </w:t>
            </w:r>
            <w:r w:rsidRPr="003F3F8C">
              <w:rPr>
                <w:rFonts w:asciiTheme="minorHAnsi" w:hAnsiTheme="minorHAnsi"/>
              </w:rPr>
              <w:t>a director, in the presence of:</w:t>
            </w:r>
          </w:p>
          <w:p w14:paraId="1D4A2F25" w14:textId="77777777" w:rsidR="00637FCA" w:rsidRPr="003F3F8C" w:rsidRDefault="00637FCA" w:rsidP="00592567">
            <w:pPr>
              <w:pStyle w:val="Paragraph"/>
              <w:jc w:val="left"/>
              <w:rPr>
                <w:rFonts w:asciiTheme="minorHAnsi" w:hAnsiTheme="minorHAnsi"/>
              </w:rPr>
            </w:pPr>
            <w:r w:rsidRPr="003F3F8C">
              <w:rPr>
                <w:rFonts w:asciiTheme="minorHAnsi" w:hAnsiTheme="minorHAnsi"/>
              </w:rPr>
              <w:t>Witness name            .......................................</w:t>
            </w:r>
          </w:p>
          <w:p w14:paraId="41FF5FDB"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signature     .......................................</w:t>
            </w:r>
          </w:p>
          <w:p w14:paraId="7D0D1DFC"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occupation  .......................................</w:t>
            </w:r>
          </w:p>
          <w:p w14:paraId="7B444D0C"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address:      .......................................</w:t>
            </w:r>
          </w:p>
          <w:p w14:paraId="064CB2FC"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477B1722"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583345EC"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420E4F04"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tc>
        <w:tc>
          <w:tcPr>
            <w:tcW w:w="142" w:type="pct"/>
          </w:tcPr>
          <w:p w14:paraId="39FA35F4" w14:textId="77777777" w:rsidR="00637FCA" w:rsidRPr="003F3F8C" w:rsidRDefault="00637FCA" w:rsidP="00592567">
            <w:pPr>
              <w:pStyle w:val="IgnoredSpacing"/>
              <w:rPr>
                <w:rFonts w:asciiTheme="minorHAnsi" w:hAnsiTheme="minorHAnsi"/>
              </w:rPr>
            </w:pPr>
          </w:p>
        </w:tc>
        <w:tc>
          <w:tcPr>
            <w:tcW w:w="1724" w:type="pct"/>
          </w:tcPr>
          <w:p w14:paraId="4EF4A1E3"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19F36FE9" w14:textId="77777777" w:rsidR="00637FCA" w:rsidRPr="00541BDC" w:rsidRDefault="00637FCA" w:rsidP="00592567">
            <w:pPr>
              <w:pStyle w:val="Paragraph"/>
              <w:jc w:val="left"/>
              <w:rPr>
                <w:rFonts w:asciiTheme="minorHAnsi" w:hAnsiTheme="minorHAnsi"/>
              </w:rPr>
            </w:pPr>
            <w:r w:rsidRPr="003F3F8C">
              <w:rPr>
                <w:rFonts w:asciiTheme="minorHAnsi" w:hAnsiTheme="minorHAnsi"/>
              </w:rPr>
              <w:t>Director</w:t>
            </w:r>
          </w:p>
        </w:tc>
      </w:tr>
    </w:tbl>
    <w:p w14:paraId="7B25930C" w14:textId="77777777" w:rsidR="00637FCA" w:rsidRDefault="00637FCA" w:rsidP="00637FCA">
      <w:pPr>
        <w:pStyle w:val="BodyText"/>
        <w:keepNext/>
        <w:keepLines/>
        <w:rPr>
          <w:rFonts w:asciiTheme="minorHAnsi" w:hAnsiTheme="minorHAnsi" w:cs="Arial"/>
          <w:szCs w:val="22"/>
        </w:rPr>
      </w:pPr>
    </w:p>
    <w:p w14:paraId="1AF2BA1D" w14:textId="77777777" w:rsidR="00637FCA" w:rsidRPr="00202E48" w:rsidRDefault="00637FCA" w:rsidP="00637FCA">
      <w:pPr>
        <w:widowControl w:val="0"/>
        <w:autoSpaceDE w:val="0"/>
        <w:autoSpaceDN w:val="0"/>
        <w:adjustRightInd w:val="0"/>
        <w:ind w:right="-89"/>
        <w:jc w:val="center"/>
        <w:rPr>
          <w:rFonts w:cstheme="minorHAnsi"/>
          <w:b/>
          <w:bCs/>
          <w:szCs w:val="22"/>
        </w:rPr>
      </w:pPr>
    </w:p>
    <w:p w14:paraId="481C43DF" w14:textId="77777777" w:rsidR="00637FCA" w:rsidRPr="00202E48" w:rsidRDefault="00637FCA" w:rsidP="00D9249B">
      <w:pPr>
        <w:widowControl w:val="0"/>
        <w:autoSpaceDE w:val="0"/>
        <w:autoSpaceDN w:val="0"/>
        <w:adjustRightInd w:val="0"/>
        <w:ind w:right="100"/>
        <w:rPr>
          <w:rFonts w:cstheme="minorHAnsi"/>
          <w:szCs w:val="22"/>
        </w:rPr>
      </w:pPr>
    </w:p>
    <w:sectPr w:rsidR="00637FCA" w:rsidRPr="00202E48" w:rsidSect="00FA7406">
      <w:headerReference w:type="default" r:id="rId17"/>
      <w:footerReference w:type="default" r:id="rId18"/>
      <w:pgSz w:w="11907" w:h="16840" w:code="9"/>
      <w:pgMar w:top="1418" w:right="1418" w:bottom="1276" w:left="1418"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4CD32" w14:textId="77777777" w:rsidR="004E19CD" w:rsidRDefault="004E19CD">
      <w:r>
        <w:separator/>
      </w:r>
    </w:p>
    <w:p w14:paraId="7660C65C" w14:textId="77777777" w:rsidR="004E19CD" w:rsidRDefault="004E19CD"/>
    <w:p w14:paraId="79A6B765" w14:textId="77777777" w:rsidR="004E19CD" w:rsidRDefault="004E19CD" w:rsidP="00FD559F"/>
    <w:p w14:paraId="0BD6A730" w14:textId="77777777" w:rsidR="004E19CD" w:rsidRDefault="004E19CD"/>
    <w:p w14:paraId="44D89BE7" w14:textId="77777777" w:rsidR="004E19CD" w:rsidRDefault="004E19CD" w:rsidP="000A1FF7"/>
    <w:p w14:paraId="44E1C0FD" w14:textId="77777777" w:rsidR="004E19CD" w:rsidRDefault="004E19CD" w:rsidP="00E11A51"/>
    <w:p w14:paraId="23B57C1C" w14:textId="77777777" w:rsidR="004E19CD" w:rsidRDefault="004E19CD"/>
    <w:p w14:paraId="0466FB9E" w14:textId="77777777" w:rsidR="004E19CD" w:rsidRDefault="004E19CD" w:rsidP="00191B7D"/>
    <w:p w14:paraId="7DCF8DC6" w14:textId="77777777" w:rsidR="004E19CD" w:rsidRDefault="004E19CD" w:rsidP="00191B7D"/>
    <w:p w14:paraId="1E7ED9AC" w14:textId="77777777" w:rsidR="004E19CD" w:rsidRDefault="004E19CD" w:rsidP="00AE70FC"/>
    <w:p w14:paraId="03714EF7" w14:textId="77777777" w:rsidR="004E19CD" w:rsidRDefault="004E19CD" w:rsidP="00AE70FC"/>
    <w:p w14:paraId="2CEF050A" w14:textId="77777777" w:rsidR="004E19CD" w:rsidRDefault="004E19CD" w:rsidP="00AE70FC"/>
    <w:p w14:paraId="68A12A05" w14:textId="77777777" w:rsidR="004E19CD" w:rsidRDefault="004E19CD"/>
    <w:p w14:paraId="09D5F669" w14:textId="77777777" w:rsidR="004E19CD" w:rsidRDefault="004E19CD"/>
    <w:p w14:paraId="705ABF88" w14:textId="77777777" w:rsidR="004E19CD" w:rsidRDefault="004E19CD" w:rsidP="001A2E8E"/>
    <w:p w14:paraId="6472B6BF" w14:textId="77777777" w:rsidR="004E19CD" w:rsidRDefault="004E19CD" w:rsidP="001A2E8E"/>
    <w:p w14:paraId="1FD99E6C" w14:textId="77777777" w:rsidR="004E19CD" w:rsidRDefault="004E19CD" w:rsidP="001A2E8E"/>
    <w:p w14:paraId="7A9F5153" w14:textId="77777777" w:rsidR="004E19CD" w:rsidRDefault="004E19CD" w:rsidP="001A2E8E"/>
    <w:p w14:paraId="4CFFD0EB" w14:textId="77777777" w:rsidR="004E19CD" w:rsidRDefault="004E19CD"/>
    <w:p w14:paraId="0CFE9347" w14:textId="77777777" w:rsidR="004E19CD" w:rsidRDefault="004E19CD"/>
    <w:p w14:paraId="1D64BE59" w14:textId="77777777" w:rsidR="004E19CD" w:rsidRDefault="004E19CD"/>
    <w:p w14:paraId="3CE70E9C" w14:textId="77777777" w:rsidR="004E19CD" w:rsidRDefault="004E19CD" w:rsidP="001F7042"/>
    <w:p w14:paraId="07284BF2" w14:textId="77777777" w:rsidR="004E19CD" w:rsidRDefault="004E19CD" w:rsidP="001F7042"/>
    <w:p w14:paraId="2FF62B27" w14:textId="77777777" w:rsidR="004E19CD" w:rsidRDefault="004E19CD" w:rsidP="001F7042"/>
    <w:p w14:paraId="11E23F67" w14:textId="77777777" w:rsidR="004E19CD" w:rsidRDefault="004E19CD"/>
    <w:p w14:paraId="2FA709CB" w14:textId="77777777" w:rsidR="004E19CD" w:rsidRDefault="004E19CD" w:rsidP="00CA30D3"/>
    <w:p w14:paraId="362F6D24" w14:textId="77777777" w:rsidR="004E19CD" w:rsidRDefault="004E19CD"/>
    <w:p w14:paraId="547AC0FD" w14:textId="77777777" w:rsidR="004E19CD" w:rsidRDefault="004E19CD"/>
    <w:p w14:paraId="044A8B9F" w14:textId="77777777" w:rsidR="004E19CD" w:rsidRDefault="004E19CD" w:rsidP="006E1E60"/>
  </w:endnote>
  <w:endnote w:type="continuationSeparator" w:id="0">
    <w:p w14:paraId="7EBC2D24" w14:textId="77777777" w:rsidR="004E19CD" w:rsidRDefault="004E19CD">
      <w:r>
        <w:continuationSeparator/>
      </w:r>
    </w:p>
    <w:p w14:paraId="141CB3A5" w14:textId="77777777" w:rsidR="004E19CD" w:rsidRDefault="004E19CD"/>
    <w:p w14:paraId="2C247445" w14:textId="77777777" w:rsidR="004E19CD" w:rsidRDefault="004E19CD" w:rsidP="00FD559F">
      <w:r>
        <w:tab/>
      </w:r>
    </w:p>
    <w:p w14:paraId="0D8D3ECE" w14:textId="77777777" w:rsidR="004E19CD" w:rsidRDefault="004E19CD">
      <w:r>
        <w:tab/>
      </w:r>
    </w:p>
    <w:p w14:paraId="7EAF201A" w14:textId="77777777" w:rsidR="004E19CD" w:rsidRDefault="004E19CD" w:rsidP="000A1FF7">
      <w:r>
        <w:tab/>
      </w:r>
    </w:p>
    <w:p w14:paraId="1F6F7949" w14:textId="77777777" w:rsidR="004E19CD" w:rsidRDefault="004E19CD" w:rsidP="00E11A51">
      <w:r>
        <w:tab/>
      </w:r>
    </w:p>
    <w:p w14:paraId="128CB878" w14:textId="77777777" w:rsidR="004E19CD" w:rsidRDefault="004E19CD">
      <w:r>
        <w:tab/>
      </w:r>
    </w:p>
    <w:p w14:paraId="3B8D89FE" w14:textId="77777777" w:rsidR="004E19CD" w:rsidRDefault="004E19CD"/>
    <w:p w14:paraId="3FF3AA2B" w14:textId="77777777" w:rsidR="004E19CD" w:rsidRDefault="004E19CD" w:rsidP="00191B7D">
      <w:r>
        <w:tab/>
      </w:r>
    </w:p>
    <w:p w14:paraId="01D405BF" w14:textId="77777777" w:rsidR="004E19CD" w:rsidRDefault="004E19CD" w:rsidP="00191B7D">
      <w:r>
        <w:tab/>
      </w:r>
    </w:p>
    <w:p w14:paraId="3DED26DC" w14:textId="77777777" w:rsidR="004E19CD" w:rsidRDefault="004E19CD" w:rsidP="00AE70FC">
      <w:r>
        <w:tab/>
      </w:r>
    </w:p>
    <w:p w14:paraId="4DF8A1C9" w14:textId="77777777" w:rsidR="004E19CD" w:rsidRDefault="004E19CD" w:rsidP="00AE70FC">
      <w:r>
        <w:tab/>
      </w:r>
    </w:p>
    <w:p w14:paraId="56638106" w14:textId="77777777" w:rsidR="004E19CD" w:rsidRDefault="004E19CD" w:rsidP="00AE70FC">
      <w:r>
        <w:tab/>
      </w:r>
    </w:p>
    <w:p w14:paraId="42599753" w14:textId="77777777" w:rsidR="004E19CD" w:rsidRDefault="004E19CD">
      <w:r>
        <w:tab/>
      </w:r>
    </w:p>
    <w:p w14:paraId="020F2452" w14:textId="77777777" w:rsidR="004E19CD" w:rsidRDefault="004E19CD">
      <w:r>
        <w:tab/>
      </w:r>
    </w:p>
    <w:p w14:paraId="19F1171D" w14:textId="77777777" w:rsidR="004E19CD" w:rsidRDefault="004E19CD" w:rsidP="001A2E8E">
      <w:r>
        <w:tab/>
      </w:r>
    </w:p>
    <w:p w14:paraId="5110654A" w14:textId="77777777" w:rsidR="004E19CD" w:rsidRDefault="004E19CD" w:rsidP="001A2E8E">
      <w:r>
        <w:tab/>
      </w:r>
    </w:p>
    <w:p w14:paraId="7D0AA9BC" w14:textId="77777777" w:rsidR="004E19CD" w:rsidRDefault="004E19CD" w:rsidP="001A2E8E">
      <w:r>
        <w:tab/>
      </w:r>
    </w:p>
    <w:p w14:paraId="1D1E9A0B" w14:textId="77777777" w:rsidR="004E19CD" w:rsidRDefault="004E19CD" w:rsidP="001A2E8E">
      <w:r>
        <w:tab/>
      </w:r>
    </w:p>
    <w:p w14:paraId="3A085E81" w14:textId="77777777" w:rsidR="004E19CD" w:rsidRDefault="004E19CD">
      <w:r>
        <w:tab/>
      </w:r>
    </w:p>
    <w:p w14:paraId="6E1E51C7" w14:textId="77777777" w:rsidR="004E19CD" w:rsidRDefault="004E19CD"/>
    <w:p w14:paraId="1C34341C" w14:textId="77777777" w:rsidR="004E19CD" w:rsidRDefault="004E19CD">
      <w:r>
        <w:tab/>
      </w:r>
    </w:p>
    <w:p w14:paraId="19BFD08B" w14:textId="77777777" w:rsidR="004E19CD" w:rsidRDefault="004E19CD">
      <w:r>
        <w:tab/>
      </w:r>
    </w:p>
    <w:p w14:paraId="6EB02B13" w14:textId="77777777" w:rsidR="004E19CD" w:rsidRDefault="004E19CD" w:rsidP="001F7042">
      <w:r>
        <w:tab/>
      </w:r>
    </w:p>
    <w:p w14:paraId="77717C26" w14:textId="77777777" w:rsidR="004E19CD" w:rsidRDefault="004E19CD" w:rsidP="001F7042">
      <w:r>
        <w:tab/>
      </w:r>
    </w:p>
    <w:p w14:paraId="57B4AE92" w14:textId="77777777" w:rsidR="004E19CD" w:rsidRDefault="004E19CD" w:rsidP="001F7042">
      <w:r>
        <w:tab/>
      </w:r>
    </w:p>
    <w:p w14:paraId="4999FF1D" w14:textId="77777777" w:rsidR="004E19CD" w:rsidRDefault="004E19CD">
      <w:r>
        <w:tab/>
      </w:r>
    </w:p>
    <w:p w14:paraId="33DCE0D7" w14:textId="77777777" w:rsidR="004E19CD" w:rsidRDefault="004E19CD" w:rsidP="00CA30D3">
      <w:r>
        <w:tab/>
      </w:r>
    </w:p>
    <w:p w14:paraId="3BAA61C3" w14:textId="77777777" w:rsidR="004E19CD" w:rsidRDefault="004E19CD">
      <w:r>
        <w:tab/>
      </w:r>
    </w:p>
    <w:p w14:paraId="12753E86" w14:textId="77777777" w:rsidR="004E19CD" w:rsidRDefault="004E19CD">
      <w:r>
        <w:tab/>
      </w:r>
    </w:p>
    <w:p w14:paraId="36EC5580" w14:textId="77777777" w:rsidR="004E19CD" w:rsidRDefault="004E19CD" w:rsidP="006E1E60">
      <w:r>
        <w:tab/>
      </w:r>
    </w:p>
    <w:p w14:paraId="2398D988" w14:textId="77777777" w:rsidR="004E19CD" w:rsidRDefault="004E19CD">
      <w:r>
        <w:tab/>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MT">
    <w:altName w:val="Garamon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ED1C3" w14:textId="623AE4DE" w:rsidR="00711D5B" w:rsidRDefault="00711D5B">
    <w:pPr>
      <w:pStyle w:val="Footer"/>
      <w:pBdr>
        <w:top w:val="single" w:sz="4" w:space="1" w:color="D9D9D9" w:themeColor="background1" w:themeShade="D9"/>
      </w:pBdr>
      <w:jc w:val="right"/>
    </w:pPr>
    <w:r>
      <w:rPr>
        <w:noProof/>
      </w:rPr>
      <mc:AlternateContent>
        <mc:Choice Requires="wps">
          <w:drawing>
            <wp:anchor distT="0" distB="0" distL="114300" distR="114300" simplePos="0" relativeHeight="251659264" behindDoc="0" locked="0" layoutInCell="0" allowOverlap="1" wp14:anchorId="086AF44A" wp14:editId="6A1C48ED">
              <wp:simplePos x="0" y="0"/>
              <wp:positionH relativeFrom="page">
                <wp:posOffset>0</wp:posOffset>
              </wp:positionH>
              <wp:positionV relativeFrom="page">
                <wp:posOffset>10229215</wp:posOffset>
              </wp:positionV>
              <wp:extent cx="7560945" cy="273050"/>
              <wp:effectExtent l="0" t="0" r="0" b="12700"/>
              <wp:wrapNone/>
              <wp:docPr id="1" name="MSIPCMc66043c2a1d464f30f93c853" descr="{&quot;HashCode&quot;:205147173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68C29A" w14:textId="1D4CD617" w:rsidR="00711D5B" w:rsidRPr="00A70AFB" w:rsidRDefault="00711D5B" w:rsidP="00A70AFB">
                          <w:pPr>
                            <w:spacing w:before="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4F2097AA">
            <v:shapetype id="_x0000_t202" coordsize="21600,21600" o:spt="202" path="m,l,21600r21600,l21600,xe" w14:anchorId="086AF44A">
              <v:stroke joinstyle="miter"/>
              <v:path gradientshapeok="t" o:connecttype="rect"/>
            </v:shapetype>
            <v:shape id="MSIPCMc66043c2a1d464f30f93c853" style="position:absolute;left:0;text-align:left;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2051471737,&quot;Height&quot;:842.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">
              <v:textbox inset="20pt,0,,0">
                <w:txbxContent>
                  <w:p w:rsidRPr="00A70AFB" w:rsidR="00711D5B" w:rsidP="00A70AFB" w:rsidRDefault="00711D5B" w14:paraId="672A6659" w14:textId="1D4CD617">
                    <w:pPr>
                      <w:spacing w:before="0"/>
                      <w:rPr>
                        <w:rFonts w:ascii="Calibri" w:hAnsi="Calibri" w:cs="Calibri"/>
                        <w:color w:val="000000"/>
                        <w:sz w:val="20"/>
                      </w:rPr>
                    </w:pPr>
                  </w:p>
                </w:txbxContent>
              </v:textbox>
              <w10:wrap anchorx="page" anchory="page"/>
            </v:shape>
          </w:pict>
        </mc:Fallback>
      </mc:AlternateContent>
    </w:r>
    <w:sdt>
      <w:sdtPr>
        <w:id w:val="39468876"/>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26</w:t>
        </w:r>
        <w:r>
          <w:rPr>
            <w:noProof/>
          </w:rPr>
          <w:fldChar w:fldCharType="end"/>
        </w:r>
        <w:r>
          <w:t xml:space="preserve"> | </w:t>
        </w:r>
        <w:r>
          <w:rPr>
            <w:color w:val="7F7F7F" w:themeColor="background1" w:themeShade="7F"/>
            <w:spacing w:val="60"/>
          </w:rPr>
          <w:t>Page</w:t>
        </w:r>
      </w:sdtContent>
    </w:sdt>
  </w:p>
  <w:p w14:paraId="2B61DAE4" w14:textId="77777777" w:rsidR="00711D5B" w:rsidRDefault="00711D5B">
    <w:pPr>
      <w:pStyle w:val="Footer"/>
      <w:tabs>
        <w:tab w:val="right" w:pos="9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E1D0A" w14:textId="77777777" w:rsidR="004E19CD" w:rsidRDefault="004E19CD">
      <w:r>
        <w:separator/>
      </w:r>
    </w:p>
    <w:p w14:paraId="325CC2EE" w14:textId="77777777" w:rsidR="004E19CD" w:rsidRDefault="004E19CD"/>
    <w:p w14:paraId="2BAEE414" w14:textId="77777777" w:rsidR="004E19CD" w:rsidRDefault="004E19CD" w:rsidP="00FD559F"/>
    <w:p w14:paraId="6F708EE8" w14:textId="77777777" w:rsidR="004E19CD" w:rsidRDefault="004E19CD"/>
    <w:p w14:paraId="4C274A99" w14:textId="77777777" w:rsidR="004E19CD" w:rsidRDefault="004E19CD" w:rsidP="000A1FF7"/>
    <w:p w14:paraId="1A65B437" w14:textId="77777777" w:rsidR="004E19CD" w:rsidRDefault="004E19CD" w:rsidP="00E11A51"/>
    <w:p w14:paraId="4ABF5348" w14:textId="77777777" w:rsidR="004E19CD" w:rsidRDefault="004E19CD"/>
    <w:p w14:paraId="28EADEEE" w14:textId="77777777" w:rsidR="004E19CD" w:rsidRDefault="004E19CD" w:rsidP="00191B7D"/>
    <w:p w14:paraId="557707E8" w14:textId="77777777" w:rsidR="004E19CD" w:rsidRDefault="004E19CD" w:rsidP="00191B7D"/>
    <w:p w14:paraId="52773901" w14:textId="77777777" w:rsidR="004E19CD" w:rsidRDefault="004E19CD" w:rsidP="00AE70FC"/>
    <w:p w14:paraId="42D2C084" w14:textId="77777777" w:rsidR="004E19CD" w:rsidRDefault="004E19CD" w:rsidP="00AE70FC"/>
    <w:p w14:paraId="2A306A09" w14:textId="77777777" w:rsidR="004E19CD" w:rsidRDefault="004E19CD" w:rsidP="00AE70FC"/>
    <w:p w14:paraId="1E60AC32" w14:textId="77777777" w:rsidR="004E19CD" w:rsidRDefault="004E19CD"/>
    <w:p w14:paraId="7DBAB43B" w14:textId="77777777" w:rsidR="004E19CD" w:rsidRDefault="004E19CD"/>
    <w:p w14:paraId="7EA132DE" w14:textId="77777777" w:rsidR="004E19CD" w:rsidRDefault="004E19CD" w:rsidP="001A2E8E"/>
    <w:p w14:paraId="09295D2C" w14:textId="77777777" w:rsidR="004E19CD" w:rsidRDefault="004E19CD" w:rsidP="001A2E8E"/>
    <w:p w14:paraId="12E81177" w14:textId="77777777" w:rsidR="004E19CD" w:rsidRDefault="004E19CD" w:rsidP="001A2E8E"/>
    <w:p w14:paraId="6BF2C9B6" w14:textId="77777777" w:rsidR="004E19CD" w:rsidRDefault="004E19CD" w:rsidP="001A2E8E"/>
    <w:p w14:paraId="5C312FE5" w14:textId="77777777" w:rsidR="004E19CD" w:rsidRDefault="004E19CD"/>
    <w:p w14:paraId="660749DE" w14:textId="77777777" w:rsidR="004E19CD" w:rsidRDefault="004E19CD"/>
    <w:p w14:paraId="40A9B625" w14:textId="77777777" w:rsidR="004E19CD" w:rsidRDefault="004E19CD"/>
    <w:p w14:paraId="49BD83E1" w14:textId="77777777" w:rsidR="004E19CD" w:rsidRDefault="004E19CD" w:rsidP="001F7042"/>
    <w:p w14:paraId="067931CC" w14:textId="77777777" w:rsidR="004E19CD" w:rsidRDefault="004E19CD" w:rsidP="001F7042"/>
    <w:p w14:paraId="72781787" w14:textId="77777777" w:rsidR="004E19CD" w:rsidRDefault="004E19CD" w:rsidP="001F7042"/>
    <w:p w14:paraId="042B8DA2" w14:textId="77777777" w:rsidR="004E19CD" w:rsidRDefault="004E19CD"/>
    <w:p w14:paraId="15E52F6F" w14:textId="77777777" w:rsidR="004E19CD" w:rsidRDefault="004E19CD" w:rsidP="00CA30D3"/>
    <w:p w14:paraId="145975EA" w14:textId="77777777" w:rsidR="004E19CD" w:rsidRDefault="004E19CD"/>
    <w:p w14:paraId="470D5B83" w14:textId="77777777" w:rsidR="004E19CD" w:rsidRDefault="004E19CD"/>
    <w:p w14:paraId="667C91B2" w14:textId="77777777" w:rsidR="004E19CD" w:rsidRDefault="004E19CD" w:rsidP="006E1E60"/>
  </w:footnote>
  <w:footnote w:type="continuationSeparator" w:id="0">
    <w:p w14:paraId="769092A2" w14:textId="77777777" w:rsidR="004E19CD" w:rsidRDefault="004E19CD">
      <w:r>
        <w:continuationSeparator/>
      </w:r>
    </w:p>
    <w:p w14:paraId="2356436B" w14:textId="77777777" w:rsidR="004E19CD" w:rsidRDefault="004E19CD"/>
    <w:p w14:paraId="3F652F5F" w14:textId="77777777" w:rsidR="004E19CD" w:rsidRDefault="004E19CD" w:rsidP="00FD559F"/>
    <w:p w14:paraId="27D71EA3" w14:textId="77777777" w:rsidR="004E19CD" w:rsidRDefault="004E19CD"/>
    <w:p w14:paraId="02BF25DD" w14:textId="77777777" w:rsidR="004E19CD" w:rsidRDefault="004E19CD" w:rsidP="000A1FF7"/>
    <w:p w14:paraId="7A1C502B" w14:textId="77777777" w:rsidR="004E19CD" w:rsidRDefault="004E19CD" w:rsidP="00E11A51"/>
    <w:p w14:paraId="2B3C8D5E" w14:textId="77777777" w:rsidR="004E19CD" w:rsidRDefault="004E19CD"/>
    <w:p w14:paraId="4D081069" w14:textId="77777777" w:rsidR="004E19CD" w:rsidRDefault="004E19CD" w:rsidP="00191B7D"/>
    <w:p w14:paraId="496A6E00" w14:textId="77777777" w:rsidR="004E19CD" w:rsidRDefault="004E19CD" w:rsidP="00191B7D"/>
    <w:p w14:paraId="130AD862" w14:textId="77777777" w:rsidR="004E19CD" w:rsidRDefault="004E19CD" w:rsidP="00AE70FC"/>
    <w:p w14:paraId="221BEE09" w14:textId="77777777" w:rsidR="004E19CD" w:rsidRDefault="004E19CD" w:rsidP="00AE70FC"/>
    <w:p w14:paraId="24879F38" w14:textId="77777777" w:rsidR="004E19CD" w:rsidRDefault="004E19CD" w:rsidP="00AE70FC"/>
    <w:p w14:paraId="01F3F9EB" w14:textId="77777777" w:rsidR="004E19CD" w:rsidRDefault="004E19CD"/>
    <w:p w14:paraId="07C7664B" w14:textId="77777777" w:rsidR="004E19CD" w:rsidRDefault="004E19CD"/>
    <w:p w14:paraId="07AC0E63" w14:textId="77777777" w:rsidR="004E19CD" w:rsidRDefault="004E19CD" w:rsidP="001A2E8E"/>
    <w:p w14:paraId="6EB0ACD7" w14:textId="77777777" w:rsidR="004E19CD" w:rsidRDefault="004E19CD" w:rsidP="001A2E8E"/>
    <w:p w14:paraId="0AE3B098" w14:textId="77777777" w:rsidR="004E19CD" w:rsidRDefault="004E19CD" w:rsidP="001A2E8E"/>
    <w:p w14:paraId="5BFA66CC" w14:textId="77777777" w:rsidR="004E19CD" w:rsidRDefault="004E19CD" w:rsidP="001A2E8E"/>
    <w:p w14:paraId="30468710" w14:textId="77777777" w:rsidR="004E19CD" w:rsidRDefault="004E19CD"/>
    <w:p w14:paraId="1CB83A52" w14:textId="77777777" w:rsidR="004E19CD" w:rsidRDefault="004E19CD"/>
    <w:p w14:paraId="62A21688" w14:textId="77777777" w:rsidR="004E19CD" w:rsidRDefault="004E19CD"/>
    <w:p w14:paraId="7F4748D4" w14:textId="77777777" w:rsidR="004E19CD" w:rsidRDefault="004E19CD" w:rsidP="001F7042"/>
    <w:p w14:paraId="6CC1DCA8" w14:textId="77777777" w:rsidR="004E19CD" w:rsidRDefault="004E19CD" w:rsidP="001F7042"/>
    <w:p w14:paraId="643B0BBF" w14:textId="77777777" w:rsidR="004E19CD" w:rsidRDefault="004E19CD" w:rsidP="001F7042"/>
    <w:p w14:paraId="483E7BD2" w14:textId="77777777" w:rsidR="004E19CD" w:rsidRDefault="004E19CD"/>
    <w:p w14:paraId="20211489" w14:textId="77777777" w:rsidR="004E19CD" w:rsidRDefault="004E19CD" w:rsidP="00CA30D3"/>
    <w:p w14:paraId="301D9F2B" w14:textId="77777777" w:rsidR="004E19CD" w:rsidRDefault="004E19CD"/>
    <w:p w14:paraId="7B6FEE76" w14:textId="77777777" w:rsidR="004E19CD" w:rsidRDefault="004E19CD"/>
    <w:p w14:paraId="101C2DC4" w14:textId="77777777" w:rsidR="004E19CD" w:rsidRDefault="004E19CD" w:rsidP="006E1E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281C" w14:textId="3D0ABAD5" w:rsidR="00711D5B" w:rsidRDefault="00711D5B" w:rsidP="00D200D8">
    <w:pPr>
      <w:pStyle w:val="Header"/>
      <w:jc w:val="right"/>
    </w:pPr>
    <w:r>
      <w:rPr>
        <w:noProof/>
      </w:rPr>
      <mc:AlternateContent>
        <mc:Choice Requires="wps">
          <w:drawing>
            <wp:anchor distT="0" distB="0" distL="114300" distR="114300" simplePos="0" relativeHeight="251660288" behindDoc="0" locked="0" layoutInCell="0" allowOverlap="1" wp14:anchorId="5FAE58CA" wp14:editId="177906BE">
              <wp:simplePos x="0" y="0"/>
              <wp:positionH relativeFrom="page">
                <wp:posOffset>0</wp:posOffset>
              </wp:positionH>
              <wp:positionV relativeFrom="page">
                <wp:posOffset>190500</wp:posOffset>
              </wp:positionV>
              <wp:extent cx="7560945" cy="273050"/>
              <wp:effectExtent l="0" t="0" r="0" b="12700"/>
              <wp:wrapNone/>
              <wp:docPr id="2" name="MSIPCM1bf949dfb4efc0774f643acd" descr="{&quot;HashCode&quot;:2027334168,&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2343F4" w14:textId="0167F8A7" w:rsidR="00711D5B" w:rsidRPr="00E235D7" w:rsidRDefault="00711D5B" w:rsidP="00E235D7">
                          <w:pPr>
                            <w:spacing w:before="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5BF8B467">
            <v:shapetype id="_x0000_t202" coordsize="21600,21600" o:spt="202" path="m,l,21600r21600,l21600,xe" w14:anchorId="5FAE58CA">
              <v:stroke joinstyle="miter"/>
              <v:path gradientshapeok="t" o:connecttype="rect"/>
            </v:shapetype>
            <v:shape id="MSIPCM1bf949dfb4efc0774f643acd" style="position:absolute;left:0;text-align:left;margin-left:0;margin-top:1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2027334168,&quot;Height&quot;:842.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ErGA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">
              <v:textbox inset="20pt,0,,0">
                <w:txbxContent>
                  <w:p w:rsidRPr="00E235D7" w:rsidR="00711D5B" w:rsidP="00E235D7" w:rsidRDefault="00711D5B" w14:paraId="0A37501D" w14:textId="0167F8A7">
                    <w:pPr>
                      <w:spacing w:before="0"/>
                      <w:rPr>
                        <w:rFonts w:ascii="Calibri" w:hAnsi="Calibri" w:cs="Calibri"/>
                        <w:color w:val="000000"/>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ED7"/>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1C17284"/>
    <w:multiLevelType w:val="hybridMultilevel"/>
    <w:tmpl w:val="B70CBB74"/>
    <w:lvl w:ilvl="0" w:tplc="E9C6D3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01A1D"/>
    <w:multiLevelType w:val="multilevel"/>
    <w:tmpl w:val="E416D5C0"/>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2"/>
        <w:szCs w:val="20"/>
      </w:rPr>
    </w:lvl>
    <w:lvl w:ilvl="3">
      <w:start w:val="1"/>
      <w:numFmt w:val="decimal"/>
      <w:lvlText w:val="%3.%4"/>
      <w:lvlJc w:val="left"/>
      <w:pPr>
        <w:tabs>
          <w:tab w:val="num" w:pos="567"/>
        </w:tabs>
        <w:ind w:left="567" w:hanging="567"/>
      </w:pPr>
      <w:rPr>
        <w:b w:val="0"/>
        <w:bCs w:val="0"/>
        <w:sz w:val="22"/>
        <w:szCs w:val="19"/>
      </w:rPr>
    </w:lvl>
    <w:lvl w:ilvl="4">
      <w:start w:val="1"/>
      <w:numFmt w:val="lowerLetter"/>
      <w:lvlText w:val="(%5)"/>
      <w:lvlJc w:val="left"/>
      <w:pPr>
        <w:tabs>
          <w:tab w:val="num" w:pos="1134"/>
        </w:tabs>
        <w:ind w:left="1134" w:hanging="567"/>
      </w:pPr>
      <w:rPr>
        <w:sz w:val="22"/>
      </w:r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3046C31"/>
    <w:multiLevelType w:val="multilevel"/>
    <w:tmpl w:val="F9665354"/>
    <w:lvl w:ilvl="0">
      <w:start w:val="1"/>
      <w:numFmt w:val="decimal"/>
      <w:pStyle w:val="ListHeading"/>
      <w:lvlText w:val="%1"/>
      <w:lvlJc w:val="left"/>
      <w:pPr>
        <w:tabs>
          <w:tab w:val="num" w:pos="720"/>
        </w:tabs>
        <w:ind w:left="720" w:hanging="720"/>
      </w:pPr>
      <w:rPr>
        <w:rFonts w:asciiTheme="minorHAnsi" w:hAnsiTheme="minorHAnsi" w:hint="default"/>
        <w:b w:val="0"/>
        <w:i w:val="0"/>
        <w:sz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701"/>
        </w:tabs>
        <w:ind w:left="1701" w:hanging="981"/>
      </w:pPr>
      <w:rPr>
        <w:rFonts w:hint="default"/>
      </w:rPr>
    </w:lvl>
    <w:lvl w:ilvl="3">
      <w:start w:val="1"/>
      <w:numFmt w:val="decimal"/>
      <w:lvlText w:val="%1.%2.%3.%4"/>
      <w:lvlJc w:val="left"/>
      <w:pPr>
        <w:tabs>
          <w:tab w:val="num" w:pos="2835"/>
        </w:tabs>
        <w:ind w:left="2835" w:hanging="1134"/>
      </w:pPr>
      <w:rPr>
        <w:rFonts w:hint="default"/>
      </w:rPr>
    </w:lvl>
    <w:lvl w:ilvl="4">
      <w:start w:val="1"/>
      <w:numFmt w:val="decimal"/>
      <w:lvlText w:val="%1.%2.%3.%4.%5"/>
      <w:lvlJc w:val="left"/>
      <w:pPr>
        <w:tabs>
          <w:tab w:val="num" w:pos="4253"/>
        </w:tabs>
        <w:ind w:left="4253" w:hanging="1418"/>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88C239B"/>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A657076"/>
    <w:multiLevelType w:val="multilevel"/>
    <w:tmpl w:val="D6E48D14"/>
    <w:lvl w:ilvl="0">
      <w:start w:val="1"/>
      <w:numFmt w:val="decimal"/>
      <w:pStyle w:val="Heading1"/>
      <w:lvlText w:val="%1"/>
      <w:lvlJc w:val="left"/>
      <w:pPr>
        <w:tabs>
          <w:tab w:val="num" w:pos="720"/>
        </w:tabs>
        <w:ind w:left="720" w:hanging="72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720"/>
        </w:tabs>
        <w:ind w:left="720" w:hanging="720"/>
      </w:pPr>
      <w:rPr>
        <w:rFonts w:asciiTheme="minorHAnsi" w:hAnsiTheme="minorHAnsi" w:hint="default"/>
        <w:b w:val="0"/>
        <w:i w:val="0"/>
        <w:sz w:val="22"/>
      </w:rPr>
    </w:lvl>
    <w:lvl w:ilvl="2">
      <w:start w:val="1"/>
      <w:numFmt w:val="decimal"/>
      <w:pStyle w:val="Heading3"/>
      <w:lvlText w:val="%1.%2.%3"/>
      <w:lvlJc w:val="left"/>
      <w:pPr>
        <w:tabs>
          <w:tab w:val="num" w:pos="1701"/>
        </w:tabs>
        <w:ind w:left="1701" w:hanging="981"/>
      </w:pPr>
      <w:rPr>
        <w:rFonts w:hint="default"/>
      </w:rPr>
    </w:lvl>
    <w:lvl w:ilvl="3">
      <w:start w:val="1"/>
      <w:numFmt w:val="decimal"/>
      <w:lvlText w:val="%1.%2.%3.%4"/>
      <w:lvlJc w:val="left"/>
      <w:pPr>
        <w:tabs>
          <w:tab w:val="num" w:pos="2835"/>
        </w:tabs>
        <w:ind w:left="2835" w:hanging="1134"/>
      </w:pPr>
      <w:rPr>
        <w:rFonts w:hint="default"/>
      </w:rPr>
    </w:lvl>
    <w:lvl w:ilvl="4">
      <w:start w:val="1"/>
      <w:numFmt w:val="decimal"/>
      <w:lvlText w:val="%1.%2.%3.%4.%5"/>
      <w:lvlJc w:val="left"/>
      <w:pPr>
        <w:tabs>
          <w:tab w:val="num" w:pos="4253"/>
        </w:tabs>
        <w:ind w:left="4253" w:hanging="1418"/>
      </w:pPr>
      <w:rPr>
        <w:rFonts w:hint="default"/>
      </w:rPr>
    </w:lvl>
    <w:lvl w:ilvl="5">
      <w:start w:val="1"/>
      <w:numFmt w:val="decimal"/>
      <w:lvlText w:val="%6"/>
      <w:lvlJc w:val="left"/>
      <w:pPr>
        <w:tabs>
          <w:tab w:val="num" w:pos="3354"/>
        </w:tabs>
        <w:ind w:left="2994" w:firstLine="0"/>
      </w:pPr>
      <w:rPr>
        <w:rFonts w:hint="default"/>
      </w:rPr>
    </w:lvl>
    <w:lvl w:ilvl="6">
      <w:start w:val="1"/>
      <w:numFmt w:val="decimal"/>
      <w:lvlText w:val="%7"/>
      <w:lvlJc w:val="left"/>
      <w:pPr>
        <w:tabs>
          <w:tab w:val="num" w:pos="4074"/>
        </w:tabs>
        <w:ind w:left="3714" w:firstLine="0"/>
      </w:pPr>
      <w:rPr>
        <w:rFonts w:hint="default"/>
      </w:rPr>
    </w:lvl>
    <w:lvl w:ilvl="7">
      <w:start w:val="1"/>
      <w:numFmt w:val="lowerLetter"/>
      <w:lvlText w:val="(%8)"/>
      <w:lvlJc w:val="left"/>
      <w:pPr>
        <w:tabs>
          <w:tab w:val="num" w:pos="4794"/>
        </w:tabs>
        <w:ind w:left="4434" w:firstLine="0"/>
      </w:pPr>
      <w:rPr>
        <w:rFonts w:hint="default"/>
      </w:rPr>
    </w:lvl>
    <w:lvl w:ilvl="8">
      <w:start w:val="1"/>
      <w:numFmt w:val="lowerRoman"/>
      <w:lvlText w:val="(%9)"/>
      <w:lvlJc w:val="left"/>
      <w:pPr>
        <w:tabs>
          <w:tab w:val="num" w:pos="5514"/>
        </w:tabs>
        <w:ind w:left="5154" w:firstLine="0"/>
      </w:pPr>
      <w:rPr>
        <w:rFonts w:hint="default"/>
      </w:rPr>
    </w:lvl>
  </w:abstractNum>
  <w:abstractNum w:abstractNumId="6" w15:restartNumberingAfterBreak="0">
    <w:nsid w:val="0B0F7C0F"/>
    <w:multiLevelType w:val="hybridMultilevel"/>
    <w:tmpl w:val="558A14B2"/>
    <w:lvl w:ilvl="0" w:tplc="08090017">
      <w:start w:val="1"/>
      <w:numFmt w:val="lowerLetter"/>
      <w:lvlText w:val="%1)"/>
      <w:lvlJc w:val="left"/>
      <w:pPr>
        <w:ind w:left="2547" w:hanging="360"/>
      </w:pPr>
      <w:rPr>
        <w:rFonts w:cs="Times New Roman"/>
      </w:rPr>
    </w:lvl>
    <w:lvl w:ilvl="1" w:tplc="08090019" w:tentative="1">
      <w:start w:val="1"/>
      <w:numFmt w:val="lowerLetter"/>
      <w:lvlText w:val="%2."/>
      <w:lvlJc w:val="left"/>
      <w:pPr>
        <w:ind w:left="3267" w:hanging="360"/>
      </w:pPr>
      <w:rPr>
        <w:rFonts w:cs="Times New Roman"/>
      </w:rPr>
    </w:lvl>
    <w:lvl w:ilvl="2" w:tplc="0809001B" w:tentative="1">
      <w:start w:val="1"/>
      <w:numFmt w:val="lowerRoman"/>
      <w:lvlText w:val="%3."/>
      <w:lvlJc w:val="right"/>
      <w:pPr>
        <w:ind w:left="3987" w:hanging="180"/>
      </w:pPr>
      <w:rPr>
        <w:rFonts w:cs="Times New Roman"/>
      </w:rPr>
    </w:lvl>
    <w:lvl w:ilvl="3" w:tplc="0809000F" w:tentative="1">
      <w:start w:val="1"/>
      <w:numFmt w:val="decimal"/>
      <w:lvlText w:val="%4."/>
      <w:lvlJc w:val="left"/>
      <w:pPr>
        <w:ind w:left="4707" w:hanging="360"/>
      </w:pPr>
      <w:rPr>
        <w:rFonts w:cs="Times New Roman"/>
      </w:rPr>
    </w:lvl>
    <w:lvl w:ilvl="4" w:tplc="08090019" w:tentative="1">
      <w:start w:val="1"/>
      <w:numFmt w:val="lowerLetter"/>
      <w:lvlText w:val="%5."/>
      <w:lvlJc w:val="left"/>
      <w:pPr>
        <w:ind w:left="5427" w:hanging="360"/>
      </w:pPr>
      <w:rPr>
        <w:rFonts w:cs="Times New Roman"/>
      </w:rPr>
    </w:lvl>
    <w:lvl w:ilvl="5" w:tplc="0809001B" w:tentative="1">
      <w:start w:val="1"/>
      <w:numFmt w:val="lowerRoman"/>
      <w:lvlText w:val="%6."/>
      <w:lvlJc w:val="right"/>
      <w:pPr>
        <w:ind w:left="6147" w:hanging="180"/>
      </w:pPr>
      <w:rPr>
        <w:rFonts w:cs="Times New Roman"/>
      </w:rPr>
    </w:lvl>
    <w:lvl w:ilvl="6" w:tplc="0809000F" w:tentative="1">
      <w:start w:val="1"/>
      <w:numFmt w:val="decimal"/>
      <w:lvlText w:val="%7."/>
      <w:lvlJc w:val="left"/>
      <w:pPr>
        <w:ind w:left="6867" w:hanging="360"/>
      </w:pPr>
      <w:rPr>
        <w:rFonts w:cs="Times New Roman"/>
      </w:rPr>
    </w:lvl>
    <w:lvl w:ilvl="7" w:tplc="08090019" w:tentative="1">
      <w:start w:val="1"/>
      <w:numFmt w:val="lowerLetter"/>
      <w:lvlText w:val="%8."/>
      <w:lvlJc w:val="left"/>
      <w:pPr>
        <w:ind w:left="7587" w:hanging="360"/>
      </w:pPr>
      <w:rPr>
        <w:rFonts w:cs="Times New Roman"/>
      </w:rPr>
    </w:lvl>
    <w:lvl w:ilvl="8" w:tplc="0809001B" w:tentative="1">
      <w:start w:val="1"/>
      <w:numFmt w:val="lowerRoman"/>
      <w:lvlText w:val="%9."/>
      <w:lvlJc w:val="right"/>
      <w:pPr>
        <w:ind w:left="8307" w:hanging="180"/>
      </w:pPr>
      <w:rPr>
        <w:rFonts w:cs="Times New Roman"/>
      </w:rPr>
    </w:lvl>
  </w:abstractNum>
  <w:abstractNum w:abstractNumId="7" w15:restartNumberingAfterBreak="0">
    <w:nsid w:val="0D924B87"/>
    <w:multiLevelType w:val="multilevel"/>
    <w:tmpl w:val="54F6C540"/>
    <w:lvl w:ilvl="0">
      <w:start w:val="1"/>
      <w:numFmt w:val="decimal"/>
      <w:pStyle w:val="Sch2style1"/>
      <w:lvlText w:val="%1."/>
      <w:lvlJc w:val="left"/>
      <w:pPr>
        <w:tabs>
          <w:tab w:val="num" w:pos="709"/>
        </w:tabs>
        <w:ind w:left="709" w:hanging="709"/>
      </w:pPr>
      <w:rPr>
        <w:rFonts w:cs="Times New Roman" w:hint="default"/>
      </w:rPr>
    </w:lvl>
    <w:lvl w:ilvl="1">
      <w:start w:val="1"/>
      <w:numFmt w:val="lowerLetter"/>
      <w:pStyle w:val="Sch2stylea"/>
      <w:lvlText w:val="(%2)"/>
      <w:lvlJc w:val="left"/>
      <w:pPr>
        <w:tabs>
          <w:tab w:val="num" w:pos="1559"/>
        </w:tabs>
        <w:ind w:left="1559" w:hanging="567"/>
      </w:pPr>
      <w:rPr>
        <w:rFonts w:cs="Times New Roman" w:hint="default"/>
      </w:rPr>
    </w:lvl>
    <w:lvl w:ilvl="2">
      <w:start w:val="1"/>
      <w:numFmt w:val="lowerRoman"/>
      <w:pStyle w:val="Sch2stylei"/>
      <w:lvlText w:val="(%3)"/>
      <w:lvlJc w:val="left"/>
      <w:pPr>
        <w:tabs>
          <w:tab w:val="num" w:pos="2421"/>
        </w:tabs>
        <w:ind w:left="2268" w:hanging="567"/>
      </w:pPr>
      <w:rPr>
        <w:rFonts w:cs="Times New Roman" w:hint="default"/>
      </w:rPr>
    </w:lvl>
    <w:lvl w:ilvl="3">
      <w:start w:val="1"/>
      <w:numFmt w:val="lowerRoman"/>
      <w:lvlText w:val="(%4)"/>
      <w:lvlJc w:val="left"/>
      <w:pPr>
        <w:tabs>
          <w:tab w:val="num" w:pos="2421"/>
        </w:tabs>
        <w:ind w:left="2268" w:hanging="567"/>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0E766865"/>
    <w:multiLevelType w:val="multilevel"/>
    <w:tmpl w:val="F6C80B28"/>
    <w:lvl w:ilvl="0">
      <w:start w:val="1"/>
      <w:numFmt w:val="decimal"/>
      <w:pStyle w:val="NGTHeading1"/>
      <w:lvlText w:val="%1"/>
      <w:lvlJc w:val="left"/>
      <w:pPr>
        <w:tabs>
          <w:tab w:val="num" w:pos="567"/>
        </w:tabs>
        <w:ind w:left="567" w:hanging="567"/>
      </w:pPr>
      <w:rPr>
        <w:rFonts w:ascii="Arial" w:eastAsia="Times New Roman" w:hAnsi="Arial" w:cs="Times New Roman" w:hint="default"/>
        <w:b/>
        <w:i w:val="0"/>
        <w:sz w:val="20"/>
      </w:rPr>
    </w:lvl>
    <w:lvl w:ilvl="1">
      <w:start w:val="1"/>
      <w:numFmt w:val="decimal"/>
      <w:pStyle w:val="NGTHeading2"/>
      <w:lvlText w:val="%1.%2"/>
      <w:lvlJc w:val="left"/>
      <w:pPr>
        <w:tabs>
          <w:tab w:val="num" w:pos="567"/>
        </w:tabs>
        <w:ind w:left="567" w:hanging="567"/>
      </w:pPr>
      <w:rPr>
        <w:rFonts w:ascii="Arial" w:hAnsi="Arial" w:cs="Times New Roman" w:hint="default"/>
        <w:b w:val="0"/>
        <w:i w:val="0"/>
        <w:sz w:val="20"/>
      </w:rPr>
    </w:lvl>
    <w:lvl w:ilvl="2">
      <w:start w:val="1"/>
      <w:numFmt w:val="lowerLetter"/>
      <w:pStyle w:val="NGTHeading3"/>
      <w:lvlText w:val="(%3)"/>
      <w:lvlJc w:val="left"/>
      <w:pPr>
        <w:tabs>
          <w:tab w:val="num" w:pos="1134"/>
        </w:tabs>
        <w:ind w:left="1134" w:hanging="567"/>
      </w:pPr>
      <w:rPr>
        <w:rFonts w:cs="Times New Roman" w:hint="default"/>
      </w:rPr>
    </w:lvl>
    <w:lvl w:ilvl="3">
      <w:start w:val="1"/>
      <w:numFmt w:val="lowerRoman"/>
      <w:pStyle w:val="NGTHeading4"/>
      <w:lvlText w:val="(%4)"/>
      <w:lvlJc w:val="left"/>
      <w:pPr>
        <w:tabs>
          <w:tab w:val="num" w:pos="1854"/>
        </w:tabs>
        <w:ind w:left="1701" w:hanging="567"/>
      </w:pPr>
      <w:rPr>
        <w:rFonts w:cs="Times New Roman" w:hint="default"/>
      </w:rPr>
    </w:lvl>
    <w:lvl w:ilvl="4">
      <w:start w:val="1"/>
      <w:numFmt w:val="upperLetter"/>
      <w:pStyle w:val="NGTHeading5"/>
      <w:lvlText w:val="(%5)"/>
      <w:lvlJc w:val="left"/>
      <w:pPr>
        <w:tabs>
          <w:tab w:val="num" w:pos="2268"/>
        </w:tabs>
        <w:ind w:left="2268" w:hanging="567"/>
      </w:pPr>
      <w:rPr>
        <w:rFonts w:cs="Times New Roman" w:hint="default"/>
      </w:rPr>
    </w:lvl>
    <w:lvl w:ilvl="5">
      <w:start w:val="1"/>
      <w:numFmt w:val="decimal"/>
      <w:pStyle w:val="NGTHeading6"/>
      <w:lvlText w:val="(%6)"/>
      <w:lvlJc w:val="left"/>
      <w:pPr>
        <w:tabs>
          <w:tab w:val="num" w:pos="2835"/>
        </w:tabs>
        <w:ind w:left="2835" w:hanging="567"/>
      </w:pPr>
      <w:rPr>
        <w:rFonts w:cs="Times New Roman" w:hint="default"/>
      </w:rPr>
    </w:lvl>
    <w:lvl w:ilvl="6">
      <w:start w:val="1"/>
      <w:numFmt w:val="upperRoman"/>
      <w:pStyle w:val="NGTHeading7"/>
      <w:lvlText w:val="(%7)"/>
      <w:lvlJc w:val="left"/>
      <w:pPr>
        <w:tabs>
          <w:tab w:val="num" w:pos="3555"/>
        </w:tabs>
        <w:ind w:left="3402" w:hanging="567"/>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9" w15:restartNumberingAfterBreak="0">
    <w:nsid w:val="10B5115E"/>
    <w:multiLevelType w:val="hybridMultilevel"/>
    <w:tmpl w:val="F7DA2A78"/>
    <w:lvl w:ilvl="0" w:tplc="3FC609E0">
      <w:start w:val="1"/>
      <w:numFmt w:val="decimal"/>
      <w:pStyle w:val="Heading9"/>
      <w:lvlText w:val="Annex %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1C608A1"/>
    <w:multiLevelType w:val="multilevel"/>
    <w:tmpl w:val="08BC69FC"/>
    <w:lvl w:ilvl="0">
      <w:start w:val="1"/>
      <w:numFmt w:val="upperLetter"/>
      <w:suff w:val="nothing"/>
      <w:lvlText w:val="Appendix %1"/>
      <w:lvlJc w:val="left"/>
      <w:pPr>
        <w:ind w:left="432" w:hanging="432"/>
      </w:pPr>
      <w:rPr>
        <w:rFonts w:ascii="Arial" w:hAnsi="Arial" w:cs="Times New Roman"/>
        <w:b/>
        <w:bCs/>
        <w:i w:val="0"/>
        <w:iCs w:val="0"/>
        <w:caps w:val="0"/>
        <w:smallCaps w:val="0"/>
        <w:strike w:val="0"/>
        <w:dstrike w:val="0"/>
        <w:color w:val="000000"/>
        <w:spacing w:val="0"/>
        <w:w w:val="100"/>
        <w:kern w:val="0"/>
        <w:position w:val="0"/>
        <w:sz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i w:val="0"/>
        <w:sz w:val="24"/>
      </w:rPr>
    </w:lvl>
    <w:lvl w:ilvl="2">
      <w:start w:val="1"/>
      <w:numFmt w:val="decimal"/>
      <w:lvlRestart w:val="0"/>
      <w:lvlText w:val="%3."/>
      <w:lvlJc w:val="left"/>
      <w:pPr>
        <w:tabs>
          <w:tab w:val="num" w:pos="567"/>
        </w:tabs>
        <w:ind w:left="567" w:hanging="567"/>
      </w:pPr>
      <w:rPr>
        <w:rFonts w:cs="Times New Roman" w:hint="default"/>
        <w:b/>
        <w:sz w:val="22"/>
      </w:rPr>
    </w:lvl>
    <w:lvl w:ilvl="3">
      <w:start w:val="1"/>
      <w:numFmt w:val="decimal"/>
      <w:lvlText w:val="%3.%4"/>
      <w:lvlJc w:val="left"/>
      <w:pPr>
        <w:tabs>
          <w:tab w:val="num" w:pos="567"/>
        </w:tabs>
        <w:ind w:left="567" w:hanging="567"/>
      </w:pPr>
      <w:rPr>
        <w:rFonts w:cs="Times New Roman" w:hint="default"/>
        <w:b w:val="0"/>
        <w:sz w:val="22"/>
        <w:szCs w:val="22"/>
      </w:rPr>
    </w:lvl>
    <w:lvl w:ilvl="4">
      <w:start w:val="1"/>
      <w:numFmt w:val="lowerLetter"/>
      <w:lvlText w:val="(%5)"/>
      <w:lvlJc w:val="left"/>
      <w:pPr>
        <w:tabs>
          <w:tab w:val="num" w:pos="1134"/>
        </w:tabs>
        <w:ind w:left="1134" w:hanging="567"/>
      </w:pPr>
      <w:rPr>
        <w:rFonts w:cs="Times New Roman" w:hint="default"/>
      </w:rPr>
    </w:lvl>
    <w:lvl w:ilvl="5">
      <w:start w:val="1"/>
      <w:numFmt w:val="lowerRoman"/>
      <w:lvlText w:val="(%6)"/>
      <w:lvlJc w:val="left"/>
      <w:pPr>
        <w:tabs>
          <w:tab w:val="num" w:pos="1854"/>
        </w:tabs>
        <w:ind w:left="1701" w:hanging="567"/>
      </w:pPr>
      <w:rPr>
        <w:rFonts w:cs="Times New Roman" w:hint="default"/>
      </w:rPr>
    </w:lvl>
    <w:lvl w:ilvl="6">
      <w:start w:val="1"/>
      <w:numFmt w:val="decimal"/>
      <w:lvlText w:val="(%7)"/>
      <w:lvlJc w:val="left"/>
      <w:pPr>
        <w:tabs>
          <w:tab w:val="num" w:pos="2268"/>
        </w:tabs>
        <w:ind w:left="2268" w:hanging="567"/>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1F066B7"/>
    <w:multiLevelType w:val="hybridMultilevel"/>
    <w:tmpl w:val="C2A48F90"/>
    <w:lvl w:ilvl="0" w:tplc="8E32A484">
      <w:start w:val="1"/>
      <w:numFmt w:val="lowerLetter"/>
      <w:lvlText w:val="%1)"/>
      <w:lvlJc w:val="left"/>
      <w:pPr>
        <w:ind w:left="928" w:hanging="360"/>
      </w:pPr>
      <w:rPr>
        <w:rFonts w:cs="Times New Roman"/>
      </w:rPr>
    </w:lvl>
    <w:lvl w:ilvl="1" w:tplc="E3B63C54" w:tentative="1">
      <w:start w:val="1"/>
      <w:numFmt w:val="lowerLetter"/>
      <w:lvlText w:val="%2."/>
      <w:lvlJc w:val="left"/>
      <w:pPr>
        <w:ind w:left="1656" w:hanging="360"/>
      </w:pPr>
      <w:rPr>
        <w:rFonts w:cs="Times New Roman"/>
      </w:rPr>
    </w:lvl>
    <w:lvl w:ilvl="2" w:tplc="DAFC6F40" w:tentative="1">
      <w:start w:val="1"/>
      <w:numFmt w:val="lowerRoman"/>
      <w:lvlText w:val="%3."/>
      <w:lvlJc w:val="right"/>
      <w:pPr>
        <w:ind w:left="2376" w:hanging="180"/>
      </w:pPr>
      <w:rPr>
        <w:rFonts w:cs="Times New Roman"/>
      </w:rPr>
    </w:lvl>
    <w:lvl w:ilvl="3" w:tplc="812839C6" w:tentative="1">
      <w:start w:val="1"/>
      <w:numFmt w:val="decimal"/>
      <w:lvlText w:val="%4."/>
      <w:lvlJc w:val="left"/>
      <w:pPr>
        <w:ind w:left="3096" w:hanging="360"/>
      </w:pPr>
      <w:rPr>
        <w:rFonts w:cs="Times New Roman"/>
      </w:rPr>
    </w:lvl>
    <w:lvl w:ilvl="4" w:tplc="DC36AE24" w:tentative="1">
      <w:start w:val="1"/>
      <w:numFmt w:val="lowerLetter"/>
      <w:lvlText w:val="%5."/>
      <w:lvlJc w:val="left"/>
      <w:pPr>
        <w:ind w:left="3816" w:hanging="360"/>
      </w:pPr>
      <w:rPr>
        <w:rFonts w:cs="Times New Roman"/>
      </w:rPr>
    </w:lvl>
    <w:lvl w:ilvl="5" w:tplc="222412AA" w:tentative="1">
      <w:start w:val="1"/>
      <w:numFmt w:val="lowerRoman"/>
      <w:lvlText w:val="%6."/>
      <w:lvlJc w:val="right"/>
      <w:pPr>
        <w:ind w:left="4536" w:hanging="180"/>
      </w:pPr>
      <w:rPr>
        <w:rFonts w:cs="Times New Roman"/>
      </w:rPr>
    </w:lvl>
    <w:lvl w:ilvl="6" w:tplc="8382A272" w:tentative="1">
      <w:start w:val="1"/>
      <w:numFmt w:val="decimal"/>
      <w:lvlText w:val="%7."/>
      <w:lvlJc w:val="left"/>
      <w:pPr>
        <w:ind w:left="5256" w:hanging="360"/>
      </w:pPr>
      <w:rPr>
        <w:rFonts w:cs="Times New Roman"/>
      </w:rPr>
    </w:lvl>
    <w:lvl w:ilvl="7" w:tplc="68DAD8A2" w:tentative="1">
      <w:start w:val="1"/>
      <w:numFmt w:val="lowerLetter"/>
      <w:lvlText w:val="%8."/>
      <w:lvlJc w:val="left"/>
      <w:pPr>
        <w:ind w:left="5976" w:hanging="360"/>
      </w:pPr>
      <w:rPr>
        <w:rFonts w:cs="Times New Roman"/>
      </w:rPr>
    </w:lvl>
    <w:lvl w:ilvl="8" w:tplc="50949054" w:tentative="1">
      <w:start w:val="1"/>
      <w:numFmt w:val="lowerRoman"/>
      <w:lvlText w:val="%9."/>
      <w:lvlJc w:val="right"/>
      <w:pPr>
        <w:ind w:left="6696" w:hanging="180"/>
      </w:pPr>
      <w:rPr>
        <w:rFonts w:cs="Times New Roman"/>
      </w:rPr>
    </w:lvl>
  </w:abstractNum>
  <w:abstractNum w:abstractNumId="12" w15:restartNumberingAfterBreak="0">
    <w:nsid w:val="12AF68AF"/>
    <w:multiLevelType w:val="multilevel"/>
    <w:tmpl w:val="9D78946C"/>
    <w:lvl w:ilvl="0">
      <w:start w:val="1"/>
      <w:numFmt w:val="decimal"/>
      <w:suff w:val="space"/>
      <w:lvlText w:val="Annex %1"/>
      <w:lvlJc w:val="left"/>
      <w:pPr>
        <w:ind w:left="432" w:hanging="432"/>
      </w:pPr>
      <w:rPr>
        <w:rFonts w:ascii="Times New Roman" w:hAnsi="Times New Roman" w:cs="Times New Roman" w:hint="default"/>
        <w:b/>
        <w:i w:val="0"/>
        <w:caps w:val="0"/>
        <w:strike w:val="0"/>
        <w:dstrike w:val="0"/>
        <w:vanish w:val="0"/>
        <w:sz w:val="24"/>
        <w:u w:val="none"/>
        <w:vertAlign w:val="baseline"/>
      </w:rPr>
    </w:lvl>
    <w:lvl w:ilvl="1">
      <w:start w:val="1"/>
      <w:numFmt w:val="upperLetter"/>
      <w:lvlText w:val="PART %2"/>
      <w:lvlJc w:val="left"/>
      <w:pPr>
        <w:tabs>
          <w:tab w:val="num" w:pos="1080"/>
        </w:tabs>
        <w:ind w:left="576" w:hanging="576"/>
      </w:pPr>
      <w:rPr>
        <w:rFonts w:ascii="Times New Roman" w:hAnsi="Times New Roman" w:cs="Times New Roman" w:hint="default"/>
        <w:b/>
        <w:i w:val="0"/>
        <w:sz w:val="24"/>
      </w:rPr>
    </w:lvl>
    <w:lvl w:ilvl="2">
      <w:start w:val="1"/>
      <w:numFmt w:val="decimal"/>
      <w:lvlRestart w:val="0"/>
      <w:pStyle w:val="AnnexSectionHeading"/>
      <w:lvlText w:val="%3."/>
      <w:lvlJc w:val="left"/>
      <w:pPr>
        <w:tabs>
          <w:tab w:val="num" w:pos="567"/>
        </w:tabs>
        <w:ind w:left="567" w:hanging="567"/>
      </w:pPr>
      <w:rPr>
        <w:rFonts w:ascii="Times New Roman" w:hAnsi="Times New Roman" w:cs="Times New Roman" w:hint="default"/>
        <w:b/>
        <w:i w:val="0"/>
        <w:sz w:val="24"/>
      </w:rPr>
    </w:lvl>
    <w:lvl w:ilvl="3">
      <w:start w:val="1"/>
      <w:numFmt w:val="decimal"/>
      <w:lvlText w:val="%3.%4"/>
      <w:lvlJc w:val="left"/>
      <w:pPr>
        <w:tabs>
          <w:tab w:val="num" w:pos="567"/>
        </w:tabs>
        <w:ind w:left="567" w:hanging="567"/>
      </w:pPr>
      <w:rPr>
        <w:rFonts w:cs="Times New Roman" w:hint="default"/>
      </w:rPr>
    </w:lvl>
    <w:lvl w:ilvl="4">
      <w:start w:val="1"/>
      <w:numFmt w:val="lowerLetter"/>
      <w:lvlText w:val="(%5)"/>
      <w:lvlJc w:val="left"/>
      <w:pPr>
        <w:tabs>
          <w:tab w:val="num" w:pos="1134"/>
        </w:tabs>
        <w:ind w:left="1134" w:hanging="567"/>
      </w:pPr>
      <w:rPr>
        <w:rFonts w:cs="Times New Roman" w:hint="default"/>
      </w:rPr>
    </w:lvl>
    <w:lvl w:ilvl="5">
      <w:start w:val="1"/>
      <w:numFmt w:val="lowerRoman"/>
      <w:lvlText w:val="(%6)"/>
      <w:lvlJc w:val="left"/>
      <w:pPr>
        <w:tabs>
          <w:tab w:val="num" w:pos="1854"/>
        </w:tabs>
        <w:ind w:left="1854" w:hanging="720"/>
      </w:pPr>
      <w:rPr>
        <w:rFonts w:cs="Times New Roman" w:hint="default"/>
      </w:rPr>
    </w:lvl>
    <w:lvl w:ilvl="6">
      <w:start w:val="1"/>
      <w:numFmt w:val="decimal"/>
      <w:pStyle w:val="AnnexSub-sub-subparagraph"/>
      <w:lvlText w:val="(%7)"/>
      <w:lvlJc w:val="left"/>
      <w:pPr>
        <w:tabs>
          <w:tab w:val="num" w:pos="2421"/>
        </w:tabs>
        <w:ind w:left="2421" w:hanging="567"/>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2DC36B5"/>
    <w:multiLevelType w:val="hybridMultilevel"/>
    <w:tmpl w:val="FE2A17C0"/>
    <w:lvl w:ilvl="0" w:tplc="C91CCEBE">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14" w15:restartNumberingAfterBreak="0">
    <w:nsid w:val="14BE048A"/>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134"/>
        </w:tabs>
        <w:ind w:left="1134"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5C14325"/>
    <w:multiLevelType w:val="hybridMultilevel"/>
    <w:tmpl w:val="558A14B2"/>
    <w:lvl w:ilvl="0" w:tplc="F574275C">
      <w:start w:val="1"/>
      <w:numFmt w:val="lowerLetter"/>
      <w:lvlText w:val="%1)"/>
      <w:lvlJc w:val="left"/>
      <w:pPr>
        <w:ind w:left="2547" w:hanging="360"/>
      </w:pPr>
      <w:rPr>
        <w:rFonts w:cs="Times New Roman"/>
      </w:rPr>
    </w:lvl>
    <w:lvl w:ilvl="1" w:tplc="08090019" w:tentative="1">
      <w:start w:val="1"/>
      <w:numFmt w:val="lowerLetter"/>
      <w:lvlText w:val="%2."/>
      <w:lvlJc w:val="left"/>
      <w:pPr>
        <w:ind w:left="3267" w:hanging="360"/>
      </w:pPr>
      <w:rPr>
        <w:rFonts w:cs="Times New Roman"/>
      </w:rPr>
    </w:lvl>
    <w:lvl w:ilvl="2" w:tplc="0809001B" w:tentative="1">
      <w:start w:val="1"/>
      <w:numFmt w:val="lowerRoman"/>
      <w:lvlText w:val="%3."/>
      <w:lvlJc w:val="right"/>
      <w:pPr>
        <w:ind w:left="3987" w:hanging="180"/>
      </w:pPr>
      <w:rPr>
        <w:rFonts w:cs="Times New Roman"/>
      </w:rPr>
    </w:lvl>
    <w:lvl w:ilvl="3" w:tplc="0809000F" w:tentative="1">
      <w:start w:val="1"/>
      <w:numFmt w:val="decimal"/>
      <w:lvlText w:val="%4."/>
      <w:lvlJc w:val="left"/>
      <w:pPr>
        <w:ind w:left="4707" w:hanging="360"/>
      </w:pPr>
      <w:rPr>
        <w:rFonts w:cs="Times New Roman"/>
      </w:rPr>
    </w:lvl>
    <w:lvl w:ilvl="4" w:tplc="08090019" w:tentative="1">
      <w:start w:val="1"/>
      <w:numFmt w:val="lowerLetter"/>
      <w:lvlText w:val="%5."/>
      <w:lvlJc w:val="left"/>
      <w:pPr>
        <w:ind w:left="5427" w:hanging="360"/>
      </w:pPr>
      <w:rPr>
        <w:rFonts w:cs="Times New Roman"/>
      </w:rPr>
    </w:lvl>
    <w:lvl w:ilvl="5" w:tplc="0809001B" w:tentative="1">
      <w:start w:val="1"/>
      <w:numFmt w:val="lowerRoman"/>
      <w:lvlText w:val="%6."/>
      <w:lvlJc w:val="right"/>
      <w:pPr>
        <w:ind w:left="6147" w:hanging="180"/>
      </w:pPr>
      <w:rPr>
        <w:rFonts w:cs="Times New Roman"/>
      </w:rPr>
    </w:lvl>
    <w:lvl w:ilvl="6" w:tplc="0809000F" w:tentative="1">
      <w:start w:val="1"/>
      <w:numFmt w:val="decimal"/>
      <w:lvlText w:val="%7."/>
      <w:lvlJc w:val="left"/>
      <w:pPr>
        <w:ind w:left="6867" w:hanging="360"/>
      </w:pPr>
      <w:rPr>
        <w:rFonts w:cs="Times New Roman"/>
      </w:rPr>
    </w:lvl>
    <w:lvl w:ilvl="7" w:tplc="08090019" w:tentative="1">
      <w:start w:val="1"/>
      <w:numFmt w:val="lowerLetter"/>
      <w:lvlText w:val="%8."/>
      <w:lvlJc w:val="left"/>
      <w:pPr>
        <w:ind w:left="7587" w:hanging="360"/>
      </w:pPr>
      <w:rPr>
        <w:rFonts w:cs="Times New Roman"/>
      </w:rPr>
    </w:lvl>
    <w:lvl w:ilvl="8" w:tplc="0809001B" w:tentative="1">
      <w:start w:val="1"/>
      <w:numFmt w:val="lowerRoman"/>
      <w:lvlText w:val="%9."/>
      <w:lvlJc w:val="right"/>
      <w:pPr>
        <w:ind w:left="8307" w:hanging="180"/>
      </w:pPr>
      <w:rPr>
        <w:rFonts w:cs="Times New Roman"/>
      </w:rPr>
    </w:lvl>
  </w:abstractNum>
  <w:abstractNum w:abstractNumId="16" w15:restartNumberingAfterBreak="0">
    <w:nsid w:val="15FE6F16"/>
    <w:multiLevelType w:val="multilevel"/>
    <w:tmpl w:val="623E7606"/>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567"/>
        </w:tabs>
        <w:ind w:left="1567" w:hanging="567"/>
      </w:pPr>
      <w:rPr>
        <w:rFonts w:hint="default"/>
      </w:rPr>
    </w:lvl>
    <w:lvl w:ilvl="3">
      <w:start w:val="1"/>
      <w:numFmt w:val="lowerRoman"/>
      <w:lvlText w:val="(%4)"/>
      <w:lvlJc w:val="left"/>
      <w:pPr>
        <w:tabs>
          <w:tab w:val="num" w:pos="1854"/>
        </w:tabs>
        <w:ind w:left="1701" w:hanging="567"/>
      </w:pPr>
      <w:rPr>
        <w:rFonts w:hint="default"/>
      </w:rPr>
    </w:lvl>
    <w:lvl w:ilvl="4">
      <w:start w:val="1"/>
      <w:numFmt w:val="upperLetter"/>
      <w:lvlText w:val="(%5)"/>
      <w:lvlJc w:val="left"/>
      <w:pPr>
        <w:tabs>
          <w:tab w:val="num" w:pos="2268"/>
        </w:tabs>
        <w:ind w:left="2268" w:hanging="567"/>
      </w:pPr>
      <w:rPr>
        <w:rFonts w:hint="default"/>
      </w:rPr>
    </w:lvl>
    <w:lvl w:ilvl="5">
      <w:start w:val="1"/>
      <w:numFmt w:val="decimal"/>
      <w:lvlText w:val="(%6)"/>
      <w:lvlJc w:val="left"/>
      <w:pPr>
        <w:tabs>
          <w:tab w:val="num" w:pos="2835"/>
        </w:tabs>
        <w:ind w:left="2835" w:hanging="567"/>
      </w:pPr>
      <w:rPr>
        <w:rFonts w:hint="default"/>
      </w:rPr>
    </w:lvl>
    <w:lvl w:ilvl="6">
      <w:start w:val="1"/>
      <w:numFmt w:val="upperRoman"/>
      <w:lvlText w:val="(%7)"/>
      <w:lvlJc w:val="left"/>
      <w:pPr>
        <w:tabs>
          <w:tab w:val="num" w:pos="3555"/>
        </w:tabs>
        <w:ind w:left="3402" w:hanging="567"/>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7" w15:restartNumberingAfterBreak="0">
    <w:nsid w:val="16305855"/>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16CA0A42"/>
    <w:multiLevelType w:val="multilevel"/>
    <w:tmpl w:val="77C89A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rFonts w:hint="default"/>
        <w:b/>
        <w:bCs/>
        <w:sz w:val="22"/>
        <w:szCs w:val="20"/>
      </w:rPr>
    </w:lvl>
    <w:lvl w:ilvl="3">
      <w:start w:val="1"/>
      <w:numFmt w:val="decimal"/>
      <w:lvlText w:val="%3.%4"/>
      <w:lvlJc w:val="left"/>
      <w:pPr>
        <w:tabs>
          <w:tab w:val="num" w:pos="567"/>
        </w:tabs>
        <w:ind w:left="567" w:hanging="567"/>
      </w:pPr>
      <w:rPr>
        <w:rFonts w:hint="default"/>
        <w:b w:val="0"/>
        <w:bCs w:val="0"/>
        <w:sz w:val="22"/>
        <w:szCs w:val="22"/>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854"/>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7042D40"/>
    <w:multiLevelType w:val="hybridMultilevel"/>
    <w:tmpl w:val="3740F278"/>
    <w:lvl w:ilvl="0" w:tplc="C19E44E0">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76E7EC2"/>
    <w:multiLevelType w:val="hybridMultilevel"/>
    <w:tmpl w:val="558A14B2"/>
    <w:lvl w:ilvl="0" w:tplc="9A483EEE">
      <w:start w:val="1"/>
      <w:numFmt w:val="lowerLetter"/>
      <w:lvlText w:val="%1)"/>
      <w:lvlJc w:val="left"/>
      <w:pPr>
        <w:ind w:left="2547" w:hanging="360"/>
      </w:pPr>
      <w:rPr>
        <w:rFonts w:cs="Times New Roman"/>
      </w:rPr>
    </w:lvl>
    <w:lvl w:ilvl="1" w:tplc="C6205CAA" w:tentative="1">
      <w:start w:val="1"/>
      <w:numFmt w:val="lowerLetter"/>
      <w:lvlText w:val="%2."/>
      <w:lvlJc w:val="left"/>
      <w:pPr>
        <w:ind w:left="3267" w:hanging="360"/>
      </w:pPr>
      <w:rPr>
        <w:rFonts w:cs="Times New Roman"/>
      </w:rPr>
    </w:lvl>
    <w:lvl w:ilvl="2" w:tplc="5846D990" w:tentative="1">
      <w:start w:val="1"/>
      <w:numFmt w:val="lowerRoman"/>
      <w:lvlText w:val="%3."/>
      <w:lvlJc w:val="right"/>
      <w:pPr>
        <w:ind w:left="3987" w:hanging="180"/>
      </w:pPr>
      <w:rPr>
        <w:rFonts w:cs="Times New Roman"/>
      </w:rPr>
    </w:lvl>
    <w:lvl w:ilvl="3" w:tplc="FBE4F6F6" w:tentative="1">
      <w:start w:val="1"/>
      <w:numFmt w:val="decimal"/>
      <w:lvlText w:val="%4."/>
      <w:lvlJc w:val="left"/>
      <w:pPr>
        <w:ind w:left="4707" w:hanging="360"/>
      </w:pPr>
      <w:rPr>
        <w:rFonts w:cs="Times New Roman"/>
      </w:rPr>
    </w:lvl>
    <w:lvl w:ilvl="4" w:tplc="CCAA22F6" w:tentative="1">
      <w:start w:val="1"/>
      <w:numFmt w:val="lowerLetter"/>
      <w:lvlText w:val="%5."/>
      <w:lvlJc w:val="left"/>
      <w:pPr>
        <w:ind w:left="5427" w:hanging="360"/>
      </w:pPr>
      <w:rPr>
        <w:rFonts w:cs="Times New Roman"/>
      </w:rPr>
    </w:lvl>
    <w:lvl w:ilvl="5" w:tplc="9C4A6748" w:tentative="1">
      <w:start w:val="1"/>
      <w:numFmt w:val="lowerRoman"/>
      <w:lvlText w:val="%6."/>
      <w:lvlJc w:val="right"/>
      <w:pPr>
        <w:ind w:left="6147" w:hanging="180"/>
      </w:pPr>
      <w:rPr>
        <w:rFonts w:cs="Times New Roman"/>
      </w:rPr>
    </w:lvl>
    <w:lvl w:ilvl="6" w:tplc="ADBEE930" w:tentative="1">
      <w:start w:val="1"/>
      <w:numFmt w:val="decimal"/>
      <w:lvlText w:val="%7."/>
      <w:lvlJc w:val="left"/>
      <w:pPr>
        <w:ind w:left="6867" w:hanging="360"/>
      </w:pPr>
      <w:rPr>
        <w:rFonts w:cs="Times New Roman"/>
      </w:rPr>
    </w:lvl>
    <w:lvl w:ilvl="7" w:tplc="8612C5AC" w:tentative="1">
      <w:start w:val="1"/>
      <w:numFmt w:val="lowerLetter"/>
      <w:lvlText w:val="%8."/>
      <w:lvlJc w:val="left"/>
      <w:pPr>
        <w:ind w:left="7587" w:hanging="360"/>
      </w:pPr>
      <w:rPr>
        <w:rFonts w:cs="Times New Roman"/>
      </w:rPr>
    </w:lvl>
    <w:lvl w:ilvl="8" w:tplc="E1C263BE" w:tentative="1">
      <w:start w:val="1"/>
      <w:numFmt w:val="lowerRoman"/>
      <w:lvlText w:val="%9."/>
      <w:lvlJc w:val="right"/>
      <w:pPr>
        <w:ind w:left="8307" w:hanging="180"/>
      </w:pPr>
      <w:rPr>
        <w:rFonts w:cs="Times New Roman"/>
      </w:rPr>
    </w:lvl>
  </w:abstractNum>
  <w:abstractNum w:abstractNumId="21" w15:restartNumberingAfterBreak="0">
    <w:nsid w:val="19057AFF"/>
    <w:multiLevelType w:val="hybridMultilevel"/>
    <w:tmpl w:val="8368A63E"/>
    <w:lvl w:ilvl="0" w:tplc="872072FA">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start w:val="1"/>
      <w:numFmt w:val="lowerRoman"/>
      <w:pStyle w:val="StyleAnnexSub-sub-paragraphCharacterscale108"/>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198242C4"/>
    <w:multiLevelType w:val="multilevel"/>
    <w:tmpl w:val="EF481F3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ascii="Arial" w:hAnsi="Arial" w:cs="Times New Roman" w:hint="default"/>
        <w:b w:val="0"/>
      </w:rPr>
    </w:lvl>
    <w:lvl w:ilvl="2">
      <w:start w:val="1"/>
      <w:numFmt w:val="lowerLetter"/>
      <w:lvlText w:val="(%3)"/>
      <w:lvlJc w:val="left"/>
      <w:pPr>
        <w:tabs>
          <w:tab w:val="num" w:pos="1134"/>
        </w:tabs>
        <w:ind w:left="1134" w:hanging="567"/>
      </w:pPr>
      <w:rPr>
        <w:rFonts w:cs="Times New Roman" w:hint="default"/>
      </w:rPr>
    </w:lvl>
    <w:lvl w:ilvl="3">
      <w:start w:val="1"/>
      <w:numFmt w:val="lowerRoman"/>
      <w:lvlText w:val="(%4)"/>
      <w:lvlJc w:val="left"/>
      <w:pPr>
        <w:tabs>
          <w:tab w:val="num" w:pos="1854"/>
        </w:tabs>
        <w:ind w:left="1701" w:hanging="567"/>
      </w:pPr>
      <w:rPr>
        <w:rFonts w:cs="Times New Roman" w:hint="default"/>
      </w:rPr>
    </w:lvl>
    <w:lvl w:ilvl="4">
      <w:start w:val="1"/>
      <w:numFmt w:val="decimal"/>
      <w:lvlText w:val="%1.%2.%3.%4.%5."/>
      <w:lvlJc w:val="left"/>
      <w:pPr>
        <w:tabs>
          <w:tab w:val="num" w:pos="3402"/>
        </w:tabs>
        <w:ind w:left="3402" w:hanging="1134"/>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19FC1519"/>
    <w:multiLevelType w:val="hybridMultilevel"/>
    <w:tmpl w:val="C2A48F90"/>
    <w:lvl w:ilvl="0" w:tplc="49ACDA5C">
      <w:start w:val="1"/>
      <w:numFmt w:val="lowerLetter"/>
      <w:lvlText w:val="%1)"/>
      <w:lvlJc w:val="left"/>
      <w:pPr>
        <w:ind w:left="928" w:hanging="360"/>
      </w:pPr>
      <w:rPr>
        <w:rFonts w:cs="Times New Roman"/>
      </w:rPr>
    </w:lvl>
    <w:lvl w:ilvl="1" w:tplc="8638AFD6" w:tentative="1">
      <w:start w:val="1"/>
      <w:numFmt w:val="lowerLetter"/>
      <w:lvlText w:val="%2."/>
      <w:lvlJc w:val="left"/>
      <w:pPr>
        <w:ind w:left="1656" w:hanging="360"/>
      </w:pPr>
      <w:rPr>
        <w:rFonts w:cs="Times New Roman"/>
      </w:rPr>
    </w:lvl>
    <w:lvl w:ilvl="2" w:tplc="2940EDF4" w:tentative="1">
      <w:start w:val="1"/>
      <w:numFmt w:val="lowerRoman"/>
      <w:lvlText w:val="%3."/>
      <w:lvlJc w:val="right"/>
      <w:pPr>
        <w:ind w:left="2376" w:hanging="180"/>
      </w:pPr>
      <w:rPr>
        <w:rFonts w:cs="Times New Roman"/>
      </w:rPr>
    </w:lvl>
    <w:lvl w:ilvl="3" w:tplc="57443FA0" w:tentative="1">
      <w:start w:val="1"/>
      <w:numFmt w:val="decimal"/>
      <w:lvlText w:val="%4."/>
      <w:lvlJc w:val="left"/>
      <w:pPr>
        <w:ind w:left="3096" w:hanging="360"/>
      </w:pPr>
      <w:rPr>
        <w:rFonts w:cs="Times New Roman"/>
      </w:rPr>
    </w:lvl>
    <w:lvl w:ilvl="4" w:tplc="2DBA7F38" w:tentative="1">
      <w:start w:val="1"/>
      <w:numFmt w:val="lowerLetter"/>
      <w:lvlText w:val="%5."/>
      <w:lvlJc w:val="left"/>
      <w:pPr>
        <w:ind w:left="3816" w:hanging="360"/>
      </w:pPr>
      <w:rPr>
        <w:rFonts w:cs="Times New Roman"/>
      </w:rPr>
    </w:lvl>
    <w:lvl w:ilvl="5" w:tplc="205E1108" w:tentative="1">
      <w:start w:val="1"/>
      <w:numFmt w:val="lowerRoman"/>
      <w:lvlText w:val="%6."/>
      <w:lvlJc w:val="right"/>
      <w:pPr>
        <w:ind w:left="4536" w:hanging="180"/>
      </w:pPr>
      <w:rPr>
        <w:rFonts w:cs="Times New Roman"/>
      </w:rPr>
    </w:lvl>
    <w:lvl w:ilvl="6" w:tplc="C4A0B6F0" w:tentative="1">
      <w:start w:val="1"/>
      <w:numFmt w:val="decimal"/>
      <w:lvlText w:val="%7."/>
      <w:lvlJc w:val="left"/>
      <w:pPr>
        <w:ind w:left="5256" w:hanging="360"/>
      </w:pPr>
      <w:rPr>
        <w:rFonts w:cs="Times New Roman"/>
      </w:rPr>
    </w:lvl>
    <w:lvl w:ilvl="7" w:tplc="8D80FE54" w:tentative="1">
      <w:start w:val="1"/>
      <w:numFmt w:val="lowerLetter"/>
      <w:lvlText w:val="%8."/>
      <w:lvlJc w:val="left"/>
      <w:pPr>
        <w:ind w:left="5976" w:hanging="360"/>
      </w:pPr>
      <w:rPr>
        <w:rFonts w:cs="Times New Roman"/>
      </w:rPr>
    </w:lvl>
    <w:lvl w:ilvl="8" w:tplc="85CED6FA" w:tentative="1">
      <w:start w:val="1"/>
      <w:numFmt w:val="lowerRoman"/>
      <w:lvlText w:val="%9."/>
      <w:lvlJc w:val="right"/>
      <w:pPr>
        <w:ind w:left="6696" w:hanging="180"/>
      </w:pPr>
      <w:rPr>
        <w:rFonts w:cs="Times New Roman"/>
      </w:rPr>
    </w:lvl>
  </w:abstractNum>
  <w:abstractNum w:abstractNumId="24" w15:restartNumberingAfterBreak="0">
    <w:nsid w:val="1B2A456C"/>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1B8C09AA"/>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1CDD76E0"/>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D31119A"/>
    <w:multiLevelType w:val="multilevel"/>
    <w:tmpl w:val="5D90F9DE"/>
    <w:lvl w:ilvl="0">
      <w:start w:val="1"/>
      <w:numFmt w:val="decimal"/>
      <w:pStyle w:val="NGTScheduleHeading1"/>
      <w:suff w:val="space"/>
      <w:lvlText w:val="Schedule %1"/>
      <w:lvlJc w:val="left"/>
      <w:pPr>
        <w:ind w:left="2127" w:firstLine="0"/>
      </w:pPr>
      <w:rPr>
        <w:rFonts w:ascii="Arial" w:hAnsi="Arial" w:cs="Arial" w:hint="default"/>
        <w:b/>
        <w:i w:val="0"/>
        <w:caps w:val="0"/>
        <w:strike w:val="0"/>
        <w:dstrike w:val="0"/>
        <w:vanish w:val="0"/>
        <w:spacing w:val="0"/>
        <w:sz w:val="20"/>
        <w:szCs w:val="20"/>
        <w:u w:val="none"/>
        <w:vertAlign w:val="baseline"/>
      </w:rPr>
    </w:lvl>
    <w:lvl w:ilvl="1">
      <w:start w:val="1"/>
      <w:numFmt w:val="decimal"/>
      <w:pStyle w:val="NGTScheduleHeading2"/>
      <w:lvlText w:val="%2."/>
      <w:lvlJc w:val="left"/>
      <w:pPr>
        <w:tabs>
          <w:tab w:val="num" w:pos="767"/>
        </w:tabs>
        <w:ind w:left="767" w:hanging="567"/>
      </w:pPr>
      <w:rPr>
        <w:rFonts w:ascii="Arial" w:hAnsi="Arial" w:cs="Times New Roman" w:hint="default"/>
        <w:b/>
        <w:i w:val="0"/>
        <w:spacing w:val="0"/>
        <w:sz w:val="20"/>
        <w:szCs w:val="24"/>
      </w:rPr>
    </w:lvl>
    <w:lvl w:ilvl="2">
      <w:start w:val="1"/>
      <w:numFmt w:val="decimal"/>
      <w:pStyle w:val="NGTScheduleHeading3"/>
      <w:lvlText w:val="%2.%3"/>
      <w:lvlJc w:val="left"/>
      <w:pPr>
        <w:tabs>
          <w:tab w:val="num" w:pos="567"/>
        </w:tabs>
        <w:ind w:left="567" w:hanging="567"/>
      </w:pPr>
      <w:rPr>
        <w:rFonts w:ascii="Arial" w:hAnsi="Arial" w:cs="Arial" w:hint="default"/>
        <w:b w:val="0"/>
        <w:i w:val="0"/>
        <w:color w:val="000000"/>
        <w:spacing w:val="0"/>
        <w:sz w:val="20"/>
        <w:szCs w:val="20"/>
      </w:rPr>
    </w:lvl>
    <w:lvl w:ilvl="3">
      <w:start w:val="1"/>
      <w:numFmt w:val="lowerLetter"/>
      <w:pStyle w:val="NGTScheduleHeading4"/>
      <w:lvlText w:val="(%4)"/>
      <w:lvlJc w:val="left"/>
      <w:pPr>
        <w:tabs>
          <w:tab w:val="num" w:pos="1134"/>
        </w:tabs>
        <w:ind w:left="1134" w:hanging="567"/>
      </w:pPr>
      <w:rPr>
        <w:rFonts w:ascii="Arial" w:hAnsi="Arial" w:cs="Arial" w:hint="default"/>
        <w:b w:val="0"/>
        <w:i w:val="0"/>
        <w:spacing w:val="0"/>
        <w:sz w:val="20"/>
        <w:szCs w:val="20"/>
      </w:rPr>
    </w:lvl>
    <w:lvl w:ilvl="4">
      <w:start w:val="1"/>
      <w:numFmt w:val="lowerRoman"/>
      <w:pStyle w:val="NGTScheduleHeading5"/>
      <w:lvlText w:val="(%5)"/>
      <w:lvlJc w:val="left"/>
      <w:pPr>
        <w:tabs>
          <w:tab w:val="num" w:pos="720"/>
        </w:tabs>
        <w:ind w:left="567" w:hanging="567"/>
      </w:pPr>
      <w:rPr>
        <w:rFonts w:ascii="Arial" w:hAnsi="Arial" w:hint="default"/>
        <w:b w:val="0"/>
        <w:i w:val="0"/>
        <w:spacing w:val="0"/>
        <w:sz w:val="20"/>
      </w:rPr>
    </w:lvl>
    <w:lvl w:ilvl="5">
      <w:start w:val="1"/>
      <w:numFmt w:val="upperLetter"/>
      <w:pStyle w:val="NGTScheduleHeading6"/>
      <w:lvlText w:val="(%6)"/>
      <w:lvlJc w:val="left"/>
      <w:pPr>
        <w:tabs>
          <w:tab w:val="num" w:pos="2268"/>
        </w:tabs>
        <w:ind w:left="2268" w:hanging="567"/>
      </w:pPr>
      <w:rPr>
        <w:rFonts w:ascii="Arial" w:hAnsi="Arial" w:hint="default"/>
        <w:b w:val="0"/>
        <w:i w:val="0"/>
        <w:spacing w:val="0"/>
        <w:sz w:val="20"/>
      </w:rPr>
    </w:lvl>
    <w:lvl w:ilvl="6">
      <w:start w:val="1"/>
      <w:numFmt w:val="decimal"/>
      <w:pStyle w:val="NGTScheduleHeading7"/>
      <w:lvlText w:val="(%7)"/>
      <w:lvlJc w:val="left"/>
      <w:pPr>
        <w:tabs>
          <w:tab w:val="num" w:pos="2835"/>
        </w:tabs>
        <w:ind w:left="2835" w:hanging="567"/>
      </w:pPr>
      <w:rPr>
        <w:rFonts w:ascii="Arial" w:hAnsi="Arial" w:hint="default"/>
        <w:b w:val="0"/>
        <w:i w:val="0"/>
        <w:spacing w:val="0"/>
        <w:sz w:val="20"/>
      </w:rPr>
    </w:lvl>
    <w:lvl w:ilvl="7">
      <w:start w:val="1"/>
      <w:numFmt w:val="none"/>
      <w:lvlText w:val=""/>
      <w:lvlJc w:val="left"/>
      <w:pPr>
        <w:tabs>
          <w:tab w:val="num" w:pos="360"/>
        </w:tabs>
        <w:ind w:left="0" w:firstLine="0"/>
      </w:pPr>
      <w:rPr>
        <w:rFonts w:hint="eastAsia"/>
        <w:spacing w:val="0"/>
      </w:rPr>
    </w:lvl>
    <w:lvl w:ilvl="8">
      <w:start w:val="1"/>
      <w:numFmt w:val="none"/>
      <w:lvlText w:val=""/>
      <w:lvlJc w:val="left"/>
      <w:pPr>
        <w:tabs>
          <w:tab w:val="num" w:pos="1080"/>
        </w:tabs>
        <w:ind w:left="720" w:firstLine="0"/>
      </w:pPr>
      <w:rPr>
        <w:rFonts w:hint="default"/>
        <w:spacing w:val="0"/>
      </w:rPr>
    </w:lvl>
  </w:abstractNum>
  <w:abstractNum w:abstractNumId="28" w15:restartNumberingAfterBreak="0">
    <w:nsid w:val="1E0D0818"/>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21F87189"/>
    <w:multiLevelType w:val="multilevel"/>
    <w:tmpl w:val="F6084AB2"/>
    <w:lvl w:ilvl="0">
      <w:start w:val="1"/>
      <w:numFmt w:val="upperLetter"/>
      <w:pStyle w:val="Appendix"/>
      <w:suff w:val="nothing"/>
      <w:lvlText w:val="Appendix %1"/>
      <w:lvlJc w:val="left"/>
      <w:rPr>
        <w:rFonts w:cs="Times New Roman" w:hint="default"/>
        <w:caps/>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0" w15:restartNumberingAfterBreak="0">
    <w:nsid w:val="252005FA"/>
    <w:multiLevelType w:val="hybridMultilevel"/>
    <w:tmpl w:val="C2A48F90"/>
    <w:name w:val="Appendix2"/>
    <w:lvl w:ilvl="0" w:tplc="F78EBCB4">
      <w:start w:val="1"/>
      <w:numFmt w:val="lowerLetter"/>
      <w:lvlText w:val="%1)"/>
      <w:lvlJc w:val="left"/>
      <w:pPr>
        <w:ind w:left="927" w:hanging="360"/>
      </w:pPr>
      <w:rPr>
        <w:rFonts w:cs="Times New Roman"/>
      </w:rPr>
    </w:lvl>
    <w:lvl w:ilvl="1" w:tplc="FCDA03A0" w:tentative="1">
      <w:start w:val="1"/>
      <w:numFmt w:val="lowerLetter"/>
      <w:lvlText w:val="%2."/>
      <w:lvlJc w:val="left"/>
      <w:pPr>
        <w:ind w:left="3267" w:hanging="360"/>
      </w:pPr>
      <w:rPr>
        <w:rFonts w:cs="Times New Roman"/>
      </w:rPr>
    </w:lvl>
    <w:lvl w:ilvl="2" w:tplc="569E847C" w:tentative="1">
      <w:start w:val="1"/>
      <w:numFmt w:val="lowerRoman"/>
      <w:lvlText w:val="%3."/>
      <w:lvlJc w:val="right"/>
      <w:pPr>
        <w:ind w:left="3987" w:hanging="180"/>
      </w:pPr>
      <w:rPr>
        <w:rFonts w:cs="Times New Roman"/>
      </w:rPr>
    </w:lvl>
    <w:lvl w:ilvl="3" w:tplc="F2F4149A" w:tentative="1">
      <w:start w:val="1"/>
      <w:numFmt w:val="decimal"/>
      <w:lvlText w:val="%4."/>
      <w:lvlJc w:val="left"/>
      <w:pPr>
        <w:ind w:left="4707" w:hanging="360"/>
      </w:pPr>
      <w:rPr>
        <w:rFonts w:cs="Times New Roman"/>
      </w:rPr>
    </w:lvl>
    <w:lvl w:ilvl="4" w:tplc="9AD2D288" w:tentative="1">
      <w:start w:val="1"/>
      <w:numFmt w:val="lowerLetter"/>
      <w:lvlText w:val="%5."/>
      <w:lvlJc w:val="left"/>
      <w:pPr>
        <w:ind w:left="5427" w:hanging="360"/>
      </w:pPr>
      <w:rPr>
        <w:rFonts w:cs="Times New Roman"/>
      </w:rPr>
    </w:lvl>
    <w:lvl w:ilvl="5" w:tplc="2CE23E90" w:tentative="1">
      <w:start w:val="1"/>
      <w:numFmt w:val="lowerRoman"/>
      <w:lvlText w:val="%6."/>
      <w:lvlJc w:val="right"/>
      <w:pPr>
        <w:ind w:left="6147" w:hanging="180"/>
      </w:pPr>
      <w:rPr>
        <w:rFonts w:cs="Times New Roman"/>
      </w:rPr>
    </w:lvl>
    <w:lvl w:ilvl="6" w:tplc="706AFF34" w:tentative="1">
      <w:start w:val="1"/>
      <w:numFmt w:val="decimal"/>
      <w:lvlText w:val="%7."/>
      <w:lvlJc w:val="left"/>
      <w:pPr>
        <w:ind w:left="6867" w:hanging="360"/>
      </w:pPr>
      <w:rPr>
        <w:rFonts w:cs="Times New Roman"/>
      </w:rPr>
    </w:lvl>
    <w:lvl w:ilvl="7" w:tplc="2702FD3E" w:tentative="1">
      <w:start w:val="1"/>
      <w:numFmt w:val="lowerLetter"/>
      <w:lvlText w:val="%8."/>
      <w:lvlJc w:val="left"/>
      <w:pPr>
        <w:ind w:left="7587" w:hanging="360"/>
      </w:pPr>
      <w:rPr>
        <w:rFonts w:cs="Times New Roman"/>
      </w:rPr>
    </w:lvl>
    <w:lvl w:ilvl="8" w:tplc="E710EA88" w:tentative="1">
      <w:start w:val="1"/>
      <w:numFmt w:val="lowerRoman"/>
      <w:lvlText w:val="%9."/>
      <w:lvlJc w:val="right"/>
      <w:pPr>
        <w:ind w:left="8307" w:hanging="180"/>
      </w:pPr>
      <w:rPr>
        <w:rFonts w:cs="Times New Roman"/>
      </w:rPr>
    </w:lvl>
  </w:abstractNum>
  <w:abstractNum w:abstractNumId="31" w15:restartNumberingAfterBreak="0">
    <w:nsid w:val="2718783A"/>
    <w:multiLevelType w:val="hybridMultilevel"/>
    <w:tmpl w:val="72F817D4"/>
    <w:lvl w:ilvl="0" w:tplc="6BC85392">
      <w:start w:val="1"/>
      <w:numFmt w:val="lowerLetter"/>
      <w:pStyle w:val="Heading4"/>
      <w:lvlText w:val="(%1)"/>
      <w:lvlJc w:val="left"/>
      <w:pPr>
        <w:ind w:left="2155" w:hanging="454"/>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2" w15:restartNumberingAfterBreak="0">
    <w:nsid w:val="271A5092"/>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2C0624E4"/>
    <w:multiLevelType w:val="hybridMultilevel"/>
    <w:tmpl w:val="24342418"/>
    <w:lvl w:ilvl="0" w:tplc="20D87734">
      <w:start w:val="1"/>
      <w:numFmt w:val="lowerRoman"/>
      <w:pStyle w:val="AnnexSub-sub-paragraph"/>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2C1561DB"/>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2C4D369C"/>
    <w:multiLevelType w:val="hybridMultilevel"/>
    <w:tmpl w:val="5DDC5B68"/>
    <w:lvl w:ilvl="0" w:tplc="A04AB528">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36" w15:restartNumberingAfterBreak="0">
    <w:nsid w:val="2E8B4F12"/>
    <w:multiLevelType w:val="multilevel"/>
    <w:tmpl w:val="BBECC4A0"/>
    <w:lvl w:ilvl="0">
      <w:start w:val="1"/>
      <w:numFmt w:val="none"/>
      <w:pStyle w:val="CMSHeadL1"/>
      <w:suff w:val="nothing"/>
      <w:lvlText w:val=""/>
      <w:lvlJc w:val="left"/>
      <w:rPr>
        <w:rFonts w:cs="Times New Roman" w:hint="default"/>
      </w:rPr>
    </w:lvl>
    <w:lvl w:ilvl="1">
      <w:start w:val="1"/>
      <w:numFmt w:val="decimal"/>
      <w:pStyle w:val="CMSHeadL2"/>
      <w:lvlText w:val="%2."/>
      <w:lvlJc w:val="left"/>
      <w:pPr>
        <w:tabs>
          <w:tab w:val="num" w:pos="851"/>
        </w:tabs>
        <w:ind w:left="851" w:hanging="851"/>
      </w:pPr>
      <w:rPr>
        <w:rFonts w:cs="Times New Roman" w:hint="default"/>
      </w:rPr>
    </w:lvl>
    <w:lvl w:ilvl="2">
      <w:start w:val="1"/>
      <w:numFmt w:val="decimal"/>
      <w:pStyle w:val="CMSHeadL3"/>
      <w:lvlText w:val="%2.%3"/>
      <w:lvlJc w:val="left"/>
      <w:pPr>
        <w:tabs>
          <w:tab w:val="num" w:pos="851"/>
        </w:tabs>
        <w:ind w:left="851" w:hanging="851"/>
      </w:pPr>
      <w:rPr>
        <w:rFonts w:cs="Times New Roman" w:hint="default"/>
      </w:rPr>
    </w:lvl>
    <w:lvl w:ilvl="3">
      <w:start w:val="1"/>
      <w:numFmt w:val="decimal"/>
      <w:pStyle w:val="CMSHeadL4"/>
      <w:lvlText w:val="%2.%3.%4"/>
      <w:lvlJc w:val="left"/>
      <w:pPr>
        <w:tabs>
          <w:tab w:val="num" w:pos="1701"/>
        </w:tabs>
        <w:ind w:left="1701" w:hanging="850"/>
      </w:pPr>
      <w:rPr>
        <w:rFonts w:cs="Times New Roman" w:hint="default"/>
      </w:rPr>
    </w:lvl>
    <w:lvl w:ilvl="4">
      <w:start w:val="1"/>
      <w:numFmt w:val="lowerLetter"/>
      <w:pStyle w:val="CMSHeadL5"/>
      <w:lvlText w:val="(%5)"/>
      <w:lvlJc w:val="left"/>
      <w:pPr>
        <w:tabs>
          <w:tab w:val="num" w:pos="2552"/>
        </w:tabs>
        <w:ind w:left="2552" w:hanging="851"/>
      </w:pPr>
      <w:rPr>
        <w:rFonts w:cs="Times New Roman" w:hint="default"/>
      </w:rPr>
    </w:lvl>
    <w:lvl w:ilvl="5">
      <w:start w:val="1"/>
      <w:numFmt w:val="lowerRoman"/>
      <w:pStyle w:val="CMSHeadL6"/>
      <w:lvlText w:val="(%6)"/>
      <w:lvlJc w:val="left"/>
      <w:pPr>
        <w:tabs>
          <w:tab w:val="num" w:pos="3402"/>
        </w:tabs>
        <w:ind w:left="3402" w:hanging="850"/>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pStyle w:val="CMSHeadL9"/>
      <w:lvlText w:val="(%9)"/>
      <w:lvlJc w:val="left"/>
      <w:pPr>
        <w:tabs>
          <w:tab w:val="num" w:pos="2552"/>
        </w:tabs>
        <w:ind w:left="2552" w:hanging="851"/>
      </w:pPr>
      <w:rPr>
        <w:rFonts w:cs="Times New Roman" w:hint="default"/>
      </w:rPr>
    </w:lvl>
  </w:abstractNum>
  <w:abstractNum w:abstractNumId="37" w15:restartNumberingAfterBreak="0">
    <w:nsid w:val="32F80E3D"/>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33CC668D"/>
    <w:multiLevelType w:val="hybridMultilevel"/>
    <w:tmpl w:val="594C4DAE"/>
    <w:lvl w:ilvl="0" w:tplc="004CD498">
      <w:start w:val="1"/>
      <w:numFmt w:val="bullet"/>
      <w:pStyle w:val="Bullet4"/>
      <w:lvlText w:val=""/>
      <w:lvlJc w:val="left"/>
      <w:pPr>
        <w:tabs>
          <w:tab w:val="num" w:pos="2676"/>
        </w:tabs>
        <w:ind w:left="2676" w:hanging="357"/>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8A1A7422"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4BE17B3"/>
    <w:multiLevelType w:val="hybridMultilevel"/>
    <w:tmpl w:val="C2A48F90"/>
    <w:lvl w:ilvl="0" w:tplc="004CD498">
      <w:start w:val="1"/>
      <w:numFmt w:val="lowerLetter"/>
      <w:lvlText w:val="%1)"/>
      <w:lvlJc w:val="left"/>
      <w:pPr>
        <w:ind w:left="927" w:hanging="360"/>
      </w:pPr>
      <w:rPr>
        <w:rFonts w:cs="Times New Roman"/>
      </w:rPr>
    </w:lvl>
    <w:lvl w:ilvl="1" w:tplc="08090019" w:tentative="1">
      <w:start w:val="1"/>
      <w:numFmt w:val="lowerLetter"/>
      <w:lvlText w:val="%2."/>
      <w:lvlJc w:val="left"/>
      <w:pPr>
        <w:ind w:left="3267" w:hanging="360"/>
      </w:pPr>
      <w:rPr>
        <w:rFonts w:cs="Times New Roman"/>
      </w:rPr>
    </w:lvl>
    <w:lvl w:ilvl="2" w:tplc="8A1A7422" w:tentative="1">
      <w:start w:val="1"/>
      <w:numFmt w:val="lowerRoman"/>
      <w:lvlText w:val="%3."/>
      <w:lvlJc w:val="right"/>
      <w:pPr>
        <w:ind w:left="3987" w:hanging="180"/>
      </w:pPr>
      <w:rPr>
        <w:rFonts w:cs="Times New Roman"/>
      </w:rPr>
    </w:lvl>
    <w:lvl w:ilvl="3" w:tplc="0809000F" w:tentative="1">
      <w:start w:val="1"/>
      <w:numFmt w:val="decimal"/>
      <w:lvlText w:val="%4."/>
      <w:lvlJc w:val="left"/>
      <w:pPr>
        <w:ind w:left="4707" w:hanging="360"/>
      </w:pPr>
      <w:rPr>
        <w:rFonts w:cs="Times New Roman"/>
      </w:rPr>
    </w:lvl>
    <w:lvl w:ilvl="4" w:tplc="08090019" w:tentative="1">
      <w:start w:val="1"/>
      <w:numFmt w:val="lowerLetter"/>
      <w:lvlText w:val="%5."/>
      <w:lvlJc w:val="left"/>
      <w:pPr>
        <w:ind w:left="5427" w:hanging="360"/>
      </w:pPr>
      <w:rPr>
        <w:rFonts w:cs="Times New Roman"/>
      </w:rPr>
    </w:lvl>
    <w:lvl w:ilvl="5" w:tplc="0809001B" w:tentative="1">
      <w:start w:val="1"/>
      <w:numFmt w:val="lowerRoman"/>
      <w:lvlText w:val="%6."/>
      <w:lvlJc w:val="right"/>
      <w:pPr>
        <w:ind w:left="6147" w:hanging="180"/>
      </w:pPr>
      <w:rPr>
        <w:rFonts w:cs="Times New Roman"/>
      </w:rPr>
    </w:lvl>
    <w:lvl w:ilvl="6" w:tplc="0809000F" w:tentative="1">
      <w:start w:val="1"/>
      <w:numFmt w:val="decimal"/>
      <w:lvlText w:val="%7."/>
      <w:lvlJc w:val="left"/>
      <w:pPr>
        <w:ind w:left="6867" w:hanging="360"/>
      </w:pPr>
      <w:rPr>
        <w:rFonts w:cs="Times New Roman"/>
      </w:rPr>
    </w:lvl>
    <w:lvl w:ilvl="7" w:tplc="08090019" w:tentative="1">
      <w:start w:val="1"/>
      <w:numFmt w:val="lowerLetter"/>
      <w:lvlText w:val="%8."/>
      <w:lvlJc w:val="left"/>
      <w:pPr>
        <w:ind w:left="7587" w:hanging="360"/>
      </w:pPr>
      <w:rPr>
        <w:rFonts w:cs="Times New Roman"/>
      </w:rPr>
    </w:lvl>
    <w:lvl w:ilvl="8" w:tplc="0809001B" w:tentative="1">
      <w:start w:val="1"/>
      <w:numFmt w:val="lowerRoman"/>
      <w:lvlText w:val="%9."/>
      <w:lvlJc w:val="right"/>
      <w:pPr>
        <w:ind w:left="8307" w:hanging="180"/>
      </w:pPr>
      <w:rPr>
        <w:rFonts w:cs="Times New Roman"/>
      </w:rPr>
    </w:lvl>
  </w:abstractNum>
  <w:abstractNum w:abstractNumId="40" w15:restartNumberingAfterBreak="0">
    <w:nsid w:val="3A922DF4"/>
    <w:multiLevelType w:val="multilevel"/>
    <w:tmpl w:val="079891DC"/>
    <w:lvl w:ilvl="0">
      <w:start w:val="5"/>
      <w:numFmt w:val="decimal"/>
      <w:lvlText w:val="%1"/>
      <w:lvlJc w:val="left"/>
      <w:pPr>
        <w:tabs>
          <w:tab w:val="num" w:pos="432"/>
        </w:tabs>
        <w:ind w:left="432" w:hanging="432"/>
      </w:pPr>
      <w:rPr>
        <w:rFonts w:cs="Times New Roman" w:hint="default"/>
      </w:rPr>
    </w:lvl>
    <w:lvl w:ilvl="1">
      <w:start w:val="1"/>
      <w:numFmt w:val="decimal"/>
      <w:lvlRestart w:val="0"/>
      <w:pStyle w:val="AnnexParagraphHeading"/>
      <w:lvlText w:val="%1.%2"/>
      <w:lvlJc w:val="left"/>
      <w:pPr>
        <w:tabs>
          <w:tab w:val="num" w:pos="576"/>
        </w:tabs>
        <w:ind w:left="576" w:hanging="576"/>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3BE74D78"/>
    <w:multiLevelType w:val="multilevel"/>
    <w:tmpl w:val="E416D5C0"/>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2"/>
        <w:szCs w:val="20"/>
      </w:rPr>
    </w:lvl>
    <w:lvl w:ilvl="3">
      <w:start w:val="1"/>
      <w:numFmt w:val="decimal"/>
      <w:lvlText w:val="%3.%4"/>
      <w:lvlJc w:val="left"/>
      <w:pPr>
        <w:tabs>
          <w:tab w:val="num" w:pos="567"/>
        </w:tabs>
        <w:ind w:left="567" w:hanging="567"/>
      </w:pPr>
      <w:rPr>
        <w:b w:val="0"/>
        <w:bCs w:val="0"/>
        <w:sz w:val="22"/>
        <w:szCs w:val="19"/>
      </w:rPr>
    </w:lvl>
    <w:lvl w:ilvl="4">
      <w:start w:val="1"/>
      <w:numFmt w:val="lowerLetter"/>
      <w:lvlText w:val="(%5)"/>
      <w:lvlJc w:val="left"/>
      <w:pPr>
        <w:tabs>
          <w:tab w:val="num" w:pos="1134"/>
        </w:tabs>
        <w:ind w:left="1134" w:hanging="567"/>
      </w:pPr>
      <w:rPr>
        <w:sz w:val="22"/>
      </w:r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3D900B91"/>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3E906875"/>
    <w:multiLevelType w:val="hybridMultilevel"/>
    <w:tmpl w:val="FE2A17C0"/>
    <w:lvl w:ilvl="0" w:tplc="96F82530">
      <w:start w:val="1"/>
      <w:numFmt w:val="lowerLetter"/>
      <w:lvlText w:val="(%1)"/>
      <w:lvlJc w:val="left"/>
      <w:pPr>
        <w:ind w:left="927" w:hanging="360"/>
      </w:pPr>
      <w:rPr>
        <w:rFonts w:cs="Times New Roman" w:hint="default"/>
      </w:rPr>
    </w:lvl>
    <w:lvl w:ilvl="1" w:tplc="ECBA2166">
      <w:start w:val="1"/>
      <w:numFmt w:val="lowerLetter"/>
      <w:lvlText w:val="%2."/>
      <w:lvlJc w:val="left"/>
      <w:pPr>
        <w:ind w:left="1647" w:hanging="360"/>
      </w:pPr>
      <w:rPr>
        <w:rFonts w:cs="Times New Roman"/>
      </w:rPr>
    </w:lvl>
    <w:lvl w:ilvl="2" w:tplc="A066D9E2">
      <w:start w:val="1"/>
      <w:numFmt w:val="lowerLetter"/>
      <w:lvlText w:val="%3)"/>
      <w:lvlJc w:val="left"/>
      <w:pPr>
        <w:ind w:left="2367" w:hanging="180"/>
      </w:pPr>
      <w:rPr>
        <w:rFonts w:cs="Times New Roman"/>
      </w:rPr>
    </w:lvl>
    <w:lvl w:ilvl="3" w:tplc="67BC33C8" w:tentative="1">
      <w:start w:val="1"/>
      <w:numFmt w:val="decimal"/>
      <w:lvlText w:val="%4."/>
      <w:lvlJc w:val="left"/>
      <w:pPr>
        <w:ind w:left="3087" w:hanging="360"/>
      </w:pPr>
      <w:rPr>
        <w:rFonts w:cs="Times New Roman"/>
      </w:rPr>
    </w:lvl>
    <w:lvl w:ilvl="4" w:tplc="095E961C" w:tentative="1">
      <w:start w:val="1"/>
      <w:numFmt w:val="lowerLetter"/>
      <w:lvlText w:val="%5."/>
      <w:lvlJc w:val="left"/>
      <w:pPr>
        <w:ind w:left="3807" w:hanging="360"/>
      </w:pPr>
      <w:rPr>
        <w:rFonts w:cs="Times New Roman"/>
      </w:rPr>
    </w:lvl>
    <w:lvl w:ilvl="5" w:tplc="3508D20E" w:tentative="1">
      <w:start w:val="1"/>
      <w:numFmt w:val="lowerRoman"/>
      <w:lvlText w:val="%6."/>
      <w:lvlJc w:val="right"/>
      <w:pPr>
        <w:ind w:left="4527" w:hanging="180"/>
      </w:pPr>
      <w:rPr>
        <w:rFonts w:cs="Times New Roman"/>
      </w:rPr>
    </w:lvl>
    <w:lvl w:ilvl="6" w:tplc="D8B67912" w:tentative="1">
      <w:start w:val="1"/>
      <w:numFmt w:val="decimal"/>
      <w:lvlText w:val="%7."/>
      <w:lvlJc w:val="left"/>
      <w:pPr>
        <w:ind w:left="5247" w:hanging="360"/>
      </w:pPr>
      <w:rPr>
        <w:rFonts w:cs="Times New Roman"/>
      </w:rPr>
    </w:lvl>
    <w:lvl w:ilvl="7" w:tplc="3844FA30" w:tentative="1">
      <w:start w:val="1"/>
      <w:numFmt w:val="lowerLetter"/>
      <w:lvlText w:val="%8."/>
      <w:lvlJc w:val="left"/>
      <w:pPr>
        <w:ind w:left="5967" w:hanging="360"/>
      </w:pPr>
      <w:rPr>
        <w:rFonts w:cs="Times New Roman"/>
      </w:rPr>
    </w:lvl>
    <w:lvl w:ilvl="8" w:tplc="84D0C90C" w:tentative="1">
      <w:start w:val="1"/>
      <w:numFmt w:val="lowerRoman"/>
      <w:lvlText w:val="%9."/>
      <w:lvlJc w:val="right"/>
      <w:pPr>
        <w:ind w:left="6687" w:hanging="180"/>
      </w:pPr>
      <w:rPr>
        <w:rFonts w:cs="Times New Roman"/>
      </w:rPr>
    </w:lvl>
  </w:abstractNum>
  <w:abstractNum w:abstractNumId="44" w15:restartNumberingAfterBreak="0">
    <w:nsid w:val="418E15EC"/>
    <w:multiLevelType w:val="multilevel"/>
    <w:tmpl w:val="EF481F3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ascii="Arial" w:hAnsi="Arial" w:cs="Times New Roman" w:hint="default"/>
        <w:b w:val="0"/>
      </w:rPr>
    </w:lvl>
    <w:lvl w:ilvl="2">
      <w:start w:val="1"/>
      <w:numFmt w:val="lowerLetter"/>
      <w:lvlText w:val="(%3)"/>
      <w:lvlJc w:val="left"/>
      <w:pPr>
        <w:tabs>
          <w:tab w:val="num" w:pos="1134"/>
        </w:tabs>
        <w:ind w:left="1134" w:hanging="567"/>
      </w:pPr>
      <w:rPr>
        <w:rFonts w:cs="Times New Roman" w:hint="default"/>
      </w:rPr>
    </w:lvl>
    <w:lvl w:ilvl="3">
      <w:start w:val="1"/>
      <w:numFmt w:val="lowerRoman"/>
      <w:lvlText w:val="(%4)"/>
      <w:lvlJc w:val="left"/>
      <w:pPr>
        <w:tabs>
          <w:tab w:val="num" w:pos="1854"/>
        </w:tabs>
        <w:ind w:left="1701" w:hanging="567"/>
      </w:pPr>
      <w:rPr>
        <w:rFonts w:cs="Times New Roman" w:hint="default"/>
      </w:rPr>
    </w:lvl>
    <w:lvl w:ilvl="4">
      <w:start w:val="1"/>
      <w:numFmt w:val="decimal"/>
      <w:lvlText w:val="%1.%2.%3.%4.%5."/>
      <w:lvlJc w:val="left"/>
      <w:pPr>
        <w:tabs>
          <w:tab w:val="num" w:pos="3402"/>
        </w:tabs>
        <w:ind w:left="3402" w:hanging="1134"/>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15:restartNumberingAfterBreak="0">
    <w:nsid w:val="42685A96"/>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453C506F"/>
    <w:multiLevelType w:val="multilevel"/>
    <w:tmpl w:val="F2A40260"/>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rFonts w:hint="default"/>
        <w:b/>
        <w:bCs/>
        <w:sz w:val="22"/>
        <w:szCs w:val="20"/>
      </w:rPr>
    </w:lvl>
    <w:lvl w:ilvl="3">
      <w:start w:val="1"/>
      <w:numFmt w:val="decimal"/>
      <w:lvlText w:val="%3.%4"/>
      <w:lvlJc w:val="left"/>
      <w:pPr>
        <w:tabs>
          <w:tab w:val="num" w:pos="567"/>
        </w:tabs>
        <w:ind w:left="567" w:hanging="567"/>
      </w:pPr>
      <w:rPr>
        <w:rFonts w:hint="default"/>
        <w:b w:val="0"/>
        <w:bCs w:val="0"/>
        <w:sz w:val="22"/>
        <w:szCs w:val="19"/>
      </w:rPr>
    </w:lvl>
    <w:lvl w:ilvl="4">
      <w:start w:val="1"/>
      <w:numFmt w:val="lowerLetter"/>
      <w:lvlText w:val="(%5)"/>
      <w:lvlJc w:val="left"/>
      <w:pPr>
        <w:tabs>
          <w:tab w:val="num" w:pos="1134"/>
        </w:tabs>
        <w:ind w:left="1134" w:hanging="567"/>
      </w:pPr>
      <w:rPr>
        <w:rFonts w:hint="default"/>
        <w:sz w:val="22"/>
      </w:rPr>
    </w:lvl>
    <w:lvl w:ilvl="5">
      <w:start w:val="1"/>
      <w:numFmt w:val="lowerRoman"/>
      <w:lvlText w:val="(%6)"/>
      <w:lvlJc w:val="left"/>
      <w:pPr>
        <w:tabs>
          <w:tab w:val="num" w:pos="1854"/>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6142B34"/>
    <w:multiLevelType w:val="hybridMultilevel"/>
    <w:tmpl w:val="2D8EFAB2"/>
    <w:lvl w:ilvl="0" w:tplc="A5C03E4C">
      <w:start w:val="1"/>
      <w:numFmt w:val="lowerRoman"/>
      <w:lvlText w:val="(%1)"/>
      <w:lvlJc w:val="left"/>
      <w:pPr>
        <w:ind w:left="720" w:hanging="360"/>
      </w:pPr>
      <w:rPr>
        <w:rFonts w:cs="Times New Roman" w:hint="default"/>
      </w:rPr>
    </w:lvl>
    <w:lvl w:ilvl="1" w:tplc="2CB45B06"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81E62F9"/>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rFonts w:hint="default"/>
        <w:b/>
        <w:bCs/>
        <w:sz w:val="20"/>
        <w:szCs w:val="20"/>
      </w:rPr>
    </w:lvl>
    <w:lvl w:ilvl="3">
      <w:start w:val="1"/>
      <w:numFmt w:val="decimal"/>
      <w:lvlText w:val="%3.%4"/>
      <w:lvlJc w:val="left"/>
      <w:pPr>
        <w:tabs>
          <w:tab w:val="num" w:pos="567"/>
        </w:tabs>
        <w:ind w:left="567" w:hanging="567"/>
      </w:pPr>
      <w:rPr>
        <w:rFonts w:hint="default"/>
        <w:b w:val="0"/>
        <w:bCs w:val="0"/>
        <w:sz w:val="19"/>
        <w:szCs w:val="19"/>
      </w:rPr>
    </w:lvl>
    <w:lvl w:ilvl="4">
      <w:start w:val="1"/>
      <w:numFmt w:val="lowerLetter"/>
      <w:lvlText w:val="(%5)"/>
      <w:lvlJc w:val="left"/>
      <w:pPr>
        <w:tabs>
          <w:tab w:val="num" w:pos="1418"/>
        </w:tabs>
        <w:ind w:left="1418" w:hanging="567"/>
      </w:pPr>
      <w:rPr>
        <w:rFonts w:hint="default"/>
      </w:rPr>
    </w:lvl>
    <w:lvl w:ilvl="5">
      <w:start w:val="1"/>
      <w:numFmt w:val="lowerRoman"/>
      <w:lvlText w:val="(%6)"/>
      <w:lvlJc w:val="left"/>
      <w:pPr>
        <w:tabs>
          <w:tab w:val="num" w:pos="1854"/>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83C6844"/>
    <w:multiLevelType w:val="hybridMultilevel"/>
    <w:tmpl w:val="69F0B39A"/>
    <w:lvl w:ilvl="0" w:tplc="B26EA2FA">
      <w:start w:val="1"/>
      <w:numFmt w:val="decimal"/>
      <w:pStyle w:val="Subtitle"/>
      <w:lvlText w:val="Schedule %1"/>
      <w:lvlJc w:val="left"/>
      <w:pPr>
        <w:tabs>
          <w:tab w:val="num" w:pos="0"/>
        </w:tabs>
        <w:ind w:left="0" w:firstLine="0"/>
      </w:pPr>
      <w:rPr>
        <w:rFonts w:asciiTheme="minorHAnsi" w:hAnsiTheme="minorHAnsi" w:hint="default"/>
        <w:b/>
        <w:i w:val="0"/>
        <w:caps/>
        <w:sz w:val="22"/>
      </w:rPr>
    </w:lvl>
    <w:lvl w:ilvl="1" w:tplc="08090019">
      <w:start w:val="1"/>
      <w:numFmt w:val="lowerLetter"/>
      <w:lvlText w:val="%2."/>
      <w:lvlJc w:val="left"/>
      <w:pPr>
        <w:tabs>
          <w:tab w:val="num" w:pos="1724"/>
        </w:tabs>
        <w:ind w:left="1724" w:hanging="360"/>
      </w:pPr>
    </w:lvl>
    <w:lvl w:ilvl="2" w:tplc="0809001B">
      <w:start w:val="1"/>
      <w:numFmt w:val="lowerRoman"/>
      <w:lvlText w:val="%3."/>
      <w:lvlJc w:val="right"/>
      <w:pPr>
        <w:tabs>
          <w:tab w:val="num" w:pos="2444"/>
        </w:tabs>
        <w:ind w:left="2444" w:hanging="180"/>
      </w:pPr>
    </w:lvl>
    <w:lvl w:ilvl="3" w:tplc="0809000F">
      <w:start w:val="1"/>
      <w:numFmt w:val="decimal"/>
      <w:lvlText w:val="%4."/>
      <w:lvlJc w:val="left"/>
      <w:pPr>
        <w:tabs>
          <w:tab w:val="num" w:pos="3164"/>
        </w:tabs>
        <w:ind w:left="3164" w:hanging="360"/>
      </w:pPr>
    </w:lvl>
    <w:lvl w:ilvl="4" w:tplc="08090019">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50" w15:restartNumberingAfterBreak="0">
    <w:nsid w:val="4B2D3DD0"/>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4BE14D3E"/>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2" w15:restartNumberingAfterBreak="0">
    <w:nsid w:val="4D446A18"/>
    <w:multiLevelType w:val="hybridMultilevel"/>
    <w:tmpl w:val="C2A48F90"/>
    <w:lvl w:ilvl="0" w:tplc="C49E868E">
      <w:start w:val="1"/>
      <w:numFmt w:val="lowerLetter"/>
      <w:lvlText w:val="%1)"/>
      <w:lvlJc w:val="left"/>
      <w:pPr>
        <w:ind w:left="2547" w:hanging="360"/>
      </w:pPr>
      <w:rPr>
        <w:rFonts w:cs="Times New Roman"/>
      </w:rPr>
    </w:lvl>
    <w:lvl w:ilvl="1" w:tplc="861C540E" w:tentative="1">
      <w:start w:val="1"/>
      <w:numFmt w:val="lowerLetter"/>
      <w:lvlText w:val="%2."/>
      <w:lvlJc w:val="left"/>
      <w:pPr>
        <w:ind w:left="3267" w:hanging="360"/>
      </w:pPr>
      <w:rPr>
        <w:rFonts w:cs="Times New Roman"/>
      </w:rPr>
    </w:lvl>
    <w:lvl w:ilvl="2" w:tplc="F4088FA6" w:tentative="1">
      <w:start w:val="1"/>
      <w:numFmt w:val="lowerRoman"/>
      <w:lvlText w:val="%3."/>
      <w:lvlJc w:val="right"/>
      <w:pPr>
        <w:ind w:left="3987" w:hanging="180"/>
      </w:pPr>
      <w:rPr>
        <w:rFonts w:cs="Times New Roman"/>
      </w:rPr>
    </w:lvl>
    <w:lvl w:ilvl="3" w:tplc="6696189A" w:tentative="1">
      <w:start w:val="1"/>
      <w:numFmt w:val="decimal"/>
      <w:lvlText w:val="%4."/>
      <w:lvlJc w:val="left"/>
      <w:pPr>
        <w:ind w:left="4707" w:hanging="360"/>
      </w:pPr>
      <w:rPr>
        <w:rFonts w:cs="Times New Roman"/>
      </w:rPr>
    </w:lvl>
    <w:lvl w:ilvl="4" w:tplc="4678D9BC" w:tentative="1">
      <w:start w:val="1"/>
      <w:numFmt w:val="lowerLetter"/>
      <w:lvlText w:val="%5."/>
      <w:lvlJc w:val="left"/>
      <w:pPr>
        <w:ind w:left="5427" w:hanging="360"/>
      </w:pPr>
      <w:rPr>
        <w:rFonts w:cs="Times New Roman"/>
      </w:rPr>
    </w:lvl>
    <w:lvl w:ilvl="5" w:tplc="87320DCA" w:tentative="1">
      <w:start w:val="1"/>
      <w:numFmt w:val="lowerRoman"/>
      <w:lvlText w:val="%6."/>
      <w:lvlJc w:val="right"/>
      <w:pPr>
        <w:ind w:left="6147" w:hanging="180"/>
      </w:pPr>
      <w:rPr>
        <w:rFonts w:cs="Times New Roman"/>
      </w:rPr>
    </w:lvl>
    <w:lvl w:ilvl="6" w:tplc="4A02837E" w:tentative="1">
      <w:start w:val="1"/>
      <w:numFmt w:val="decimal"/>
      <w:lvlText w:val="%7."/>
      <w:lvlJc w:val="left"/>
      <w:pPr>
        <w:ind w:left="6867" w:hanging="360"/>
      </w:pPr>
      <w:rPr>
        <w:rFonts w:cs="Times New Roman"/>
      </w:rPr>
    </w:lvl>
    <w:lvl w:ilvl="7" w:tplc="E31C24CA" w:tentative="1">
      <w:start w:val="1"/>
      <w:numFmt w:val="lowerLetter"/>
      <w:lvlText w:val="%8."/>
      <w:lvlJc w:val="left"/>
      <w:pPr>
        <w:ind w:left="7587" w:hanging="360"/>
      </w:pPr>
      <w:rPr>
        <w:rFonts w:cs="Times New Roman"/>
      </w:rPr>
    </w:lvl>
    <w:lvl w:ilvl="8" w:tplc="C2D4D8FA" w:tentative="1">
      <w:start w:val="1"/>
      <w:numFmt w:val="lowerRoman"/>
      <w:lvlText w:val="%9."/>
      <w:lvlJc w:val="right"/>
      <w:pPr>
        <w:ind w:left="8307" w:hanging="180"/>
      </w:pPr>
      <w:rPr>
        <w:rFonts w:cs="Times New Roman"/>
      </w:rPr>
    </w:lvl>
  </w:abstractNum>
  <w:abstractNum w:abstractNumId="53" w15:restartNumberingAfterBreak="0">
    <w:nsid w:val="4D770B78"/>
    <w:multiLevelType w:val="hybridMultilevel"/>
    <w:tmpl w:val="FE2A17C0"/>
    <w:lvl w:ilvl="0" w:tplc="08090019">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54" w15:restartNumberingAfterBreak="0">
    <w:nsid w:val="4E810090"/>
    <w:multiLevelType w:val="hybridMultilevel"/>
    <w:tmpl w:val="5C267546"/>
    <w:lvl w:ilvl="0" w:tplc="F3E6696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50661E0B"/>
    <w:multiLevelType w:val="multilevel"/>
    <w:tmpl w:val="0ED2052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0C43545"/>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7" w15:restartNumberingAfterBreak="0">
    <w:nsid w:val="52E6069F"/>
    <w:multiLevelType w:val="multilevel"/>
    <w:tmpl w:val="FFD8C9E4"/>
    <w:lvl w:ilvl="0">
      <w:start w:val="1"/>
      <w:numFmt w:val="decimal"/>
      <w:pStyle w:val="Level1Heading"/>
      <w:lvlText w:val="%1."/>
      <w:lvlJc w:val="left"/>
      <w:pPr>
        <w:tabs>
          <w:tab w:val="num" w:pos="709"/>
        </w:tabs>
        <w:ind w:left="709" w:hanging="709"/>
      </w:pPr>
      <w:rPr>
        <w:b w:val="0"/>
        <w:bCs w:val="0"/>
        <w:i w:val="0"/>
        <w:iCs w:val="0"/>
      </w:rPr>
    </w:lvl>
    <w:lvl w:ilvl="1">
      <w:start w:val="1"/>
      <w:numFmt w:val="decimal"/>
      <w:pStyle w:val="Level2Number"/>
      <w:lvlText w:val="%1.%2"/>
      <w:lvlJc w:val="left"/>
      <w:pPr>
        <w:tabs>
          <w:tab w:val="num" w:pos="1986"/>
        </w:tabs>
        <w:ind w:left="1986" w:hanging="709"/>
      </w:pPr>
      <w:rPr>
        <w:rFonts w:ascii="Arial" w:hAnsi="Arial" w:hint="default"/>
        <w:b w:val="0"/>
        <w:bCs w:val="0"/>
        <w:i w:val="0"/>
        <w:iCs w:val="0"/>
        <w:sz w:val="20"/>
        <w:szCs w:val="20"/>
      </w:rPr>
    </w:lvl>
    <w:lvl w:ilvl="2">
      <w:start w:val="1"/>
      <w:numFmt w:val="decimal"/>
      <w:pStyle w:val="Level3Number"/>
      <w:lvlText w:val="%1.%2.%3"/>
      <w:lvlJc w:val="left"/>
      <w:pPr>
        <w:tabs>
          <w:tab w:val="num" w:pos="1850"/>
        </w:tabs>
        <w:ind w:left="1850" w:hanging="850"/>
      </w:pPr>
      <w:rPr>
        <w:rFonts w:ascii="Arial" w:hAnsi="Arial" w:hint="default"/>
        <w:b w:val="0"/>
        <w:bCs w:val="0"/>
        <w:i w:val="0"/>
        <w:iCs w:val="0"/>
      </w:rPr>
    </w:lvl>
    <w:lvl w:ilvl="3">
      <w:start w:val="1"/>
      <w:numFmt w:val="lowerLetter"/>
      <w:pStyle w:val="Level4Number"/>
      <w:lvlText w:val="(%4)"/>
      <w:lvlJc w:val="left"/>
      <w:pPr>
        <w:tabs>
          <w:tab w:val="num" w:pos="2309"/>
        </w:tabs>
        <w:ind w:left="2309" w:hanging="709"/>
      </w:pPr>
      <w:rPr>
        <w:rFonts w:ascii="Arial" w:hAnsi="Arial" w:hint="default"/>
        <w:b w:val="0"/>
        <w:bCs w:val="0"/>
        <w:i w:val="0"/>
        <w:iCs w:val="0"/>
      </w:rPr>
    </w:lvl>
    <w:lvl w:ilvl="4">
      <w:start w:val="1"/>
      <w:numFmt w:val="bullet"/>
      <w:pStyle w:val="Level5Number"/>
      <w:lvlText w:val="·"/>
      <w:lvlJc w:val="left"/>
      <w:pPr>
        <w:tabs>
          <w:tab w:val="num" w:pos="1419"/>
        </w:tabs>
        <w:ind w:left="1419" w:hanging="709"/>
      </w:pPr>
      <w:rPr>
        <w:rFonts w:ascii="Symbol" w:hAnsi="Symbol" w:hint="default"/>
        <w:b w:val="0"/>
        <w:bCs w:val="0"/>
        <w:i w:val="0"/>
        <w:iCs w:val="0"/>
      </w:rPr>
    </w:lvl>
    <w:lvl w:ilvl="5">
      <w:start w:val="1"/>
      <w:numFmt w:val="upperLetter"/>
      <w:pStyle w:val="Level6Number"/>
      <w:lvlText w:val="(%6)"/>
      <w:lvlJc w:val="left"/>
      <w:pPr>
        <w:tabs>
          <w:tab w:val="num" w:pos="3686"/>
        </w:tabs>
        <w:ind w:left="3686" w:hanging="709"/>
      </w:pPr>
      <w:rPr>
        <w:b w:val="0"/>
        <w:bCs w:val="0"/>
        <w:i w:val="0"/>
        <w:iCs w:val="0"/>
      </w:rPr>
    </w:lvl>
    <w:lvl w:ilvl="6">
      <w:start w:val="1"/>
      <w:numFmt w:val="decimal"/>
      <w:pStyle w:val="Level7Number"/>
      <w:lvlText w:val="%7)"/>
      <w:lvlJc w:val="left"/>
      <w:pPr>
        <w:tabs>
          <w:tab w:val="num" w:pos="4394"/>
        </w:tabs>
        <w:ind w:left="4394" w:hanging="708"/>
      </w:pPr>
      <w:rPr>
        <w:b w:val="0"/>
        <w:bCs w:val="0"/>
        <w:i w:val="0"/>
        <w:iCs w:val="0"/>
      </w:rPr>
    </w:lvl>
    <w:lvl w:ilvl="7">
      <w:start w:val="1"/>
      <w:numFmt w:val="lowerLetter"/>
      <w:pStyle w:val="Level8Number"/>
      <w:lvlText w:val="%8)"/>
      <w:lvlJc w:val="left"/>
      <w:pPr>
        <w:tabs>
          <w:tab w:val="num" w:pos="5103"/>
        </w:tabs>
        <w:ind w:left="5103" w:hanging="709"/>
      </w:pPr>
      <w:rPr>
        <w:b w:val="0"/>
        <w:bCs w:val="0"/>
        <w:i w:val="0"/>
        <w:iCs w:val="0"/>
      </w:rPr>
    </w:lvl>
    <w:lvl w:ilvl="8">
      <w:start w:val="1"/>
      <w:numFmt w:val="lowerRoman"/>
      <w:pStyle w:val="Level9Number"/>
      <w:lvlText w:val="%9)"/>
      <w:lvlJc w:val="left"/>
      <w:pPr>
        <w:tabs>
          <w:tab w:val="num" w:pos="5812"/>
        </w:tabs>
        <w:ind w:left="5812" w:hanging="709"/>
      </w:pPr>
      <w:rPr>
        <w:b w:val="0"/>
        <w:bCs w:val="0"/>
        <w:i w:val="0"/>
        <w:iCs w:val="0"/>
      </w:rPr>
    </w:lvl>
  </w:abstractNum>
  <w:abstractNum w:abstractNumId="58" w15:restartNumberingAfterBreak="0">
    <w:nsid w:val="532907BC"/>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9" w15:restartNumberingAfterBreak="0">
    <w:nsid w:val="54993AE1"/>
    <w:multiLevelType w:val="hybridMultilevel"/>
    <w:tmpl w:val="43F81216"/>
    <w:lvl w:ilvl="0" w:tplc="E8384C94">
      <w:start w:val="1"/>
      <w:numFmt w:val="lowerRoman"/>
      <w:pStyle w:val="Heading5"/>
      <w:lvlText w:val="(%1)"/>
      <w:lvlJc w:val="left"/>
      <w:pPr>
        <w:ind w:left="2628" w:hanging="360"/>
      </w:pPr>
      <w:rPr>
        <w:rFonts w:hint="default"/>
      </w:rPr>
    </w:lvl>
    <w:lvl w:ilvl="1" w:tplc="08090019" w:tentative="1">
      <w:start w:val="1"/>
      <w:numFmt w:val="lowerLetter"/>
      <w:lvlText w:val="%2."/>
      <w:lvlJc w:val="left"/>
      <w:pPr>
        <w:ind w:left="4275" w:hanging="360"/>
      </w:pPr>
    </w:lvl>
    <w:lvl w:ilvl="2" w:tplc="0809001B" w:tentative="1">
      <w:start w:val="1"/>
      <w:numFmt w:val="lowerRoman"/>
      <w:lvlText w:val="%3."/>
      <w:lvlJc w:val="right"/>
      <w:pPr>
        <w:ind w:left="4995" w:hanging="180"/>
      </w:pPr>
    </w:lvl>
    <w:lvl w:ilvl="3" w:tplc="0809000F" w:tentative="1">
      <w:start w:val="1"/>
      <w:numFmt w:val="decimal"/>
      <w:lvlText w:val="%4."/>
      <w:lvlJc w:val="left"/>
      <w:pPr>
        <w:ind w:left="5715" w:hanging="360"/>
      </w:pPr>
    </w:lvl>
    <w:lvl w:ilvl="4" w:tplc="08090019" w:tentative="1">
      <w:start w:val="1"/>
      <w:numFmt w:val="lowerLetter"/>
      <w:lvlText w:val="%5."/>
      <w:lvlJc w:val="left"/>
      <w:pPr>
        <w:ind w:left="6435" w:hanging="360"/>
      </w:pPr>
    </w:lvl>
    <w:lvl w:ilvl="5" w:tplc="0809001B" w:tentative="1">
      <w:start w:val="1"/>
      <w:numFmt w:val="lowerRoman"/>
      <w:lvlText w:val="%6."/>
      <w:lvlJc w:val="right"/>
      <w:pPr>
        <w:ind w:left="7155" w:hanging="180"/>
      </w:pPr>
    </w:lvl>
    <w:lvl w:ilvl="6" w:tplc="0809000F" w:tentative="1">
      <w:start w:val="1"/>
      <w:numFmt w:val="decimal"/>
      <w:lvlText w:val="%7."/>
      <w:lvlJc w:val="left"/>
      <w:pPr>
        <w:ind w:left="7875" w:hanging="360"/>
      </w:pPr>
    </w:lvl>
    <w:lvl w:ilvl="7" w:tplc="08090019" w:tentative="1">
      <w:start w:val="1"/>
      <w:numFmt w:val="lowerLetter"/>
      <w:lvlText w:val="%8."/>
      <w:lvlJc w:val="left"/>
      <w:pPr>
        <w:ind w:left="8595" w:hanging="360"/>
      </w:pPr>
    </w:lvl>
    <w:lvl w:ilvl="8" w:tplc="0809001B" w:tentative="1">
      <w:start w:val="1"/>
      <w:numFmt w:val="lowerRoman"/>
      <w:lvlText w:val="%9."/>
      <w:lvlJc w:val="right"/>
      <w:pPr>
        <w:ind w:left="9315" w:hanging="180"/>
      </w:pPr>
    </w:lvl>
  </w:abstractNum>
  <w:abstractNum w:abstractNumId="60" w15:restartNumberingAfterBreak="0">
    <w:nsid w:val="54D54937"/>
    <w:multiLevelType w:val="hybridMultilevel"/>
    <w:tmpl w:val="C2A48F90"/>
    <w:lvl w:ilvl="0" w:tplc="08090017">
      <w:start w:val="1"/>
      <w:numFmt w:val="lowerLetter"/>
      <w:lvlText w:val="%1)"/>
      <w:lvlJc w:val="left"/>
      <w:pPr>
        <w:ind w:left="927" w:hanging="360"/>
      </w:pPr>
      <w:rPr>
        <w:rFonts w:cs="Times New Roman"/>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61" w15:restartNumberingAfterBreak="0">
    <w:nsid w:val="55C41212"/>
    <w:multiLevelType w:val="hybridMultilevel"/>
    <w:tmpl w:val="FE2A17C0"/>
    <w:lvl w:ilvl="0" w:tplc="AC1C5142">
      <w:start w:val="1"/>
      <w:numFmt w:val="lowerLetter"/>
      <w:lvlText w:val="(%1)"/>
      <w:lvlJc w:val="left"/>
      <w:pPr>
        <w:ind w:left="927" w:hanging="360"/>
      </w:pPr>
      <w:rPr>
        <w:rFonts w:cs="Times New Roman" w:hint="default"/>
      </w:rPr>
    </w:lvl>
    <w:lvl w:ilvl="1" w:tplc="71288AB4">
      <w:start w:val="1"/>
      <w:numFmt w:val="lowerLetter"/>
      <w:lvlText w:val="%2."/>
      <w:lvlJc w:val="left"/>
      <w:pPr>
        <w:ind w:left="1647" w:hanging="360"/>
      </w:pPr>
      <w:rPr>
        <w:rFonts w:cs="Times New Roman"/>
      </w:rPr>
    </w:lvl>
    <w:lvl w:ilvl="2" w:tplc="08090017">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62" w15:restartNumberingAfterBreak="0">
    <w:nsid w:val="561A714E"/>
    <w:multiLevelType w:val="multilevel"/>
    <w:tmpl w:val="BBCAC23E"/>
    <w:lvl w:ilvl="0">
      <w:start w:val="1"/>
      <w:numFmt w:val="decimal"/>
      <w:pStyle w:val="Schedule"/>
      <w:suff w:val="nothing"/>
      <w:lvlText w:val="Schedule %1"/>
      <w:lvlJc w:val="left"/>
      <w:rPr>
        <w:rFonts w:cs="Times New Roman" w:hint="default"/>
        <w:b/>
        <w:caps/>
        <w:sz w:val="22"/>
        <w:szCs w:val="22"/>
      </w:rPr>
    </w:lvl>
    <w:lvl w:ilvl="1">
      <w:start w:val="1"/>
      <w:numFmt w:val="decimal"/>
      <w:pStyle w:val="SubSchedule"/>
      <w:suff w:val="nothing"/>
      <w:lvlText w:val="Sub Schedule %2"/>
      <w:lvlJc w:val="left"/>
      <w:rPr>
        <w:rFonts w:cs="Times New Roman" w:hint="default"/>
        <w:caps/>
      </w:rPr>
    </w:lvl>
    <w:lvl w:ilvl="2">
      <w:start w:val="1"/>
      <w:numFmt w:val="upperLetter"/>
      <w:pStyle w:val="Part"/>
      <w:suff w:val="nothing"/>
      <w:lvlText w:val="Part %3"/>
      <w:lvlJc w:val="left"/>
      <w:rPr>
        <w:rFonts w:cs="Times New Roman" w:hint="default"/>
      </w:rPr>
    </w:lvl>
    <w:lvl w:ilvl="3">
      <w:start w:val="1"/>
      <w:numFmt w:val="decimal"/>
      <w:pStyle w:val="Sch1Heading"/>
      <w:lvlText w:val="%4."/>
      <w:lvlJc w:val="left"/>
      <w:pPr>
        <w:tabs>
          <w:tab w:val="num" w:pos="6238"/>
        </w:tabs>
        <w:ind w:left="6238" w:hanging="709"/>
      </w:pPr>
      <w:rPr>
        <w:rFonts w:cs="Times New Roman" w:hint="default"/>
        <w:b w:val="0"/>
        <w:bCs w:val="0"/>
        <w:i w:val="0"/>
        <w:iCs w:val="0"/>
        <w:sz w:val="22"/>
        <w:szCs w:val="22"/>
      </w:rPr>
    </w:lvl>
    <w:lvl w:ilvl="4">
      <w:start w:val="1"/>
      <w:numFmt w:val="decimal"/>
      <w:pStyle w:val="Sch2Number"/>
      <w:lvlText w:val="%4.%5"/>
      <w:lvlJc w:val="left"/>
      <w:pPr>
        <w:tabs>
          <w:tab w:val="num" w:pos="6238"/>
        </w:tabs>
        <w:ind w:left="6238" w:hanging="709"/>
      </w:pPr>
      <w:rPr>
        <w:rFonts w:cs="Times New Roman" w:hint="default"/>
        <w:b w:val="0"/>
        <w:bCs w:val="0"/>
        <w:i w:val="0"/>
        <w:iCs w:val="0"/>
      </w:rPr>
    </w:lvl>
    <w:lvl w:ilvl="5">
      <w:start w:val="1"/>
      <w:numFmt w:val="decimal"/>
      <w:pStyle w:val="Sch3Number"/>
      <w:lvlText w:val="%4.%5.%6"/>
      <w:lvlJc w:val="left"/>
      <w:pPr>
        <w:tabs>
          <w:tab w:val="num" w:pos="7088"/>
        </w:tabs>
        <w:ind w:left="7088" w:hanging="850"/>
      </w:pPr>
      <w:rPr>
        <w:rFonts w:cs="Times New Roman" w:hint="default"/>
        <w:b w:val="0"/>
        <w:bCs w:val="0"/>
        <w:i w:val="0"/>
        <w:iCs w:val="0"/>
      </w:rPr>
    </w:lvl>
    <w:lvl w:ilvl="6">
      <w:start w:val="1"/>
      <w:numFmt w:val="lowerLetter"/>
      <w:pStyle w:val="Sch4Number"/>
      <w:lvlText w:val="(%7)"/>
      <w:lvlJc w:val="left"/>
      <w:pPr>
        <w:tabs>
          <w:tab w:val="num" w:pos="7797"/>
        </w:tabs>
        <w:ind w:left="7797" w:hanging="709"/>
      </w:pPr>
      <w:rPr>
        <w:rFonts w:cs="Times New Roman" w:hint="default"/>
      </w:rPr>
    </w:lvl>
    <w:lvl w:ilvl="7">
      <w:start w:val="1"/>
      <w:numFmt w:val="lowerRoman"/>
      <w:pStyle w:val="Sch5Number"/>
      <w:lvlText w:val="(%8)"/>
      <w:lvlJc w:val="left"/>
      <w:pPr>
        <w:tabs>
          <w:tab w:val="num" w:pos="8506"/>
        </w:tabs>
        <w:ind w:left="8506" w:hanging="709"/>
      </w:pPr>
      <w:rPr>
        <w:rFonts w:cs="Times New Roman" w:hint="default"/>
      </w:rPr>
    </w:lvl>
    <w:lvl w:ilvl="8">
      <w:start w:val="1"/>
      <w:numFmt w:val="upperLetter"/>
      <w:pStyle w:val="Sch6Number"/>
      <w:lvlText w:val="(%9)"/>
      <w:lvlJc w:val="left"/>
      <w:pPr>
        <w:tabs>
          <w:tab w:val="num" w:pos="9215"/>
        </w:tabs>
        <w:ind w:left="9215" w:hanging="709"/>
      </w:pPr>
      <w:rPr>
        <w:rFonts w:cs="Times New Roman" w:hint="default"/>
      </w:rPr>
    </w:lvl>
  </w:abstractNum>
  <w:abstractNum w:abstractNumId="63" w15:restartNumberingAfterBreak="0">
    <w:nsid w:val="56972110"/>
    <w:multiLevelType w:val="hybridMultilevel"/>
    <w:tmpl w:val="FE2A17C0"/>
    <w:lvl w:ilvl="0" w:tplc="08090019">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64" w15:restartNumberingAfterBreak="0">
    <w:nsid w:val="588A6C37"/>
    <w:multiLevelType w:val="multilevel"/>
    <w:tmpl w:val="96BAF676"/>
    <w:lvl w:ilvl="0">
      <w:start w:val="1"/>
      <w:numFmt w:val="decimal"/>
      <w:lvlText w:val="%1"/>
      <w:lvlJc w:val="left"/>
      <w:pPr>
        <w:ind w:left="1118" w:hanging="720"/>
        <w:jc w:val="left"/>
      </w:pPr>
      <w:rPr>
        <w:rFonts w:ascii="Calibri" w:eastAsia="Calibri" w:hAnsi="Calibri" w:cs="Calibri" w:hint="default"/>
        <w:b/>
        <w:bCs/>
        <w:w w:val="100"/>
        <w:sz w:val="22"/>
        <w:szCs w:val="22"/>
        <w:lang w:val="en-GB" w:eastAsia="en-US" w:bidi="ar-SA"/>
      </w:rPr>
    </w:lvl>
    <w:lvl w:ilvl="1">
      <w:start w:val="1"/>
      <w:numFmt w:val="decimal"/>
      <w:lvlText w:val="%1.%2"/>
      <w:lvlJc w:val="left"/>
      <w:pPr>
        <w:ind w:left="1118" w:hanging="720"/>
        <w:jc w:val="left"/>
      </w:pPr>
      <w:rPr>
        <w:rFonts w:ascii="Calibri" w:eastAsia="Calibri" w:hAnsi="Calibri" w:cs="Calibri" w:hint="default"/>
        <w:spacing w:val="-1"/>
        <w:w w:val="100"/>
        <w:sz w:val="22"/>
        <w:szCs w:val="22"/>
        <w:lang w:val="en-GB" w:eastAsia="en-US" w:bidi="ar-SA"/>
      </w:rPr>
    </w:lvl>
    <w:lvl w:ilvl="2">
      <w:start w:val="1"/>
      <w:numFmt w:val="lowerRoman"/>
      <w:lvlText w:val="(%3)"/>
      <w:lvlJc w:val="left"/>
      <w:pPr>
        <w:ind w:left="1675" w:hanging="569"/>
        <w:jc w:val="left"/>
      </w:pPr>
      <w:rPr>
        <w:rFonts w:ascii="Calibri" w:eastAsia="Calibri" w:hAnsi="Calibri" w:cs="Calibri" w:hint="default"/>
        <w:spacing w:val="-1"/>
        <w:w w:val="100"/>
        <w:sz w:val="22"/>
        <w:szCs w:val="22"/>
        <w:lang w:val="en-GB" w:eastAsia="en-US" w:bidi="ar-SA"/>
      </w:rPr>
    </w:lvl>
    <w:lvl w:ilvl="3">
      <w:numFmt w:val="bullet"/>
      <w:lvlText w:val="•"/>
      <w:lvlJc w:val="left"/>
      <w:pPr>
        <w:ind w:left="3556" w:hanging="569"/>
      </w:pPr>
      <w:rPr>
        <w:rFonts w:hint="default"/>
        <w:lang w:val="en-GB" w:eastAsia="en-US" w:bidi="ar-SA"/>
      </w:rPr>
    </w:lvl>
    <w:lvl w:ilvl="4">
      <w:numFmt w:val="bullet"/>
      <w:lvlText w:val="•"/>
      <w:lvlJc w:val="left"/>
      <w:pPr>
        <w:ind w:left="4495" w:hanging="569"/>
      </w:pPr>
      <w:rPr>
        <w:rFonts w:hint="default"/>
        <w:lang w:val="en-GB" w:eastAsia="en-US" w:bidi="ar-SA"/>
      </w:rPr>
    </w:lvl>
    <w:lvl w:ilvl="5">
      <w:numFmt w:val="bullet"/>
      <w:lvlText w:val="•"/>
      <w:lvlJc w:val="left"/>
      <w:pPr>
        <w:ind w:left="5433" w:hanging="569"/>
      </w:pPr>
      <w:rPr>
        <w:rFonts w:hint="default"/>
        <w:lang w:val="en-GB" w:eastAsia="en-US" w:bidi="ar-SA"/>
      </w:rPr>
    </w:lvl>
    <w:lvl w:ilvl="6">
      <w:numFmt w:val="bullet"/>
      <w:lvlText w:val="•"/>
      <w:lvlJc w:val="left"/>
      <w:pPr>
        <w:ind w:left="6372" w:hanging="569"/>
      </w:pPr>
      <w:rPr>
        <w:rFonts w:hint="default"/>
        <w:lang w:val="en-GB" w:eastAsia="en-US" w:bidi="ar-SA"/>
      </w:rPr>
    </w:lvl>
    <w:lvl w:ilvl="7">
      <w:numFmt w:val="bullet"/>
      <w:lvlText w:val="•"/>
      <w:lvlJc w:val="left"/>
      <w:pPr>
        <w:ind w:left="7310" w:hanging="569"/>
      </w:pPr>
      <w:rPr>
        <w:rFonts w:hint="default"/>
        <w:lang w:val="en-GB" w:eastAsia="en-US" w:bidi="ar-SA"/>
      </w:rPr>
    </w:lvl>
    <w:lvl w:ilvl="8">
      <w:numFmt w:val="bullet"/>
      <w:lvlText w:val="•"/>
      <w:lvlJc w:val="left"/>
      <w:pPr>
        <w:ind w:left="8249" w:hanging="569"/>
      </w:pPr>
      <w:rPr>
        <w:rFonts w:hint="default"/>
        <w:lang w:val="en-GB" w:eastAsia="en-US" w:bidi="ar-SA"/>
      </w:rPr>
    </w:lvl>
  </w:abstractNum>
  <w:abstractNum w:abstractNumId="65" w15:restartNumberingAfterBreak="0">
    <w:nsid w:val="592473F0"/>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ED01617"/>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134"/>
        </w:tabs>
        <w:ind w:left="1134"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62787184"/>
    <w:multiLevelType w:val="multilevel"/>
    <w:tmpl w:val="34ACF83C"/>
    <w:lvl w:ilvl="0">
      <w:start w:val="1"/>
      <w:numFmt w:val="decimal"/>
      <w:pStyle w:val="Level1"/>
      <w:lvlText w:val="%1."/>
      <w:lvlJc w:val="left"/>
      <w:pPr>
        <w:tabs>
          <w:tab w:val="num" w:pos="851"/>
        </w:tabs>
        <w:ind w:left="851" w:hanging="851"/>
      </w:pPr>
      <w:rPr>
        <w:rFonts w:cs="Times New Roman" w:hint="default"/>
        <w:b w:val="0"/>
        <w:i w:val="0"/>
        <w:u w:val="none"/>
      </w:rPr>
    </w:lvl>
    <w:lvl w:ilvl="1">
      <w:start w:val="1"/>
      <w:numFmt w:val="decimal"/>
      <w:pStyle w:val="Level2"/>
      <w:lvlText w:val="%1.%2"/>
      <w:lvlJc w:val="left"/>
      <w:pPr>
        <w:tabs>
          <w:tab w:val="num" w:pos="851"/>
        </w:tabs>
        <w:ind w:left="851" w:hanging="851"/>
      </w:pPr>
      <w:rPr>
        <w:rFonts w:cs="Times New Roman" w:hint="default"/>
        <w:b w:val="0"/>
        <w:i w:val="0"/>
        <w:u w:val="none"/>
      </w:rPr>
    </w:lvl>
    <w:lvl w:ilvl="2">
      <w:start w:val="1"/>
      <w:numFmt w:val="decimal"/>
      <w:pStyle w:val="Level3"/>
      <w:lvlText w:val="%1.%2.%3"/>
      <w:lvlJc w:val="left"/>
      <w:pPr>
        <w:tabs>
          <w:tab w:val="num" w:pos="1843"/>
        </w:tabs>
        <w:ind w:left="1843" w:hanging="992"/>
      </w:pPr>
      <w:rPr>
        <w:rFonts w:cs="Times New Roman" w:hint="default"/>
        <w:b w:val="0"/>
        <w:i w:val="0"/>
        <w:u w:val="none"/>
      </w:rPr>
    </w:lvl>
    <w:lvl w:ilvl="3">
      <w:start w:val="1"/>
      <w:numFmt w:val="decimal"/>
      <w:pStyle w:val="Level4"/>
      <w:lvlText w:val="%1.%2.%3.%4"/>
      <w:lvlJc w:val="left"/>
      <w:pPr>
        <w:tabs>
          <w:tab w:val="num" w:pos="3119"/>
        </w:tabs>
        <w:ind w:left="3119" w:hanging="1276"/>
      </w:pPr>
      <w:rPr>
        <w:rFonts w:cs="Times New Roman" w:hint="default"/>
        <w:b w:val="0"/>
        <w:i w:val="0"/>
        <w:u w:val="none"/>
      </w:rPr>
    </w:lvl>
    <w:lvl w:ilvl="4">
      <w:start w:val="1"/>
      <w:numFmt w:val="lowerLetter"/>
      <w:pStyle w:val="Level5"/>
      <w:lvlText w:val="(%5)"/>
      <w:lvlJc w:val="left"/>
      <w:pPr>
        <w:tabs>
          <w:tab w:val="num" w:pos="3119"/>
        </w:tabs>
        <w:ind w:left="3119" w:hanging="1276"/>
      </w:pPr>
      <w:rPr>
        <w:rFonts w:cs="Times New Roman" w:hint="default"/>
        <w:b w:val="0"/>
        <w:i w:val="0"/>
        <w:u w:val="none"/>
      </w:rPr>
    </w:lvl>
    <w:lvl w:ilvl="5">
      <w:start w:val="1"/>
      <w:numFmt w:val="none"/>
      <w:lvlText w:val="(Not Defined)"/>
      <w:lvlJc w:val="left"/>
      <w:pPr>
        <w:tabs>
          <w:tab w:val="num" w:pos="3240"/>
        </w:tabs>
        <w:ind w:left="2736" w:hanging="936"/>
      </w:pPr>
      <w:rPr>
        <w:rFonts w:cs="Times New Roman" w:hint="default"/>
      </w:rPr>
    </w:lvl>
    <w:lvl w:ilvl="6">
      <w:start w:val="1"/>
      <w:numFmt w:val="none"/>
      <w:lvlText w:val="(Not Defined)"/>
      <w:lvlJc w:val="left"/>
      <w:pPr>
        <w:tabs>
          <w:tab w:val="num" w:pos="3600"/>
        </w:tabs>
        <w:ind w:left="3240" w:hanging="1080"/>
      </w:pPr>
      <w:rPr>
        <w:rFonts w:cs="Times New Roman" w:hint="default"/>
      </w:rPr>
    </w:lvl>
    <w:lvl w:ilvl="7">
      <w:start w:val="1"/>
      <w:numFmt w:val="none"/>
      <w:lvlText w:val="(Not Defined)"/>
      <w:lvlJc w:val="left"/>
      <w:pPr>
        <w:tabs>
          <w:tab w:val="num" w:pos="3960"/>
        </w:tabs>
        <w:ind w:left="3744" w:hanging="1224"/>
      </w:pPr>
      <w:rPr>
        <w:rFonts w:cs="Times New Roman" w:hint="default"/>
      </w:rPr>
    </w:lvl>
    <w:lvl w:ilvl="8">
      <w:start w:val="1"/>
      <w:numFmt w:val="none"/>
      <w:lvlText w:val="(Not Defined)"/>
      <w:lvlJc w:val="left"/>
      <w:pPr>
        <w:tabs>
          <w:tab w:val="num" w:pos="4320"/>
        </w:tabs>
        <w:ind w:left="4320" w:hanging="1440"/>
      </w:pPr>
      <w:rPr>
        <w:rFonts w:cs="Times New Roman" w:hint="default"/>
      </w:rPr>
    </w:lvl>
  </w:abstractNum>
  <w:abstractNum w:abstractNumId="68" w15:restartNumberingAfterBreak="0">
    <w:nsid w:val="63591EBF"/>
    <w:multiLevelType w:val="hybridMultilevel"/>
    <w:tmpl w:val="CAC803D2"/>
    <w:lvl w:ilvl="0" w:tplc="A2284FDA">
      <w:start w:val="1"/>
      <w:numFmt w:val="decimal"/>
      <w:pStyle w:val="StyleLeft775cm"/>
      <w:lvlText w:val="(%1)"/>
      <w:lvlJc w:val="left"/>
      <w:pPr>
        <w:tabs>
          <w:tab w:val="num" w:pos="1647"/>
        </w:tabs>
        <w:ind w:left="5500" w:hanging="39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641F386F"/>
    <w:multiLevelType w:val="multilevel"/>
    <w:tmpl w:val="D4AC709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asciiTheme="minorHAnsi" w:hAnsiTheme="minorHAnsi" w:cs="Arial" w:hint="default"/>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0" w15:restartNumberingAfterBreak="0">
    <w:nsid w:val="64281236"/>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67C6545E"/>
    <w:multiLevelType w:val="hybridMultilevel"/>
    <w:tmpl w:val="2D8225C2"/>
    <w:lvl w:ilvl="0" w:tplc="D0DC30B4">
      <w:start w:val="1"/>
      <w:numFmt w:val="upperLetter"/>
      <w:pStyle w:val="Heading7"/>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8B121BB"/>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rFonts w:hint="default"/>
        <w:b/>
        <w:bCs/>
        <w:sz w:val="20"/>
        <w:szCs w:val="20"/>
      </w:rPr>
    </w:lvl>
    <w:lvl w:ilvl="3">
      <w:start w:val="1"/>
      <w:numFmt w:val="decimal"/>
      <w:lvlText w:val="%3.%4"/>
      <w:lvlJc w:val="left"/>
      <w:pPr>
        <w:tabs>
          <w:tab w:val="num" w:pos="567"/>
        </w:tabs>
        <w:ind w:left="567" w:hanging="567"/>
      </w:pPr>
      <w:rPr>
        <w:rFonts w:hint="default"/>
        <w:b w:val="0"/>
        <w:bCs w:val="0"/>
        <w:sz w:val="19"/>
        <w:szCs w:val="19"/>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854"/>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695B27FF"/>
    <w:multiLevelType w:val="hybridMultilevel"/>
    <w:tmpl w:val="5CD0FD3E"/>
    <w:lvl w:ilvl="0" w:tplc="08090015">
      <w:start w:val="1"/>
      <w:numFmt w:val="upp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4" w15:restartNumberingAfterBreak="0">
    <w:nsid w:val="6DBF0B81"/>
    <w:multiLevelType w:val="hybridMultilevel"/>
    <w:tmpl w:val="3428518E"/>
    <w:lvl w:ilvl="0" w:tplc="08090019">
      <w:start w:val="1"/>
      <w:numFmt w:val="lowerRoman"/>
      <w:lvlText w:val="(%1)"/>
      <w:lvlJc w:val="left"/>
      <w:pPr>
        <w:ind w:left="1494" w:hanging="360"/>
      </w:pPr>
      <w:rPr>
        <w:rFonts w:cs="Times New Roman"/>
      </w:rPr>
    </w:lvl>
    <w:lvl w:ilvl="1" w:tplc="08090019">
      <w:start w:val="1"/>
      <w:numFmt w:val="lowerLetter"/>
      <w:lvlText w:val="%2."/>
      <w:lvlJc w:val="left"/>
      <w:pPr>
        <w:ind w:left="2214" w:hanging="360"/>
      </w:pPr>
    </w:lvl>
    <w:lvl w:ilvl="2" w:tplc="0809001B">
      <w:start w:val="1"/>
      <w:numFmt w:val="lowerRoman"/>
      <w:lvlText w:val="%3."/>
      <w:lvlJc w:val="right"/>
      <w:pPr>
        <w:ind w:left="2934" w:hanging="180"/>
      </w:pPr>
    </w:lvl>
    <w:lvl w:ilvl="3" w:tplc="0809000F">
      <w:start w:val="1"/>
      <w:numFmt w:val="decimal"/>
      <w:lvlText w:val="%4."/>
      <w:lvlJc w:val="left"/>
      <w:pPr>
        <w:ind w:left="3654" w:hanging="360"/>
      </w:pPr>
    </w:lvl>
    <w:lvl w:ilvl="4" w:tplc="08090019">
      <w:start w:val="1"/>
      <w:numFmt w:val="lowerLetter"/>
      <w:lvlText w:val="%5."/>
      <w:lvlJc w:val="left"/>
      <w:pPr>
        <w:ind w:left="4374" w:hanging="360"/>
      </w:pPr>
    </w:lvl>
    <w:lvl w:ilvl="5" w:tplc="0809001B">
      <w:start w:val="1"/>
      <w:numFmt w:val="lowerRoman"/>
      <w:lvlText w:val="%6."/>
      <w:lvlJc w:val="right"/>
      <w:pPr>
        <w:ind w:left="5094" w:hanging="180"/>
      </w:pPr>
    </w:lvl>
    <w:lvl w:ilvl="6" w:tplc="0809000F">
      <w:start w:val="1"/>
      <w:numFmt w:val="decimal"/>
      <w:lvlText w:val="%7."/>
      <w:lvlJc w:val="left"/>
      <w:pPr>
        <w:ind w:left="5814" w:hanging="360"/>
      </w:pPr>
    </w:lvl>
    <w:lvl w:ilvl="7" w:tplc="08090019">
      <w:start w:val="1"/>
      <w:numFmt w:val="lowerLetter"/>
      <w:lvlText w:val="%8."/>
      <w:lvlJc w:val="left"/>
      <w:pPr>
        <w:ind w:left="6534" w:hanging="360"/>
      </w:pPr>
    </w:lvl>
    <w:lvl w:ilvl="8" w:tplc="0809001B">
      <w:start w:val="1"/>
      <w:numFmt w:val="lowerRoman"/>
      <w:lvlText w:val="%9."/>
      <w:lvlJc w:val="right"/>
      <w:pPr>
        <w:ind w:left="7254" w:hanging="180"/>
      </w:pPr>
    </w:lvl>
  </w:abstractNum>
  <w:abstractNum w:abstractNumId="75" w15:restartNumberingAfterBreak="0">
    <w:nsid w:val="6DED62E7"/>
    <w:multiLevelType w:val="hybridMultilevel"/>
    <w:tmpl w:val="FE2A17C0"/>
    <w:lvl w:ilvl="0" w:tplc="C91CCEBE">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76" w15:restartNumberingAfterBreak="0">
    <w:nsid w:val="6F8508EB"/>
    <w:multiLevelType w:val="hybridMultilevel"/>
    <w:tmpl w:val="971A25CC"/>
    <w:lvl w:ilvl="0" w:tplc="07CC7114">
      <w:start w:val="1"/>
      <w:numFmt w:val="decimal"/>
      <w:lvlText w:val="%1."/>
      <w:lvlJc w:val="left"/>
      <w:pPr>
        <w:ind w:left="720" w:hanging="360"/>
      </w:pPr>
    </w:lvl>
    <w:lvl w:ilvl="1" w:tplc="74E28428" w:tentative="1">
      <w:start w:val="1"/>
      <w:numFmt w:val="lowerLetter"/>
      <w:lvlText w:val="%2."/>
      <w:lvlJc w:val="left"/>
      <w:pPr>
        <w:ind w:left="1440" w:hanging="360"/>
      </w:pPr>
    </w:lvl>
    <w:lvl w:ilvl="2" w:tplc="FC5CE54C" w:tentative="1">
      <w:start w:val="1"/>
      <w:numFmt w:val="lowerRoman"/>
      <w:lvlText w:val="%3."/>
      <w:lvlJc w:val="right"/>
      <w:pPr>
        <w:ind w:left="2160" w:hanging="180"/>
      </w:pPr>
    </w:lvl>
    <w:lvl w:ilvl="3" w:tplc="07CC7114"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30C5349"/>
    <w:multiLevelType w:val="hybridMultilevel"/>
    <w:tmpl w:val="A88EEB6A"/>
    <w:lvl w:ilvl="0" w:tplc="08090019">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3636601"/>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9" w15:restartNumberingAfterBreak="0">
    <w:nsid w:val="745C3685"/>
    <w:multiLevelType w:val="multilevel"/>
    <w:tmpl w:val="63B0E776"/>
    <w:lvl w:ilvl="0">
      <w:start w:val="1"/>
      <w:numFmt w:val="decimal"/>
      <w:pStyle w:val="StyleAnnexParagraphCharacterscale108"/>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lowerLetter"/>
      <w:lvlText w:val="(%3)"/>
      <w:lvlJc w:val="left"/>
      <w:pPr>
        <w:tabs>
          <w:tab w:val="num" w:pos="1134"/>
        </w:tabs>
        <w:ind w:left="1134" w:hanging="567"/>
      </w:pPr>
      <w:rPr>
        <w:rFonts w:cs="Times New Roman" w:hint="default"/>
      </w:rPr>
    </w:lvl>
    <w:lvl w:ilvl="3">
      <w:start w:val="1"/>
      <w:numFmt w:val="lowerRoman"/>
      <w:lvlText w:val="(%4)"/>
      <w:lvlJc w:val="left"/>
      <w:pPr>
        <w:tabs>
          <w:tab w:val="num" w:pos="1854"/>
        </w:tabs>
        <w:ind w:left="1701" w:hanging="567"/>
      </w:pPr>
      <w:rPr>
        <w:rFonts w:cs="Times New Roman" w:hint="default"/>
      </w:rPr>
    </w:lvl>
    <w:lvl w:ilvl="4">
      <w:start w:val="1"/>
      <w:numFmt w:val="decimal"/>
      <w:lvlText w:val="%1.%2.%3.%4.%5."/>
      <w:lvlJc w:val="left"/>
      <w:pPr>
        <w:tabs>
          <w:tab w:val="num" w:pos="3402"/>
        </w:tabs>
        <w:ind w:left="3402" w:hanging="1134"/>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0" w15:restartNumberingAfterBreak="0">
    <w:nsid w:val="76206FFF"/>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1" w15:restartNumberingAfterBreak="0">
    <w:nsid w:val="77110DE5"/>
    <w:multiLevelType w:val="hybridMultilevel"/>
    <w:tmpl w:val="C2A48F90"/>
    <w:lvl w:ilvl="0" w:tplc="A1EAF51E">
      <w:start w:val="1"/>
      <w:numFmt w:val="lowerLetter"/>
      <w:lvlText w:val="%1)"/>
      <w:lvlJc w:val="left"/>
      <w:pPr>
        <w:ind w:left="2547" w:hanging="360"/>
      </w:pPr>
      <w:rPr>
        <w:rFonts w:cs="Times New Roman"/>
      </w:rPr>
    </w:lvl>
    <w:lvl w:ilvl="1" w:tplc="4970D0B2" w:tentative="1">
      <w:start w:val="1"/>
      <w:numFmt w:val="lowerLetter"/>
      <w:lvlText w:val="%2."/>
      <w:lvlJc w:val="left"/>
      <w:pPr>
        <w:ind w:left="3267" w:hanging="360"/>
      </w:pPr>
      <w:rPr>
        <w:rFonts w:cs="Times New Roman"/>
      </w:rPr>
    </w:lvl>
    <w:lvl w:ilvl="2" w:tplc="B7C4527C" w:tentative="1">
      <w:start w:val="1"/>
      <w:numFmt w:val="lowerRoman"/>
      <w:lvlText w:val="%3."/>
      <w:lvlJc w:val="right"/>
      <w:pPr>
        <w:ind w:left="3987" w:hanging="180"/>
      </w:pPr>
      <w:rPr>
        <w:rFonts w:cs="Times New Roman"/>
      </w:rPr>
    </w:lvl>
    <w:lvl w:ilvl="3" w:tplc="F5AED33E" w:tentative="1">
      <w:start w:val="1"/>
      <w:numFmt w:val="decimal"/>
      <w:lvlText w:val="%4."/>
      <w:lvlJc w:val="left"/>
      <w:pPr>
        <w:ind w:left="4707" w:hanging="360"/>
      </w:pPr>
      <w:rPr>
        <w:rFonts w:cs="Times New Roman"/>
      </w:rPr>
    </w:lvl>
    <w:lvl w:ilvl="4" w:tplc="750E37DC" w:tentative="1">
      <w:start w:val="1"/>
      <w:numFmt w:val="lowerLetter"/>
      <w:lvlText w:val="%5."/>
      <w:lvlJc w:val="left"/>
      <w:pPr>
        <w:ind w:left="5427" w:hanging="360"/>
      </w:pPr>
      <w:rPr>
        <w:rFonts w:cs="Times New Roman"/>
      </w:rPr>
    </w:lvl>
    <w:lvl w:ilvl="5" w:tplc="4ADC5E2E" w:tentative="1">
      <w:start w:val="1"/>
      <w:numFmt w:val="lowerRoman"/>
      <w:lvlText w:val="%6."/>
      <w:lvlJc w:val="right"/>
      <w:pPr>
        <w:ind w:left="6147" w:hanging="180"/>
      </w:pPr>
      <w:rPr>
        <w:rFonts w:cs="Times New Roman"/>
      </w:rPr>
    </w:lvl>
    <w:lvl w:ilvl="6" w:tplc="7FA2FD58" w:tentative="1">
      <w:start w:val="1"/>
      <w:numFmt w:val="decimal"/>
      <w:lvlText w:val="%7."/>
      <w:lvlJc w:val="left"/>
      <w:pPr>
        <w:ind w:left="6867" w:hanging="360"/>
      </w:pPr>
      <w:rPr>
        <w:rFonts w:cs="Times New Roman"/>
      </w:rPr>
    </w:lvl>
    <w:lvl w:ilvl="7" w:tplc="D7E4F796" w:tentative="1">
      <w:start w:val="1"/>
      <w:numFmt w:val="lowerLetter"/>
      <w:lvlText w:val="%8."/>
      <w:lvlJc w:val="left"/>
      <w:pPr>
        <w:ind w:left="7587" w:hanging="360"/>
      </w:pPr>
      <w:rPr>
        <w:rFonts w:cs="Times New Roman"/>
      </w:rPr>
    </w:lvl>
    <w:lvl w:ilvl="8" w:tplc="C9988452" w:tentative="1">
      <w:start w:val="1"/>
      <w:numFmt w:val="lowerRoman"/>
      <w:lvlText w:val="%9."/>
      <w:lvlJc w:val="right"/>
      <w:pPr>
        <w:ind w:left="8307" w:hanging="180"/>
      </w:pPr>
      <w:rPr>
        <w:rFonts w:cs="Times New Roman"/>
      </w:rPr>
    </w:lvl>
  </w:abstractNum>
  <w:abstractNum w:abstractNumId="82" w15:restartNumberingAfterBreak="0">
    <w:nsid w:val="7AD22C89"/>
    <w:multiLevelType w:val="hybridMultilevel"/>
    <w:tmpl w:val="7CBE0B82"/>
    <w:lvl w:ilvl="0" w:tplc="C3CE2A82">
      <w:start w:val="1"/>
      <w:numFmt w:val="decimal"/>
      <w:pStyle w:val="Heading6"/>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E1F3623"/>
    <w:multiLevelType w:val="hybridMultilevel"/>
    <w:tmpl w:val="FE2A17C0"/>
    <w:lvl w:ilvl="0" w:tplc="399677FE">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84" w15:restartNumberingAfterBreak="0">
    <w:nsid w:val="7E27694B"/>
    <w:multiLevelType w:val="hybridMultilevel"/>
    <w:tmpl w:val="E6225EC6"/>
    <w:lvl w:ilvl="0" w:tplc="79005110">
      <w:start w:val="1"/>
      <w:numFmt w:val="lowerLetter"/>
      <w:lvlText w:val="(%1)"/>
      <w:lvlJc w:val="left"/>
      <w:pPr>
        <w:ind w:left="927" w:hanging="360"/>
      </w:pPr>
      <w:rPr>
        <w:rFonts w:cs="Times New Roman" w:hint="default"/>
        <w:b w:val="0"/>
        <w:i w:val="0"/>
      </w:rPr>
    </w:lvl>
    <w:lvl w:ilvl="1" w:tplc="58AAF150">
      <w:start w:val="1"/>
      <w:numFmt w:val="lowerLetter"/>
      <w:lvlText w:val="%2."/>
      <w:lvlJc w:val="left"/>
      <w:pPr>
        <w:ind w:left="1647" w:hanging="360"/>
      </w:pPr>
      <w:rPr>
        <w:rFonts w:cs="Times New Roman"/>
      </w:rPr>
    </w:lvl>
    <w:lvl w:ilvl="2" w:tplc="29AADC52">
      <w:start w:val="1"/>
      <w:numFmt w:val="lowerLetter"/>
      <w:lvlText w:val="%3)"/>
      <w:lvlJc w:val="left"/>
      <w:pPr>
        <w:ind w:left="2367" w:hanging="180"/>
      </w:pPr>
      <w:rPr>
        <w:rFonts w:cs="Times New Roman"/>
      </w:rPr>
    </w:lvl>
    <w:lvl w:ilvl="3" w:tplc="CEDA3A48" w:tentative="1">
      <w:start w:val="1"/>
      <w:numFmt w:val="decimal"/>
      <w:lvlText w:val="%4."/>
      <w:lvlJc w:val="left"/>
      <w:pPr>
        <w:ind w:left="3087" w:hanging="360"/>
      </w:pPr>
      <w:rPr>
        <w:rFonts w:cs="Times New Roman"/>
      </w:rPr>
    </w:lvl>
    <w:lvl w:ilvl="4" w:tplc="67582A28" w:tentative="1">
      <w:start w:val="1"/>
      <w:numFmt w:val="lowerLetter"/>
      <w:lvlText w:val="%5."/>
      <w:lvlJc w:val="left"/>
      <w:pPr>
        <w:ind w:left="3807" w:hanging="360"/>
      </w:pPr>
      <w:rPr>
        <w:rFonts w:cs="Times New Roman"/>
      </w:rPr>
    </w:lvl>
    <w:lvl w:ilvl="5" w:tplc="BD1E97BC" w:tentative="1">
      <w:start w:val="1"/>
      <w:numFmt w:val="lowerRoman"/>
      <w:lvlText w:val="%6."/>
      <w:lvlJc w:val="right"/>
      <w:pPr>
        <w:ind w:left="4527" w:hanging="180"/>
      </w:pPr>
      <w:rPr>
        <w:rFonts w:cs="Times New Roman"/>
      </w:rPr>
    </w:lvl>
    <w:lvl w:ilvl="6" w:tplc="9E000276" w:tentative="1">
      <w:start w:val="1"/>
      <w:numFmt w:val="decimal"/>
      <w:lvlText w:val="%7."/>
      <w:lvlJc w:val="left"/>
      <w:pPr>
        <w:ind w:left="5247" w:hanging="360"/>
      </w:pPr>
      <w:rPr>
        <w:rFonts w:cs="Times New Roman"/>
      </w:rPr>
    </w:lvl>
    <w:lvl w:ilvl="7" w:tplc="EBEA2404" w:tentative="1">
      <w:start w:val="1"/>
      <w:numFmt w:val="lowerLetter"/>
      <w:lvlText w:val="%8."/>
      <w:lvlJc w:val="left"/>
      <w:pPr>
        <w:ind w:left="5967" w:hanging="360"/>
      </w:pPr>
      <w:rPr>
        <w:rFonts w:cs="Times New Roman"/>
      </w:rPr>
    </w:lvl>
    <w:lvl w:ilvl="8" w:tplc="230CE6AC" w:tentative="1">
      <w:start w:val="1"/>
      <w:numFmt w:val="lowerRoman"/>
      <w:lvlText w:val="%9."/>
      <w:lvlJc w:val="right"/>
      <w:pPr>
        <w:ind w:left="6687" w:hanging="180"/>
      </w:pPr>
      <w:rPr>
        <w:rFonts w:cs="Times New Roman"/>
      </w:rPr>
    </w:lvl>
  </w:abstractNum>
  <w:abstractNum w:abstractNumId="85" w15:restartNumberingAfterBreak="0">
    <w:nsid w:val="7E7B7941"/>
    <w:multiLevelType w:val="hybridMultilevel"/>
    <w:tmpl w:val="2D8EFAB2"/>
    <w:lvl w:ilvl="0" w:tplc="08090019">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6320606">
    <w:abstractNumId w:val="12"/>
  </w:num>
  <w:num w:numId="2" w16cid:durableId="309285631">
    <w:abstractNumId w:val="22"/>
  </w:num>
  <w:num w:numId="3" w16cid:durableId="53050707">
    <w:abstractNumId w:val="79"/>
  </w:num>
  <w:num w:numId="4" w16cid:durableId="370765546">
    <w:abstractNumId w:val="68"/>
  </w:num>
  <w:num w:numId="5" w16cid:durableId="1792166281">
    <w:abstractNumId w:val="36"/>
  </w:num>
  <w:num w:numId="6" w16cid:durableId="1966425382">
    <w:abstractNumId w:val="40"/>
  </w:num>
  <w:num w:numId="7" w16cid:durableId="1049651372">
    <w:abstractNumId w:val="69"/>
  </w:num>
  <w:num w:numId="8" w16cid:durableId="53165547">
    <w:abstractNumId w:val="75"/>
  </w:num>
  <w:num w:numId="9" w16cid:durableId="231815389">
    <w:abstractNumId w:val="35"/>
  </w:num>
  <w:num w:numId="10" w16cid:durableId="603004306">
    <w:abstractNumId w:val="52"/>
  </w:num>
  <w:num w:numId="11" w16cid:durableId="1553538624">
    <w:abstractNumId w:val="30"/>
  </w:num>
  <w:num w:numId="12" w16cid:durableId="2136756538">
    <w:abstractNumId w:val="6"/>
  </w:num>
  <w:num w:numId="13" w16cid:durableId="1066800192">
    <w:abstractNumId w:val="20"/>
  </w:num>
  <w:num w:numId="14" w16cid:durableId="1786121879">
    <w:abstractNumId w:val="43"/>
  </w:num>
  <w:num w:numId="15" w16cid:durableId="655038434">
    <w:abstractNumId w:val="21"/>
  </w:num>
  <w:num w:numId="16" w16cid:durableId="1365015378">
    <w:abstractNumId w:val="16"/>
  </w:num>
  <w:num w:numId="17" w16cid:durableId="1645117055">
    <w:abstractNumId w:val="29"/>
  </w:num>
  <w:num w:numId="18" w16cid:durableId="832381591">
    <w:abstractNumId w:val="57"/>
  </w:num>
  <w:num w:numId="19" w16cid:durableId="349843920">
    <w:abstractNumId w:val="83"/>
  </w:num>
  <w:num w:numId="20" w16cid:durableId="819812105">
    <w:abstractNumId w:val="84"/>
  </w:num>
  <w:num w:numId="21" w16cid:durableId="2060392310">
    <w:abstractNumId w:val="61"/>
  </w:num>
  <w:num w:numId="22" w16cid:durableId="299112255">
    <w:abstractNumId w:val="63"/>
  </w:num>
  <w:num w:numId="23" w16cid:durableId="1078593490">
    <w:abstractNumId w:val="53"/>
  </w:num>
  <w:num w:numId="24" w16cid:durableId="1130053477">
    <w:abstractNumId w:val="23"/>
  </w:num>
  <w:num w:numId="25" w16cid:durableId="164830399">
    <w:abstractNumId w:val="60"/>
  </w:num>
  <w:num w:numId="26" w16cid:durableId="265159233">
    <w:abstractNumId w:val="81"/>
  </w:num>
  <w:num w:numId="27" w16cid:durableId="10025">
    <w:abstractNumId w:val="11"/>
  </w:num>
  <w:num w:numId="28" w16cid:durableId="2006858600">
    <w:abstractNumId w:val="27"/>
  </w:num>
  <w:num w:numId="29" w16cid:durableId="1773085498">
    <w:abstractNumId w:val="15"/>
  </w:num>
  <w:num w:numId="30" w16cid:durableId="738946496">
    <w:abstractNumId w:val="38"/>
  </w:num>
  <w:num w:numId="31" w16cid:durableId="1986278958">
    <w:abstractNumId w:val="39"/>
  </w:num>
  <w:num w:numId="32" w16cid:durableId="101341392">
    <w:abstractNumId w:val="62"/>
  </w:num>
  <w:num w:numId="33" w16cid:durableId="1042559951">
    <w:abstractNumId w:val="19"/>
  </w:num>
  <w:num w:numId="34" w16cid:durableId="749273901">
    <w:abstractNumId w:val="85"/>
  </w:num>
  <w:num w:numId="35" w16cid:durableId="1142693382">
    <w:abstractNumId w:val="47"/>
  </w:num>
  <w:num w:numId="36" w16cid:durableId="1060440376">
    <w:abstractNumId w:val="76"/>
  </w:num>
  <w:num w:numId="37" w16cid:durableId="472869529">
    <w:abstractNumId w:val="77"/>
  </w:num>
  <w:num w:numId="38" w16cid:durableId="1015573494">
    <w:abstractNumId w:val="10"/>
  </w:num>
  <w:num w:numId="39" w16cid:durableId="859471113">
    <w:abstractNumId w:val="18"/>
  </w:num>
  <w:num w:numId="40" w16cid:durableId="712926741">
    <w:abstractNumId w:val="46"/>
  </w:num>
  <w:num w:numId="41" w16cid:durableId="2098018519">
    <w:abstractNumId w:val="33"/>
  </w:num>
  <w:num w:numId="42" w16cid:durableId="1280989532">
    <w:abstractNumId w:val="33"/>
    <w:lvlOverride w:ilvl="0">
      <w:startOverride w:val="1"/>
    </w:lvlOverride>
  </w:num>
  <w:num w:numId="43" w16cid:durableId="1756588876">
    <w:abstractNumId w:val="33"/>
    <w:lvlOverride w:ilvl="0">
      <w:startOverride w:val="1"/>
    </w:lvlOverride>
  </w:num>
  <w:num w:numId="44" w16cid:durableId="12994143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12504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96591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786989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9758534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1598601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395137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228370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670548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439419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094481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219453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617820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030019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904329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327117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789110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799436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505267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618207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054858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419218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1403636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583989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85229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289379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1368565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51528430">
    <w:abstractNumId w:val="0"/>
  </w:num>
  <w:num w:numId="72" w16cid:durableId="1968009004">
    <w:abstractNumId w:val="74"/>
  </w:num>
  <w:num w:numId="73" w16cid:durableId="211817555">
    <w:abstractNumId w:val="3"/>
  </w:num>
  <w:num w:numId="74" w16cid:durableId="2064206140">
    <w:abstractNumId w:val="69"/>
  </w:num>
  <w:num w:numId="75" w16cid:durableId="136991467">
    <w:abstractNumId w:val="1"/>
  </w:num>
  <w:num w:numId="76" w16cid:durableId="177430834">
    <w:abstractNumId w:val="55"/>
  </w:num>
  <w:num w:numId="77" w16cid:durableId="2050259881">
    <w:abstractNumId w:val="69"/>
  </w:num>
  <w:num w:numId="78" w16cid:durableId="30611313">
    <w:abstractNumId w:val="69"/>
  </w:num>
  <w:num w:numId="79" w16cid:durableId="1036588149">
    <w:abstractNumId w:val="69"/>
  </w:num>
  <w:num w:numId="80" w16cid:durableId="1286082937">
    <w:abstractNumId w:val="5"/>
  </w:num>
  <w:num w:numId="81" w16cid:durableId="1751730281">
    <w:abstractNumId w:val="54"/>
  </w:num>
  <w:num w:numId="82" w16cid:durableId="1206527820">
    <w:abstractNumId w:val="13"/>
  </w:num>
  <w:num w:numId="83" w16cid:durableId="875389192">
    <w:abstractNumId w:val="69"/>
  </w:num>
  <w:num w:numId="84" w16cid:durableId="547841266">
    <w:abstractNumId w:val="44"/>
  </w:num>
  <w:num w:numId="85" w16cid:durableId="1854762959">
    <w:abstractNumId w:val="69"/>
  </w:num>
  <w:num w:numId="86" w16cid:durableId="242296671">
    <w:abstractNumId w:val="69"/>
  </w:num>
  <w:num w:numId="87" w16cid:durableId="1873300259">
    <w:abstractNumId w:val="69"/>
  </w:num>
  <w:num w:numId="88" w16cid:durableId="124193858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1722129">
    <w:abstractNumId w:val="73"/>
  </w:num>
  <w:num w:numId="90" w16cid:durableId="19670806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591885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272005822">
    <w:abstractNumId w:val="69"/>
  </w:num>
  <w:num w:numId="93" w16cid:durableId="120563079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78633655">
    <w:abstractNumId w:val="69"/>
  </w:num>
  <w:num w:numId="95" w16cid:durableId="1949241460">
    <w:abstractNumId w:val="8"/>
  </w:num>
  <w:num w:numId="96" w16cid:durableId="1668944001">
    <w:abstractNumId w:val="8"/>
  </w:num>
  <w:num w:numId="97" w16cid:durableId="220558588">
    <w:abstractNumId w:val="8"/>
  </w:num>
  <w:num w:numId="98" w16cid:durableId="1883592720">
    <w:abstractNumId w:val="8"/>
  </w:num>
  <w:num w:numId="99" w16cid:durableId="1025594273">
    <w:abstractNumId w:val="8"/>
  </w:num>
  <w:num w:numId="100" w16cid:durableId="1309481801">
    <w:abstractNumId w:val="8"/>
  </w:num>
  <w:num w:numId="101" w16cid:durableId="662241298">
    <w:abstractNumId w:val="8"/>
  </w:num>
  <w:num w:numId="102" w16cid:durableId="52314869">
    <w:abstractNumId w:val="5"/>
  </w:num>
  <w:num w:numId="103" w16cid:durableId="1661880942">
    <w:abstractNumId w:val="5"/>
  </w:num>
  <w:num w:numId="104" w16cid:durableId="1117143839">
    <w:abstractNumId w:val="5"/>
  </w:num>
  <w:num w:numId="105" w16cid:durableId="1115951055">
    <w:abstractNumId w:val="31"/>
  </w:num>
  <w:num w:numId="106" w16cid:durableId="1620332224">
    <w:abstractNumId w:val="59"/>
  </w:num>
  <w:num w:numId="107" w16cid:durableId="403769709">
    <w:abstractNumId w:val="82"/>
  </w:num>
  <w:num w:numId="108" w16cid:durableId="1579361099">
    <w:abstractNumId w:val="71"/>
  </w:num>
  <w:num w:numId="109" w16cid:durableId="341081454">
    <w:abstractNumId w:val="9"/>
  </w:num>
  <w:num w:numId="110" w16cid:durableId="1454013875">
    <w:abstractNumId w:val="67"/>
  </w:num>
  <w:num w:numId="111" w16cid:durableId="1850676549">
    <w:abstractNumId w:val="67"/>
  </w:num>
  <w:num w:numId="112" w16cid:durableId="1139878428">
    <w:abstractNumId w:val="67"/>
  </w:num>
  <w:num w:numId="113" w16cid:durableId="1706060040">
    <w:abstractNumId w:val="67"/>
  </w:num>
  <w:num w:numId="114" w16cid:durableId="865950534">
    <w:abstractNumId w:val="67"/>
  </w:num>
  <w:num w:numId="115" w16cid:durableId="722827192">
    <w:abstractNumId w:val="3"/>
  </w:num>
  <w:num w:numId="116" w16cid:durableId="1505393187">
    <w:abstractNumId w:val="7"/>
  </w:num>
  <w:num w:numId="117" w16cid:durableId="1103573378">
    <w:abstractNumId w:val="7"/>
  </w:num>
  <w:num w:numId="118" w16cid:durableId="1644845704">
    <w:abstractNumId w:val="7"/>
  </w:num>
  <w:num w:numId="119" w16cid:durableId="34742545">
    <w:abstractNumId w:val="49"/>
  </w:num>
  <w:num w:numId="120" w16cid:durableId="221794395">
    <w:abstractNumId w:val="57"/>
  </w:num>
  <w:num w:numId="121" w16cid:durableId="1343701876">
    <w:abstractNumId w:val="57"/>
  </w:num>
  <w:num w:numId="122" w16cid:durableId="1042442980">
    <w:abstractNumId w:val="57"/>
  </w:num>
  <w:num w:numId="123" w16cid:durableId="407653418">
    <w:abstractNumId w:val="57"/>
  </w:num>
  <w:num w:numId="124" w16cid:durableId="19560137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6018845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883396726">
    <w:abstractNumId w:val="31"/>
    <w:lvlOverride w:ilvl="0">
      <w:startOverride w:val="1"/>
    </w:lvlOverride>
  </w:num>
  <w:num w:numId="127" w16cid:durableId="2116167854">
    <w:abstractNumId w:val="31"/>
    <w:lvlOverride w:ilvl="0">
      <w:startOverride w:val="1"/>
    </w:lvlOverride>
  </w:num>
  <w:num w:numId="128" w16cid:durableId="874775206">
    <w:abstractNumId w:val="31"/>
    <w:lvlOverride w:ilvl="0">
      <w:startOverride w:val="1"/>
    </w:lvlOverride>
  </w:num>
  <w:num w:numId="129" w16cid:durableId="2058776385">
    <w:abstractNumId w:val="31"/>
    <w:lvlOverride w:ilvl="0">
      <w:startOverride w:val="1"/>
    </w:lvlOverride>
  </w:num>
  <w:num w:numId="130" w16cid:durableId="922879391">
    <w:abstractNumId w:val="31"/>
    <w:lvlOverride w:ilvl="0">
      <w:startOverride w:val="1"/>
    </w:lvlOverride>
  </w:num>
  <w:num w:numId="131" w16cid:durableId="1752312894">
    <w:abstractNumId w:val="31"/>
    <w:lvlOverride w:ilvl="0">
      <w:startOverride w:val="1"/>
    </w:lvlOverride>
  </w:num>
  <w:num w:numId="132" w16cid:durableId="1212377219">
    <w:abstractNumId w:val="31"/>
    <w:lvlOverride w:ilvl="0">
      <w:startOverride w:val="1"/>
    </w:lvlOverride>
  </w:num>
  <w:num w:numId="133" w16cid:durableId="597367719">
    <w:abstractNumId w:val="82"/>
    <w:lvlOverride w:ilvl="0">
      <w:startOverride w:val="1"/>
    </w:lvlOverride>
  </w:num>
  <w:num w:numId="134" w16cid:durableId="2030180593">
    <w:abstractNumId w:val="71"/>
    <w:lvlOverride w:ilvl="0">
      <w:startOverride w:val="1"/>
    </w:lvlOverride>
  </w:num>
  <w:num w:numId="135" w16cid:durableId="1650133701">
    <w:abstractNumId w:val="82"/>
    <w:lvlOverride w:ilvl="0">
      <w:startOverride w:val="1"/>
    </w:lvlOverride>
  </w:num>
  <w:num w:numId="136" w16cid:durableId="8086719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855538721">
    <w:abstractNumId w:val="71"/>
    <w:lvlOverride w:ilvl="0">
      <w:startOverride w:val="1"/>
    </w:lvlOverride>
  </w:num>
  <w:num w:numId="138" w16cid:durableId="1967810730">
    <w:abstractNumId w:val="71"/>
    <w:lvlOverride w:ilvl="0">
      <w:startOverride w:val="1"/>
    </w:lvlOverride>
  </w:num>
  <w:num w:numId="139" w16cid:durableId="274485539">
    <w:abstractNumId w:val="31"/>
    <w:lvlOverride w:ilvl="0">
      <w:startOverride w:val="1"/>
    </w:lvlOverride>
  </w:num>
  <w:num w:numId="140" w16cid:durableId="654339419">
    <w:abstractNumId w:val="31"/>
    <w:lvlOverride w:ilvl="0">
      <w:startOverride w:val="1"/>
    </w:lvlOverride>
  </w:num>
  <w:num w:numId="141" w16cid:durableId="967508429">
    <w:abstractNumId w:val="31"/>
    <w:lvlOverride w:ilvl="0">
      <w:startOverride w:val="1"/>
    </w:lvlOverride>
  </w:num>
  <w:num w:numId="142" w16cid:durableId="1738161671">
    <w:abstractNumId w:val="31"/>
    <w:lvlOverride w:ilvl="0">
      <w:startOverride w:val="1"/>
    </w:lvlOverride>
  </w:num>
  <w:num w:numId="143" w16cid:durableId="1383753951">
    <w:abstractNumId w:val="31"/>
    <w:lvlOverride w:ilvl="0">
      <w:startOverride w:val="1"/>
    </w:lvlOverride>
  </w:num>
  <w:num w:numId="144" w16cid:durableId="1760441522">
    <w:abstractNumId w:val="31"/>
    <w:lvlOverride w:ilvl="0">
      <w:startOverride w:val="1"/>
    </w:lvlOverride>
  </w:num>
  <w:num w:numId="145" w16cid:durableId="236330267">
    <w:abstractNumId w:val="31"/>
    <w:lvlOverride w:ilvl="0">
      <w:startOverride w:val="1"/>
    </w:lvlOverride>
  </w:num>
  <w:num w:numId="146" w16cid:durableId="1763528024">
    <w:abstractNumId w:val="59"/>
    <w:lvlOverride w:ilvl="0">
      <w:startOverride w:val="1"/>
    </w:lvlOverride>
  </w:num>
  <w:num w:numId="147" w16cid:durableId="1824660377">
    <w:abstractNumId w:val="59"/>
    <w:lvlOverride w:ilvl="0">
      <w:startOverride w:val="1"/>
    </w:lvlOverride>
  </w:num>
  <w:num w:numId="148" w16cid:durableId="178810940">
    <w:abstractNumId w:val="31"/>
    <w:lvlOverride w:ilvl="0">
      <w:startOverride w:val="1"/>
    </w:lvlOverride>
  </w:num>
  <w:num w:numId="149" w16cid:durableId="1359159579">
    <w:abstractNumId w:val="31"/>
    <w:lvlOverride w:ilvl="0">
      <w:startOverride w:val="1"/>
    </w:lvlOverride>
  </w:num>
  <w:num w:numId="150" w16cid:durableId="1449009354">
    <w:abstractNumId w:val="31"/>
    <w:lvlOverride w:ilvl="0">
      <w:startOverride w:val="1"/>
    </w:lvlOverride>
  </w:num>
  <w:num w:numId="151" w16cid:durableId="527914517">
    <w:abstractNumId w:val="31"/>
    <w:lvlOverride w:ilvl="0">
      <w:startOverride w:val="1"/>
    </w:lvlOverride>
  </w:num>
  <w:num w:numId="152" w16cid:durableId="578439886">
    <w:abstractNumId w:val="31"/>
    <w:lvlOverride w:ilvl="0">
      <w:startOverride w:val="1"/>
    </w:lvlOverride>
  </w:num>
  <w:num w:numId="153" w16cid:durableId="641423635">
    <w:abstractNumId w:val="31"/>
    <w:lvlOverride w:ilvl="0">
      <w:startOverride w:val="1"/>
    </w:lvlOverride>
  </w:num>
  <w:num w:numId="154" w16cid:durableId="20615870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726441319">
    <w:abstractNumId w:val="31"/>
    <w:lvlOverride w:ilvl="0">
      <w:startOverride w:val="1"/>
    </w:lvlOverride>
  </w:num>
  <w:num w:numId="156" w16cid:durableId="1602108406">
    <w:abstractNumId w:val="31"/>
    <w:lvlOverride w:ilvl="0">
      <w:startOverride w:val="1"/>
    </w:lvlOverride>
  </w:num>
  <w:num w:numId="157" w16cid:durableId="1863202750">
    <w:abstractNumId w:val="64"/>
  </w:num>
  <w:num w:numId="158" w16cid:durableId="454719452">
    <w:abstractNumId w:val="5"/>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5F9"/>
    <w:rsid w:val="0000063C"/>
    <w:rsid w:val="00000BBF"/>
    <w:rsid w:val="00001589"/>
    <w:rsid w:val="000019C3"/>
    <w:rsid w:val="0000204F"/>
    <w:rsid w:val="00002488"/>
    <w:rsid w:val="00002BD0"/>
    <w:rsid w:val="0000327A"/>
    <w:rsid w:val="00003F13"/>
    <w:rsid w:val="00004D14"/>
    <w:rsid w:val="000065E3"/>
    <w:rsid w:val="00006E05"/>
    <w:rsid w:val="000072EA"/>
    <w:rsid w:val="00007922"/>
    <w:rsid w:val="0001054B"/>
    <w:rsid w:val="00010E89"/>
    <w:rsid w:val="000124DC"/>
    <w:rsid w:val="00012B2A"/>
    <w:rsid w:val="000145ED"/>
    <w:rsid w:val="000150CF"/>
    <w:rsid w:val="000168F7"/>
    <w:rsid w:val="00017E28"/>
    <w:rsid w:val="00020938"/>
    <w:rsid w:val="0002160A"/>
    <w:rsid w:val="00022F2A"/>
    <w:rsid w:val="000230B9"/>
    <w:rsid w:val="00023AD6"/>
    <w:rsid w:val="00023B46"/>
    <w:rsid w:val="00023EBE"/>
    <w:rsid w:val="00026FFD"/>
    <w:rsid w:val="00030308"/>
    <w:rsid w:val="00030512"/>
    <w:rsid w:val="0003099F"/>
    <w:rsid w:val="00030C1C"/>
    <w:rsid w:val="00033F58"/>
    <w:rsid w:val="000340B4"/>
    <w:rsid w:val="000342ED"/>
    <w:rsid w:val="000347D6"/>
    <w:rsid w:val="0003547A"/>
    <w:rsid w:val="000355E5"/>
    <w:rsid w:val="00036BB7"/>
    <w:rsid w:val="00036BB8"/>
    <w:rsid w:val="000374F4"/>
    <w:rsid w:val="00040EDC"/>
    <w:rsid w:val="0004164E"/>
    <w:rsid w:val="00041C38"/>
    <w:rsid w:val="0004509B"/>
    <w:rsid w:val="00047015"/>
    <w:rsid w:val="0005151D"/>
    <w:rsid w:val="000515A4"/>
    <w:rsid w:val="000529B4"/>
    <w:rsid w:val="0005363D"/>
    <w:rsid w:val="000552EC"/>
    <w:rsid w:val="00055DF7"/>
    <w:rsid w:val="000565E8"/>
    <w:rsid w:val="00056A76"/>
    <w:rsid w:val="000603A6"/>
    <w:rsid w:val="00060608"/>
    <w:rsid w:val="00060A88"/>
    <w:rsid w:val="00060FFB"/>
    <w:rsid w:val="000625BE"/>
    <w:rsid w:val="0006275B"/>
    <w:rsid w:val="00065638"/>
    <w:rsid w:val="000676E6"/>
    <w:rsid w:val="00070A8C"/>
    <w:rsid w:val="00071065"/>
    <w:rsid w:val="00072191"/>
    <w:rsid w:val="00073B05"/>
    <w:rsid w:val="0008118E"/>
    <w:rsid w:val="0008145F"/>
    <w:rsid w:val="00084F08"/>
    <w:rsid w:val="00086658"/>
    <w:rsid w:val="00090BA6"/>
    <w:rsid w:val="0009247C"/>
    <w:rsid w:val="000939E3"/>
    <w:rsid w:val="0009609A"/>
    <w:rsid w:val="000A0BF9"/>
    <w:rsid w:val="000A17E3"/>
    <w:rsid w:val="000A1FF7"/>
    <w:rsid w:val="000A21D4"/>
    <w:rsid w:val="000A26A1"/>
    <w:rsid w:val="000A4084"/>
    <w:rsid w:val="000A4442"/>
    <w:rsid w:val="000A5351"/>
    <w:rsid w:val="000A68C2"/>
    <w:rsid w:val="000B00B8"/>
    <w:rsid w:val="000B0444"/>
    <w:rsid w:val="000B1CB1"/>
    <w:rsid w:val="000B3068"/>
    <w:rsid w:val="000B5E24"/>
    <w:rsid w:val="000B6574"/>
    <w:rsid w:val="000B6A8F"/>
    <w:rsid w:val="000B6BAE"/>
    <w:rsid w:val="000B7939"/>
    <w:rsid w:val="000C11E0"/>
    <w:rsid w:val="000C2462"/>
    <w:rsid w:val="000C2F96"/>
    <w:rsid w:val="000C6819"/>
    <w:rsid w:val="000C6AEA"/>
    <w:rsid w:val="000C7488"/>
    <w:rsid w:val="000D03A8"/>
    <w:rsid w:val="000D0A19"/>
    <w:rsid w:val="000D313A"/>
    <w:rsid w:val="000D59DD"/>
    <w:rsid w:val="000E176C"/>
    <w:rsid w:val="000E182B"/>
    <w:rsid w:val="000E277D"/>
    <w:rsid w:val="000E32B0"/>
    <w:rsid w:val="000E3DC2"/>
    <w:rsid w:val="000E3E5E"/>
    <w:rsid w:val="000E41FE"/>
    <w:rsid w:val="000E436E"/>
    <w:rsid w:val="000E4427"/>
    <w:rsid w:val="000E50D9"/>
    <w:rsid w:val="000E5982"/>
    <w:rsid w:val="000F01D7"/>
    <w:rsid w:val="000F05D7"/>
    <w:rsid w:val="000F1823"/>
    <w:rsid w:val="000F309A"/>
    <w:rsid w:val="000F41E0"/>
    <w:rsid w:val="000F6CD8"/>
    <w:rsid w:val="000F6E07"/>
    <w:rsid w:val="000F7164"/>
    <w:rsid w:val="000F7A70"/>
    <w:rsid w:val="0010515C"/>
    <w:rsid w:val="001066A8"/>
    <w:rsid w:val="00111CDB"/>
    <w:rsid w:val="00112131"/>
    <w:rsid w:val="00114242"/>
    <w:rsid w:val="001148D4"/>
    <w:rsid w:val="001152EB"/>
    <w:rsid w:val="00115ADA"/>
    <w:rsid w:val="00117C04"/>
    <w:rsid w:val="00120BCD"/>
    <w:rsid w:val="00120D24"/>
    <w:rsid w:val="00123499"/>
    <w:rsid w:val="001244ED"/>
    <w:rsid w:val="00124659"/>
    <w:rsid w:val="00127530"/>
    <w:rsid w:val="0013094B"/>
    <w:rsid w:val="001330F7"/>
    <w:rsid w:val="00135A3B"/>
    <w:rsid w:val="0013715C"/>
    <w:rsid w:val="001371DE"/>
    <w:rsid w:val="00137E17"/>
    <w:rsid w:val="00140590"/>
    <w:rsid w:val="00141144"/>
    <w:rsid w:val="001425EA"/>
    <w:rsid w:val="00143203"/>
    <w:rsid w:val="00143DDB"/>
    <w:rsid w:val="001457C0"/>
    <w:rsid w:val="001469C4"/>
    <w:rsid w:val="00146B0B"/>
    <w:rsid w:val="00146E29"/>
    <w:rsid w:val="00147843"/>
    <w:rsid w:val="00151536"/>
    <w:rsid w:val="00151A02"/>
    <w:rsid w:val="00151C70"/>
    <w:rsid w:val="00152CED"/>
    <w:rsid w:val="00152D42"/>
    <w:rsid w:val="001531E8"/>
    <w:rsid w:val="00153ABB"/>
    <w:rsid w:val="00154E60"/>
    <w:rsid w:val="00154EEB"/>
    <w:rsid w:val="001564B2"/>
    <w:rsid w:val="0015668B"/>
    <w:rsid w:val="001572E1"/>
    <w:rsid w:val="00160B1B"/>
    <w:rsid w:val="00160F32"/>
    <w:rsid w:val="0016276A"/>
    <w:rsid w:val="0016286E"/>
    <w:rsid w:val="001628A8"/>
    <w:rsid w:val="00165D18"/>
    <w:rsid w:val="001701B6"/>
    <w:rsid w:val="001706A3"/>
    <w:rsid w:val="00170876"/>
    <w:rsid w:val="00170A93"/>
    <w:rsid w:val="00172FF9"/>
    <w:rsid w:val="00173E76"/>
    <w:rsid w:val="00174CFD"/>
    <w:rsid w:val="00175FAD"/>
    <w:rsid w:val="00176375"/>
    <w:rsid w:val="00176E22"/>
    <w:rsid w:val="00182718"/>
    <w:rsid w:val="001828F1"/>
    <w:rsid w:val="00183434"/>
    <w:rsid w:val="00184842"/>
    <w:rsid w:val="001855FC"/>
    <w:rsid w:val="00186B4B"/>
    <w:rsid w:val="001871D4"/>
    <w:rsid w:val="00187447"/>
    <w:rsid w:val="001878A1"/>
    <w:rsid w:val="00187AC0"/>
    <w:rsid w:val="001905D0"/>
    <w:rsid w:val="0019069A"/>
    <w:rsid w:val="00191063"/>
    <w:rsid w:val="00191B7D"/>
    <w:rsid w:val="0019242A"/>
    <w:rsid w:val="001939AC"/>
    <w:rsid w:val="00194763"/>
    <w:rsid w:val="00194C9B"/>
    <w:rsid w:val="0019594E"/>
    <w:rsid w:val="00196C3E"/>
    <w:rsid w:val="001A0255"/>
    <w:rsid w:val="001A06AD"/>
    <w:rsid w:val="001A19C9"/>
    <w:rsid w:val="001A2E8E"/>
    <w:rsid w:val="001A43A3"/>
    <w:rsid w:val="001A4557"/>
    <w:rsid w:val="001A4859"/>
    <w:rsid w:val="001A61D5"/>
    <w:rsid w:val="001A6BB3"/>
    <w:rsid w:val="001A7D99"/>
    <w:rsid w:val="001B1980"/>
    <w:rsid w:val="001B2281"/>
    <w:rsid w:val="001B2F8F"/>
    <w:rsid w:val="001B3680"/>
    <w:rsid w:val="001B4423"/>
    <w:rsid w:val="001B5196"/>
    <w:rsid w:val="001B5760"/>
    <w:rsid w:val="001B5F69"/>
    <w:rsid w:val="001B6141"/>
    <w:rsid w:val="001B663E"/>
    <w:rsid w:val="001B6A74"/>
    <w:rsid w:val="001B78A3"/>
    <w:rsid w:val="001C02F7"/>
    <w:rsid w:val="001C03A6"/>
    <w:rsid w:val="001C25FF"/>
    <w:rsid w:val="001C3DEB"/>
    <w:rsid w:val="001C43AE"/>
    <w:rsid w:val="001C4B83"/>
    <w:rsid w:val="001D088E"/>
    <w:rsid w:val="001D0933"/>
    <w:rsid w:val="001D1560"/>
    <w:rsid w:val="001D326B"/>
    <w:rsid w:val="001D36E6"/>
    <w:rsid w:val="001D3F90"/>
    <w:rsid w:val="001D5A6A"/>
    <w:rsid w:val="001D5AD1"/>
    <w:rsid w:val="001D5D2B"/>
    <w:rsid w:val="001D5DF3"/>
    <w:rsid w:val="001E0271"/>
    <w:rsid w:val="001E1262"/>
    <w:rsid w:val="001E41DA"/>
    <w:rsid w:val="001E5A84"/>
    <w:rsid w:val="001E5D0E"/>
    <w:rsid w:val="001E633C"/>
    <w:rsid w:val="001F184D"/>
    <w:rsid w:val="001F297B"/>
    <w:rsid w:val="001F5204"/>
    <w:rsid w:val="001F59D3"/>
    <w:rsid w:val="001F6436"/>
    <w:rsid w:val="001F665B"/>
    <w:rsid w:val="001F7042"/>
    <w:rsid w:val="0020091A"/>
    <w:rsid w:val="00202E48"/>
    <w:rsid w:val="00202FB2"/>
    <w:rsid w:val="00203FA3"/>
    <w:rsid w:val="002054B4"/>
    <w:rsid w:val="002067AB"/>
    <w:rsid w:val="00207062"/>
    <w:rsid w:val="0020707D"/>
    <w:rsid w:val="00207F1D"/>
    <w:rsid w:val="00210F3B"/>
    <w:rsid w:val="002115F0"/>
    <w:rsid w:val="00211BF3"/>
    <w:rsid w:val="0021211C"/>
    <w:rsid w:val="00212F33"/>
    <w:rsid w:val="00213E3E"/>
    <w:rsid w:val="00215DE9"/>
    <w:rsid w:val="002163D7"/>
    <w:rsid w:val="0021716F"/>
    <w:rsid w:val="002172BB"/>
    <w:rsid w:val="00217CA1"/>
    <w:rsid w:val="002203BB"/>
    <w:rsid w:val="0022090F"/>
    <w:rsid w:val="00220B7E"/>
    <w:rsid w:val="00221425"/>
    <w:rsid w:val="00221E88"/>
    <w:rsid w:val="0022267D"/>
    <w:rsid w:val="002230AA"/>
    <w:rsid w:val="002230F2"/>
    <w:rsid w:val="002235DB"/>
    <w:rsid w:val="00223BB8"/>
    <w:rsid w:val="00226408"/>
    <w:rsid w:val="00226E52"/>
    <w:rsid w:val="00230833"/>
    <w:rsid w:val="00231696"/>
    <w:rsid w:val="0023182C"/>
    <w:rsid w:val="00231EB1"/>
    <w:rsid w:val="002344AB"/>
    <w:rsid w:val="00234603"/>
    <w:rsid w:val="002351C4"/>
    <w:rsid w:val="00240121"/>
    <w:rsid w:val="0024052C"/>
    <w:rsid w:val="002408F9"/>
    <w:rsid w:val="00241572"/>
    <w:rsid w:val="002421A6"/>
    <w:rsid w:val="0024392D"/>
    <w:rsid w:val="00243CB7"/>
    <w:rsid w:val="002446EE"/>
    <w:rsid w:val="00244F2B"/>
    <w:rsid w:val="0024616E"/>
    <w:rsid w:val="00246F1B"/>
    <w:rsid w:val="00247B9F"/>
    <w:rsid w:val="00247F7D"/>
    <w:rsid w:val="002501EC"/>
    <w:rsid w:val="002517EA"/>
    <w:rsid w:val="0025223F"/>
    <w:rsid w:val="00253D0E"/>
    <w:rsid w:val="00254389"/>
    <w:rsid w:val="00254593"/>
    <w:rsid w:val="00254C13"/>
    <w:rsid w:val="0025549C"/>
    <w:rsid w:val="002560CE"/>
    <w:rsid w:val="00256230"/>
    <w:rsid w:val="00260394"/>
    <w:rsid w:val="002621BD"/>
    <w:rsid w:val="0026324E"/>
    <w:rsid w:val="002633DD"/>
    <w:rsid w:val="002633F0"/>
    <w:rsid w:val="0026534F"/>
    <w:rsid w:val="002669D9"/>
    <w:rsid w:val="00267460"/>
    <w:rsid w:val="00270010"/>
    <w:rsid w:val="002708D0"/>
    <w:rsid w:val="00272213"/>
    <w:rsid w:val="00274682"/>
    <w:rsid w:val="00274DD0"/>
    <w:rsid w:val="002807B4"/>
    <w:rsid w:val="00280EC7"/>
    <w:rsid w:val="00282B78"/>
    <w:rsid w:val="00283287"/>
    <w:rsid w:val="00283B81"/>
    <w:rsid w:val="00284D59"/>
    <w:rsid w:val="00285FD7"/>
    <w:rsid w:val="0028740B"/>
    <w:rsid w:val="00291FBF"/>
    <w:rsid w:val="00292ECE"/>
    <w:rsid w:val="00293B24"/>
    <w:rsid w:val="002A02C8"/>
    <w:rsid w:val="002A0B47"/>
    <w:rsid w:val="002A25E9"/>
    <w:rsid w:val="002A55CE"/>
    <w:rsid w:val="002A5730"/>
    <w:rsid w:val="002A5DF8"/>
    <w:rsid w:val="002A6935"/>
    <w:rsid w:val="002A6A53"/>
    <w:rsid w:val="002B031A"/>
    <w:rsid w:val="002B2E58"/>
    <w:rsid w:val="002B5B00"/>
    <w:rsid w:val="002B6FC7"/>
    <w:rsid w:val="002C004D"/>
    <w:rsid w:val="002C11F5"/>
    <w:rsid w:val="002C12DF"/>
    <w:rsid w:val="002C13AB"/>
    <w:rsid w:val="002C1579"/>
    <w:rsid w:val="002C17D9"/>
    <w:rsid w:val="002C474D"/>
    <w:rsid w:val="002C5BC9"/>
    <w:rsid w:val="002C65B8"/>
    <w:rsid w:val="002C6E62"/>
    <w:rsid w:val="002C7060"/>
    <w:rsid w:val="002C77A0"/>
    <w:rsid w:val="002D2B58"/>
    <w:rsid w:val="002D3674"/>
    <w:rsid w:val="002D4BE4"/>
    <w:rsid w:val="002D4E29"/>
    <w:rsid w:val="002D54B7"/>
    <w:rsid w:val="002D6C91"/>
    <w:rsid w:val="002D78D2"/>
    <w:rsid w:val="002E09B3"/>
    <w:rsid w:val="002E113C"/>
    <w:rsid w:val="002E2FA4"/>
    <w:rsid w:val="002E44BB"/>
    <w:rsid w:val="002E5466"/>
    <w:rsid w:val="002E5A87"/>
    <w:rsid w:val="002F00AD"/>
    <w:rsid w:val="002F10AB"/>
    <w:rsid w:val="002F19B3"/>
    <w:rsid w:val="002F2C4D"/>
    <w:rsid w:val="002F2E09"/>
    <w:rsid w:val="002F3DE1"/>
    <w:rsid w:val="002F456C"/>
    <w:rsid w:val="002F4FBC"/>
    <w:rsid w:val="002F57A3"/>
    <w:rsid w:val="002F5A5A"/>
    <w:rsid w:val="002F5FA1"/>
    <w:rsid w:val="002F6C13"/>
    <w:rsid w:val="002F7817"/>
    <w:rsid w:val="00300E47"/>
    <w:rsid w:val="00302235"/>
    <w:rsid w:val="003029FF"/>
    <w:rsid w:val="0030357C"/>
    <w:rsid w:val="00303850"/>
    <w:rsid w:val="00304147"/>
    <w:rsid w:val="00304FF6"/>
    <w:rsid w:val="003050C3"/>
    <w:rsid w:val="00306577"/>
    <w:rsid w:val="00306EEA"/>
    <w:rsid w:val="003076CB"/>
    <w:rsid w:val="0030779D"/>
    <w:rsid w:val="00307D1D"/>
    <w:rsid w:val="0031041C"/>
    <w:rsid w:val="00311F0B"/>
    <w:rsid w:val="00312B49"/>
    <w:rsid w:val="0031354E"/>
    <w:rsid w:val="003150EE"/>
    <w:rsid w:val="00316173"/>
    <w:rsid w:val="0031633C"/>
    <w:rsid w:val="00316704"/>
    <w:rsid w:val="0031684A"/>
    <w:rsid w:val="00316D48"/>
    <w:rsid w:val="00317738"/>
    <w:rsid w:val="003203B6"/>
    <w:rsid w:val="003219C3"/>
    <w:rsid w:val="00321AE3"/>
    <w:rsid w:val="00321DA1"/>
    <w:rsid w:val="003253D4"/>
    <w:rsid w:val="00325FBC"/>
    <w:rsid w:val="00326CCE"/>
    <w:rsid w:val="00327EA2"/>
    <w:rsid w:val="003301C7"/>
    <w:rsid w:val="003305B7"/>
    <w:rsid w:val="003305C0"/>
    <w:rsid w:val="0033148E"/>
    <w:rsid w:val="00331628"/>
    <w:rsid w:val="0033399C"/>
    <w:rsid w:val="00333A7B"/>
    <w:rsid w:val="00333F0E"/>
    <w:rsid w:val="00335437"/>
    <w:rsid w:val="00336390"/>
    <w:rsid w:val="0034037B"/>
    <w:rsid w:val="00342276"/>
    <w:rsid w:val="003424F3"/>
    <w:rsid w:val="00342B46"/>
    <w:rsid w:val="003462C5"/>
    <w:rsid w:val="003479CC"/>
    <w:rsid w:val="0035197B"/>
    <w:rsid w:val="00351DFB"/>
    <w:rsid w:val="00352E8D"/>
    <w:rsid w:val="00352F59"/>
    <w:rsid w:val="00353C02"/>
    <w:rsid w:val="00362EC5"/>
    <w:rsid w:val="00363F7D"/>
    <w:rsid w:val="00364DCE"/>
    <w:rsid w:val="00365522"/>
    <w:rsid w:val="00365C05"/>
    <w:rsid w:val="0036651C"/>
    <w:rsid w:val="003668D4"/>
    <w:rsid w:val="003677F8"/>
    <w:rsid w:val="003704D8"/>
    <w:rsid w:val="003736F0"/>
    <w:rsid w:val="003756E2"/>
    <w:rsid w:val="0037591E"/>
    <w:rsid w:val="00375B1F"/>
    <w:rsid w:val="0037618F"/>
    <w:rsid w:val="00376587"/>
    <w:rsid w:val="00376A4E"/>
    <w:rsid w:val="0038062E"/>
    <w:rsid w:val="00380BA5"/>
    <w:rsid w:val="0038454F"/>
    <w:rsid w:val="00385032"/>
    <w:rsid w:val="003854D2"/>
    <w:rsid w:val="0038667E"/>
    <w:rsid w:val="00386F9A"/>
    <w:rsid w:val="003876FA"/>
    <w:rsid w:val="00387A4E"/>
    <w:rsid w:val="00390BAF"/>
    <w:rsid w:val="00392D37"/>
    <w:rsid w:val="003932E8"/>
    <w:rsid w:val="003936F3"/>
    <w:rsid w:val="00393D58"/>
    <w:rsid w:val="00395AF0"/>
    <w:rsid w:val="00395D92"/>
    <w:rsid w:val="00396535"/>
    <w:rsid w:val="00397B62"/>
    <w:rsid w:val="003A0100"/>
    <w:rsid w:val="003A294B"/>
    <w:rsid w:val="003A64F0"/>
    <w:rsid w:val="003A6C11"/>
    <w:rsid w:val="003B0791"/>
    <w:rsid w:val="003B0F1B"/>
    <w:rsid w:val="003B1872"/>
    <w:rsid w:val="003B215D"/>
    <w:rsid w:val="003B352F"/>
    <w:rsid w:val="003B4279"/>
    <w:rsid w:val="003B458A"/>
    <w:rsid w:val="003B58BD"/>
    <w:rsid w:val="003B61F4"/>
    <w:rsid w:val="003B69BA"/>
    <w:rsid w:val="003B6C6F"/>
    <w:rsid w:val="003C22CC"/>
    <w:rsid w:val="003C4AAB"/>
    <w:rsid w:val="003C4DB1"/>
    <w:rsid w:val="003C520E"/>
    <w:rsid w:val="003C527B"/>
    <w:rsid w:val="003C6BDB"/>
    <w:rsid w:val="003C6D8C"/>
    <w:rsid w:val="003C6E69"/>
    <w:rsid w:val="003D36CB"/>
    <w:rsid w:val="003D5916"/>
    <w:rsid w:val="003D66CF"/>
    <w:rsid w:val="003D6E20"/>
    <w:rsid w:val="003D7645"/>
    <w:rsid w:val="003E041B"/>
    <w:rsid w:val="003E1DEE"/>
    <w:rsid w:val="003E3E39"/>
    <w:rsid w:val="003E45C0"/>
    <w:rsid w:val="003E4AC1"/>
    <w:rsid w:val="003E619A"/>
    <w:rsid w:val="003E65D4"/>
    <w:rsid w:val="003E7153"/>
    <w:rsid w:val="003F1409"/>
    <w:rsid w:val="003F20F5"/>
    <w:rsid w:val="003F211F"/>
    <w:rsid w:val="003F26A3"/>
    <w:rsid w:val="003F39F2"/>
    <w:rsid w:val="003F3F8C"/>
    <w:rsid w:val="003F4C60"/>
    <w:rsid w:val="003F4D19"/>
    <w:rsid w:val="003F4E48"/>
    <w:rsid w:val="003F595E"/>
    <w:rsid w:val="003F620C"/>
    <w:rsid w:val="003F7224"/>
    <w:rsid w:val="00400DA5"/>
    <w:rsid w:val="0040198B"/>
    <w:rsid w:val="0040212B"/>
    <w:rsid w:val="00402FE9"/>
    <w:rsid w:val="004035DB"/>
    <w:rsid w:val="00403DAA"/>
    <w:rsid w:val="0040422C"/>
    <w:rsid w:val="00405C42"/>
    <w:rsid w:val="00405D67"/>
    <w:rsid w:val="00406877"/>
    <w:rsid w:val="00407950"/>
    <w:rsid w:val="004115EA"/>
    <w:rsid w:val="00413001"/>
    <w:rsid w:val="00414000"/>
    <w:rsid w:val="004150A7"/>
    <w:rsid w:val="00415E84"/>
    <w:rsid w:val="00416162"/>
    <w:rsid w:val="00421BF7"/>
    <w:rsid w:val="004227B5"/>
    <w:rsid w:val="004228F9"/>
    <w:rsid w:val="00422B6A"/>
    <w:rsid w:val="00423194"/>
    <w:rsid w:val="00423FFA"/>
    <w:rsid w:val="00424B40"/>
    <w:rsid w:val="00426521"/>
    <w:rsid w:val="00427D32"/>
    <w:rsid w:val="0043049A"/>
    <w:rsid w:val="00431392"/>
    <w:rsid w:val="004336C9"/>
    <w:rsid w:val="00434248"/>
    <w:rsid w:val="004352BB"/>
    <w:rsid w:val="004356A4"/>
    <w:rsid w:val="004368AA"/>
    <w:rsid w:val="004376BA"/>
    <w:rsid w:val="00437F4A"/>
    <w:rsid w:val="00440B61"/>
    <w:rsid w:val="00441DE8"/>
    <w:rsid w:val="004424EE"/>
    <w:rsid w:val="004430DA"/>
    <w:rsid w:val="00445DFA"/>
    <w:rsid w:val="004471BD"/>
    <w:rsid w:val="004514B9"/>
    <w:rsid w:val="00454186"/>
    <w:rsid w:val="00455A02"/>
    <w:rsid w:val="0046183D"/>
    <w:rsid w:val="004618CC"/>
    <w:rsid w:val="00462E9D"/>
    <w:rsid w:val="004643D8"/>
    <w:rsid w:val="004646AF"/>
    <w:rsid w:val="00464F4C"/>
    <w:rsid w:val="00465054"/>
    <w:rsid w:val="004660C7"/>
    <w:rsid w:val="004661C3"/>
    <w:rsid w:val="00466BFC"/>
    <w:rsid w:val="00466DC1"/>
    <w:rsid w:val="00466F5F"/>
    <w:rsid w:val="0046733D"/>
    <w:rsid w:val="0046788F"/>
    <w:rsid w:val="00471304"/>
    <w:rsid w:val="00471402"/>
    <w:rsid w:val="0047270A"/>
    <w:rsid w:val="00472EE1"/>
    <w:rsid w:val="00475A86"/>
    <w:rsid w:val="00475C59"/>
    <w:rsid w:val="00476059"/>
    <w:rsid w:val="00476125"/>
    <w:rsid w:val="00480385"/>
    <w:rsid w:val="00480CF9"/>
    <w:rsid w:val="00480E46"/>
    <w:rsid w:val="004812E7"/>
    <w:rsid w:val="0048373C"/>
    <w:rsid w:val="00483E81"/>
    <w:rsid w:val="00485CD2"/>
    <w:rsid w:val="00486A5E"/>
    <w:rsid w:val="0048745B"/>
    <w:rsid w:val="0048752D"/>
    <w:rsid w:val="00492409"/>
    <w:rsid w:val="0049318B"/>
    <w:rsid w:val="00495CA8"/>
    <w:rsid w:val="004964BB"/>
    <w:rsid w:val="004A01D5"/>
    <w:rsid w:val="004A1B6C"/>
    <w:rsid w:val="004A1FCA"/>
    <w:rsid w:val="004A393B"/>
    <w:rsid w:val="004A43A5"/>
    <w:rsid w:val="004A43EC"/>
    <w:rsid w:val="004A54DB"/>
    <w:rsid w:val="004A5ADC"/>
    <w:rsid w:val="004A63D9"/>
    <w:rsid w:val="004B1941"/>
    <w:rsid w:val="004B22F7"/>
    <w:rsid w:val="004B25E9"/>
    <w:rsid w:val="004B3407"/>
    <w:rsid w:val="004B63C9"/>
    <w:rsid w:val="004B6A1D"/>
    <w:rsid w:val="004B6F7A"/>
    <w:rsid w:val="004B789F"/>
    <w:rsid w:val="004C17C6"/>
    <w:rsid w:val="004C2BDC"/>
    <w:rsid w:val="004C3090"/>
    <w:rsid w:val="004C3E4D"/>
    <w:rsid w:val="004C4D0D"/>
    <w:rsid w:val="004C55DD"/>
    <w:rsid w:val="004C5914"/>
    <w:rsid w:val="004D0D59"/>
    <w:rsid w:val="004D15F6"/>
    <w:rsid w:val="004D1DC8"/>
    <w:rsid w:val="004D32E7"/>
    <w:rsid w:val="004D459C"/>
    <w:rsid w:val="004D4FEB"/>
    <w:rsid w:val="004D53FA"/>
    <w:rsid w:val="004D5B4B"/>
    <w:rsid w:val="004D7614"/>
    <w:rsid w:val="004E0596"/>
    <w:rsid w:val="004E1003"/>
    <w:rsid w:val="004E12C0"/>
    <w:rsid w:val="004E19CD"/>
    <w:rsid w:val="004E1E63"/>
    <w:rsid w:val="004E3DFA"/>
    <w:rsid w:val="004E48C2"/>
    <w:rsid w:val="004E5BD7"/>
    <w:rsid w:val="004E6E15"/>
    <w:rsid w:val="004F056A"/>
    <w:rsid w:val="004F058F"/>
    <w:rsid w:val="004F061E"/>
    <w:rsid w:val="004F2885"/>
    <w:rsid w:val="004F2D0F"/>
    <w:rsid w:val="004F3785"/>
    <w:rsid w:val="004F4400"/>
    <w:rsid w:val="00501378"/>
    <w:rsid w:val="005058A6"/>
    <w:rsid w:val="00505CF2"/>
    <w:rsid w:val="005064DC"/>
    <w:rsid w:val="005074D8"/>
    <w:rsid w:val="005108E0"/>
    <w:rsid w:val="005122D8"/>
    <w:rsid w:val="0051230C"/>
    <w:rsid w:val="00513C3C"/>
    <w:rsid w:val="005157A2"/>
    <w:rsid w:val="00516155"/>
    <w:rsid w:val="00516652"/>
    <w:rsid w:val="005170E9"/>
    <w:rsid w:val="00520141"/>
    <w:rsid w:val="005219AA"/>
    <w:rsid w:val="00521B0C"/>
    <w:rsid w:val="00522DA9"/>
    <w:rsid w:val="005239A0"/>
    <w:rsid w:val="005247BE"/>
    <w:rsid w:val="00525F70"/>
    <w:rsid w:val="0052787D"/>
    <w:rsid w:val="005279EA"/>
    <w:rsid w:val="0053006D"/>
    <w:rsid w:val="00530D8D"/>
    <w:rsid w:val="005310E7"/>
    <w:rsid w:val="00531572"/>
    <w:rsid w:val="0053268B"/>
    <w:rsid w:val="00532D50"/>
    <w:rsid w:val="00532F79"/>
    <w:rsid w:val="0053753E"/>
    <w:rsid w:val="005402E5"/>
    <w:rsid w:val="005409D2"/>
    <w:rsid w:val="00540B33"/>
    <w:rsid w:val="00540B48"/>
    <w:rsid w:val="0054269B"/>
    <w:rsid w:val="00542FB9"/>
    <w:rsid w:val="0054393F"/>
    <w:rsid w:val="00544E46"/>
    <w:rsid w:val="00545347"/>
    <w:rsid w:val="0054683B"/>
    <w:rsid w:val="0054696F"/>
    <w:rsid w:val="00546FC3"/>
    <w:rsid w:val="00552676"/>
    <w:rsid w:val="00552B84"/>
    <w:rsid w:val="00552C99"/>
    <w:rsid w:val="0055467A"/>
    <w:rsid w:val="00554E70"/>
    <w:rsid w:val="00555665"/>
    <w:rsid w:val="00557753"/>
    <w:rsid w:val="00561715"/>
    <w:rsid w:val="00562516"/>
    <w:rsid w:val="00563F94"/>
    <w:rsid w:val="0056612A"/>
    <w:rsid w:val="00567D30"/>
    <w:rsid w:val="00570276"/>
    <w:rsid w:val="0057073E"/>
    <w:rsid w:val="005721DE"/>
    <w:rsid w:val="005726B4"/>
    <w:rsid w:val="00573EB7"/>
    <w:rsid w:val="00574D9A"/>
    <w:rsid w:val="005751BD"/>
    <w:rsid w:val="00575466"/>
    <w:rsid w:val="005754D9"/>
    <w:rsid w:val="00580B58"/>
    <w:rsid w:val="00581001"/>
    <w:rsid w:val="0058242C"/>
    <w:rsid w:val="00583205"/>
    <w:rsid w:val="00583B32"/>
    <w:rsid w:val="00585718"/>
    <w:rsid w:val="005863F6"/>
    <w:rsid w:val="00587B9A"/>
    <w:rsid w:val="00590D4E"/>
    <w:rsid w:val="005911C2"/>
    <w:rsid w:val="00591F39"/>
    <w:rsid w:val="00592567"/>
    <w:rsid w:val="0059308A"/>
    <w:rsid w:val="0059374F"/>
    <w:rsid w:val="005956B5"/>
    <w:rsid w:val="00597550"/>
    <w:rsid w:val="005A1C9A"/>
    <w:rsid w:val="005A4830"/>
    <w:rsid w:val="005A54AB"/>
    <w:rsid w:val="005A64B2"/>
    <w:rsid w:val="005A720E"/>
    <w:rsid w:val="005B0E24"/>
    <w:rsid w:val="005B24AB"/>
    <w:rsid w:val="005B2F7D"/>
    <w:rsid w:val="005B2FEC"/>
    <w:rsid w:val="005B3C8B"/>
    <w:rsid w:val="005B4FF9"/>
    <w:rsid w:val="005B54B1"/>
    <w:rsid w:val="005B58E5"/>
    <w:rsid w:val="005B5E34"/>
    <w:rsid w:val="005B7E64"/>
    <w:rsid w:val="005B7F03"/>
    <w:rsid w:val="005B7F1F"/>
    <w:rsid w:val="005C18D3"/>
    <w:rsid w:val="005C3905"/>
    <w:rsid w:val="005C4542"/>
    <w:rsid w:val="005C552E"/>
    <w:rsid w:val="005C5AE6"/>
    <w:rsid w:val="005C5EAB"/>
    <w:rsid w:val="005C6298"/>
    <w:rsid w:val="005C6A31"/>
    <w:rsid w:val="005D000B"/>
    <w:rsid w:val="005D0557"/>
    <w:rsid w:val="005D1753"/>
    <w:rsid w:val="005D1A8B"/>
    <w:rsid w:val="005D1F20"/>
    <w:rsid w:val="005D2DD8"/>
    <w:rsid w:val="005D6004"/>
    <w:rsid w:val="005D7CC6"/>
    <w:rsid w:val="005E15CE"/>
    <w:rsid w:val="005E190F"/>
    <w:rsid w:val="005E19B5"/>
    <w:rsid w:val="005E1A49"/>
    <w:rsid w:val="005E31FA"/>
    <w:rsid w:val="005E382E"/>
    <w:rsid w:val="005E4F81"/>
    <w:rsid w:val="005E5068"/>
    <w:rsid w:val="005E5183"/>
    <w:rsid w:val="005E5BA0"/>
    <w:rsid w:val="005E7E63"/>
    <w:rsid w:val="005F0489"/>
    <w:rsid w:val="005F0DC4"/>
    <w:rsid w:val="005F0EC0"/>
    <w:rsid w:val="005F1A97"/>
    <w:rsid w:val="005F23AC"/>
    <w:rsid w:val="005F2814"/>
    <w:rsid w:val="005F3454"/>
    <w:rsid w:val="005F482D"/>
    <w:rsid w:val="005F6194"/>
    <w:rsid w:val="005F6451"/>
    <w:rsid w:val="005F762A"/>
    <w:rsid w:val="00600BDA"/>
    <w:rsid w:val="006018AC"/>
    <w:rsid w:val="00602984"/>
    <w:rsid w:val="00604AA9"/>
    <w:rsid w:val="00605019"/>
    <w:rsid w:val="00606286"/>
    <w:rsid w:val="006068CC"/>
    <w:rsid w:val="00606CE2"/>
    <w:rsid w:val="00606EA5"/>
    <w:rsid w:val="0060766A"/>
    <w:rsid w:val="00610BD5"/>
    <w:rsid w:val="00610DF7"/>
    <w:rsid w:val="00611980"/>
    <w:rsid w:val="0061204C"/>
    <w:rsid w:val="006131F7"/>
    <w:rsid w:val="006146DF"/>
    <w:rsid w:val="00615FB5"/>
    <w:rsid w:val="0062430E"/>
    <w:rsid w:val="00625811"/>
    <w:rsid w:val="006268FE"/>
    <w:rsid w:val="006326F3"/>
    <w:rsid w:val="00632A0F"/>
    <w:rsid w:val="00632B1B"/>
    <w:rsid w:val="0063362F"/>
    <w:rsid w:val="00634D05"/>
    <w:rsid w:val="00634F73"/>
    <w:rsid w:val="00635582"/>
    <w:rsid w:val="00636F72"/>
    <w:rsid w:val="00637FCA"/>
    <w:rsid w:val="00640187"/>
    <w:rsid w:val="006404D0"/>
    <w:rsid w:val="00640E9F"/>
    <w:rsid w:val="0064110F"/>
    <w:rsid w:val="00643D9A"/>
    <w:rsid w:val="00644482"/>
    <w:rsid w:val="00645332"/>
    <w:rsid w:val="006473CC"/>
    <w:rsid w:val="006479DA"/>
    <w:rsid w:val="00647C41"/>
    <w:rsid w:val="006506AE"/>
    <w:rsid w:val="006521DF"/>
    <w:rsid w:val="00652E12"/>
    <w:rsid w:val="00653015"/>
    <w:rsid w:val="006536F0"/>
    <w:rsid w:val="0065394F"/>
    <w:rsid w:val="00653C48"/>
    <w:rsid w:val="00654175"/>
    <w:rsid w:val="00655E5E"/>
    <w:rsid w:val="006573E3"/>
    <w:rsid w:val="0066062E"/>
    <w:rsid w:val="006623E8"/>
    <w:rsid w:val="00662F75"/>
    <w:rsid w:val="006678B2"/>
    <w:rsid w:val="006721EA"/>
    <w:rsid w:val="00673E26"/>
    <w:rsid w:val="00676326"/>
    <w:rsid w:val="0067655D"/>
    <w:rsid w:val="00677E06"/>
    <w:rsid w:val="006808CD"/>
    <w:rsid w:val="00680ED5"/>
    <w:rsid w:val="0068268D"/>
    <w:rsid w:val="006875CC"/>
    <w:rsid w:val="00687E00"/>
    <w:rsid w:val="00687E9B"/>
    <w:rsid w:val="00690A5B"/>
    <w:rsid w:val="00691880"/>
    <w:rsid w:val="006921B3"/>
    <w:rsid w:val="00693317"/>
    <w:rsid w:val="00695339"/>
    <w:rsid w:val="00697181"/>
    <w:rsid w:val="00697355"/>
    <w:rsid w:val="006A35B3"/>
    <w:rsid w:val="006A5495"/>
    <w:rsid w:val="006A580E"/>
    <w:rsid w:val="006A73FF"/>
    <w:rsid w:val="006B1009"/>
    <w:rsid w:val="006B20F5"/>
    <w:rsid w:val="006B279D"/>
    <w:rsid w:val="006B42D8"/>
    <w:rsid w:val="006B66BE"/>
    <w:rsid w:val="006B6858"/>
    <w:rsid w:val="006B6BCE"/>
    <w:rsid w:val="006B7A67"/>
    <w:rsid w:val="006B7C3F"/>
    <w:rsid w:val="006B7F11"/>
    <w:rsid w:val="006C0396"/>
    <w:rsid w:val="006C0836"/>
    <w:rsid w:val="006C0C12"/>
    <w:rsid w:val="006C36EE"/>
    <w:rsid w:val="006C3FB7"/>
    <w:rsid w:val="006C48E4"/>
    <w:rsid w:val="006C4CD5"/>
    <w:rsid w:val="006C503F"/>
    <w:rsid w:val="006C5D29"/>
    <w:rsid w:val="006C6118"/>
    <w:rsid w:val="006C77F7"/>
    <w:rsid w:val="006D2835"/>
    <w:rsid w:val="006D4158"/>
    <w:rsid w:val="006D488C"/>
    <w:rsid w:val="006D514D"/>
    <w:rsid w:val="006D5E61"/>
    <w:rsid w:val="006D63DD"/>
    <w:rsid w:val="006D65E5"/>
    <w:rsid w:val="006D7EC5"/>
    <w:rsid w:val="006E0A68"/>
    <w:rsid w:val="006E1E60"/>
    <w:rsid w:val="006E28B3"/>
    <w:rsid w:val="006E3429"/>
    <w:rsid w:val="006E496A"/>
    <w:rsid w:val="006E4E27"/>
    <w:rsid w:val="006E536A"/>
    <w:rsid w:val="006E5393"/>
    <w:rsid w:val="006E5E3B"/>
    <w:rsid w:val="006E6EA1"/>
    <w:rsid w:val="006E7E05"/>
    <w:rsid w:val="006F01CC"/>
    <w:rsid w:val="006F023E"/>
    <w:rsid w:val="006F0B75"/>
    <w:rsid w:val="006F0E5E"/>
    <w:rsid w:val="006F18DC"/>
    <w:rsid w:val="006F2733"/>
    <w:rsid w:val="006F28B8"/>
    <w:rsid w:val="006F2BF2"/>
    <w:rsid w:val="006F37F6"/>
    <w:rsid w:val="006F7AFF"/>
    <w:rsid w:val="0070075F"/>
    <w:rsid w:val="00700A00"/>
    <w:rsid w:val="00701555"/>
    <w:rsid w:val="00702908"/>
    <w:rsid w:val="00703119"/>
    <w:rsid w:val="007035A4"/>
    <w:rsid w:val="00704C1A"/>
    <w:rsid w:val="00705B00"/>
    <w:rsid w:val="00705D58"/>
    <w:rsid w:val="00706D08"/>
    <w:rsid w:val="007072A7"/>
    <w:rsid w:val="00707375"/>
    <w:rsid w:val="00710112"/>
    <w:rsid w:val="007117AE"/>
    <w:rsid w:val="0071185E"/>
    <w:rsid w:val="00711D5B"/>
    <w:rsid w:val="00712864"/>
    <w:rsid w:val="00712AF3"/>
    <w:rsid w:val="00713BF4"/>
    <w:rsid w:val="00714628"/>
    <w:rsid w:val="007161EF"/>
    <w:rsid w:val="00716F62"/>
    <w:rsid w:val="007208E5"/>
    <w:rsid w:val="0072201D"/>
    <w:rsid w:val="007222F1"/>
    <w:rsid w:val="007227F6"/>
    <w:rsid w:val="00722F38"/>
    <w:rsid w:val="00723969"/>
    <w:rsid w:val="007242F5"/>
    <w:rsid w:val="00727503"/>
    <w:rsid w:val="0073174F"/>
    <w:rsid w:val="00731F20"/>
    <w:rsid w:val="00731F35"/>
    <w:rsid w:val="00734ED1"/>
    <w:rsid w:val="00734F67"/>
    <w:rsid w:val="00734F7F"/>
    <w:rsid w:val="007354E4"/>
    <w:rsid w:val="00735624"/>
    <w:rsid w:val="007363D9"/>
    <w:rsid w:val="00736B65"/>
    <w:rsid w:val="00743219"/>
    <w:rsid w:val="00743BBA"/>
    <w:rsid w:val="00745825"/>
    <w:rsid w:val="007458AA"/>
    <w:rsid w:val="007460D5"/>
    <w:rsid w:val="0074766D"/>
    <w:rsid w:val="00751906"/>
    <w:rsid w:val="00752E23"/>
    <w:rsid w:val="007539AE"/>
    <w:rsid w:val="00753A29"/>
    <w:rsid w:val="00753FE2"/>
    <w:rsid w:val="00754344"/>
    <w:rsid w:val="00755FCF"/>
    <w:rsid w:val="00757475"/>
    <w:rsid w:val="00757DDE"/>
    <w:rsid w:val="00763E8B"/>
    <w:rsid w:val="007640E3"/>
    <w:rsid w:val="00766D5C"/>
    <w:rsid w:val="00766F7E"/>
    <w:rsid w:val="00770C4A"/>
    <w:rsid w:val="00771B54"/>
    <w:rsid w:val="00772555"/>
    <w:rsid w:val="00773747"/>
    <w:rsid w:val="00775015"/>
    <w:rsid w:val="007758D6"/>
    <w:rsid w:val="007759EE"/>
    <w:rsid w:val="00777628"/>
    <w:rsid w:val="00780417"/>
    <w:rsid w:val="007806B2"/>
    <w:rsid w:val="0078203F"/>
    <w:rsid w:val="0078223C"/>
    <w:rsid w:val="0078230B"/>
    <w:rsid w:val="00782BE8"/>
    <w:rsid w:val="00782F0D"/>
    <w:rsid w:val="00783735"/>
    <w:rsid w:val="00783F73"/>
    <w:rsid w:val="00787517"/>
    <w:rsid w:val="007879B7"/>
    <w:rsid w:val="0079034E"/>
    <w:rsid w:val="0079100E"/>
    <w:rsid w:val="007910F2"/>
    <w:rsid w:val="00793D2F"/>
    <w:rsid w:val="00794012"/>
    <w:rsid w:val="00796430"/>
    <w:rsid w:val="007973E6"/>
    <w:rsid w:val="007A2455"/>
    <w:rsid w:val="007A2904"/>
    <w:rsid w:val="007A2FFB"/>
    <w:rsid w:val="007A35D8"/>
    <w:rsid w:val="007A4184"/>
    <w:rsid w:val="007A7CD7"/>
    <w:rsid w:val="007B06A6"/>
    <w:rsid w:val="007B14D0"/>
    <w:rsid w:val="007B241C"/>
    <w:rsid w:val="007B2762"/>
    <w:rsid w:val="007B29CC"/>
    <w:rsid w:val="007B2EF0"/>
    <w:rsid w:val="007B3382"/>
    <w:rsid w:val="007B3FA5"/>
    <w:rsid w:val="007B54B7"/>
    <w:rsid w:val="007B6099"/>
    <w:rsid w:val="007B6924"/>
    <w:rsid w:val="007B75E8"/>
    <w:rsid w:val="007C0B7E"/>
    <w:rsid w:val="007C165C"/>
    <w:rsid w:val="007C26A3"/>
    <w:rsid w:val="007C45A8"/>
    <w:rsid w:val="007C72A2"/>
    <w:rsid w:val="007C74E1"/>
    <w:rsid w:val="007C7AB7"/>
    <w:rsid w:val="007C7C0F"/>
    <w:rsid w:val="007D12C3"/>
    <w:rsid w:val="007D213D"/>
    <w:rsid w:val="007D6D80"/>
    <w:rsid w:val="007D7813"/>
    <w:rsid w:val="007D79BB"/>
    <w:rsid w:val="007E1694"/>
    <w:rsid w:val="007E195D"/>
    <w:rsid w:val="007E19B8"/>
    <w:rsid w:val="007E1D6A"/>
    <w:rsid w:val="007E3CBD"/>
    <w:rsid w:val="007E3FCC"/>
    <w:rsid w:val="007E4830"/>
    <w:rsid w:val="007E66BF"/>
    <w:rsid w:val="007E6CD4"/>
    <w:rsid w:val="007F3038"/>
    <w:rsid w:val="007F511E"/>
    <w:rsid w:val="007F6372"/>
    <w:rsid w:val="007F6CB3"/>
    <w:rsid w:val="007F76C3"/>
    <w:rsid w:val="008011FA"/>
    <w:rsid w:val="00802C29"/>
    <w:rsid w:val="0080476B"/>
    <w:rsid w:val="00805E62"/>
    <w:rsid w:val="00806883"/>
    <w:rsid w:val="00806D93"/>
    <w:rsid w:val="00807405"/>
    <w:rsid w:val="00807B47"/>
    <w:rsid w:val="008104B1"/>
    <w:rsid w:val="00810B83"/>
    <w:rsid w:val="00810D17"/>
    <w:rsid w:val="008114B6"/>
    <w:rsid w:val="00811B12"/>
    <w:rsid w:val="0081532E"/>
    <w:rsid w:val="0081687E"/>
    <w:rsid w:val="00816892"/>
    <w:rsid w:val="008176AF"/>
    <w:rsid w:val="00820A24"/>
    <w:rsid w:val="008224FF"/>
    <w:rsid w:val="0082352A"/>
    <w:rsid w:val="00826881"/>
    <w:rsid w:val="00832809"/>
    <w:rsid w:val="008330F8"/>
    <w:rsid w:val="008341E3"/>
    <w:rsid w:val="008355F9"/>
    <w:rsid w:val="00835E92"/>
    <w:rsid w:val="00837BCF"/>
    <w:rsid w:val="008401A8"/>
    <w:rsid w:val="00842120"/>
    <w:rsid w:val="008424AF"/>
    <w:rsid w:val="00842C5A"/>
    <w:rsid w:val="00843AB4"/>
    <w:rsid w:val="00845E0D"/>
    <w:rsid w:val="008460AE"/>
    <w:rsid w:val="00847D6B"/>
    <w:rsid w:val="008515C3"/>
    <w:rsid w:val="00851CA4"/>
    <w:rsid w:val="00853CC1"/>
    <w:rsid w:val="00853F8B"/>
    <w:rsid w:val="00854DAC"/>
    <w:rsid w:val="008553CE"/>
    <w:rsid w:val="00856170"/>
    <w:rsid w:val="00856658"/>
    <w:rsid w:val="00860604"/>
    <w:rsid w:val="00860DF7"/>
    <w:rsid w:val="008614AD"/>
    <w:rsid w:val="00862352"/>
    <w:rsid w:val="00863840"/>
    <w:rsid w:val="00863AA8"/>
    <w:rsid w:val="0086475D"/>
    <w:rsid w:val="008647B8"/>
    <w:rsid w:val="00865187"/>
    <w:rsid w:val="0086547B"/>
    <w:rsid w:val="0086692E"/>
    <w:rsid w:val="00866C3F"/>
    <w:rsid w:val="008670F8"/>
    <w:rsid w:val="00870BFB"/>
    <w:rsid w:val="00871611"/>
    <w:rsid w:val="00872260"/>
    <w:rsid w:val="00872E7F"/>
    <w:rsid w:val="00873196"/>
    <w:rsid w:val="0087348C"/>
    <w:rsid w:val="0087651E"/>
    <w:rsid w:val="00880000"/>
    <w:rsid w:val="008803C7"/>
    <w:rsid w:val="0088066C"/>
    <w:rsid w:val="00883644"/>
    <w:rsid w:val="008839AB"/>
    <w:rsid w:val="00883AAC"/>
    <w:rsid w:val="0088482D"/>
    <w:rsid w:val="00885271"/>
    <w:rsid w:val="008858AF"/>
    <w:rsid w:val="0088596B"/>
    <w:rsid w:val="00887A3A"/>
    <w:rsid w:val="00887C55"/>
    <w:rsid w:val="008932F3"/>
    <w:rsid w:val="0089393D"/>
    <w:rsid w:val="0089399C"/>
    <w:rsid w:val="00893C2B"/>
    <w:rsid w:val="008969B8"/>
    <w:rsid w:val="0089739B"/>
    <w:rsid w:val="00897A46"/>
    <w:rsid w:val="008A2607"/>
    <w:rsid w:val="008A3F42"/>
    <w:rsid w:val="008A4AB8"/>
    <w:rsid w:val="008A50FE"/>
    <w:rsid w:val="008A64A0"/>
    <w:rsid w:val="008A665A"/>
    <w:rsid w:val="008A7187"/>
    <w:rsid w:val="008B08E0"/>
    <w:rsid w:val="008B0A0B"/>
    <w:rsid w:val="008B497D"/>
    <w:rsid w:val="008B4A20"/>
    <w:rsid w:val="008B5004"/>
    <w:rsid w:val="008B67AE"/>
    <w:rsid w:val="008B696D"/>
    <w:rsid w:val="008B6D71"/>
    <w:rsid w:val="008C3F0E"/>
    <w:rsid w:val="008C5289"/>
    <w:rsid w:val="008C64D9"/>
    <w:rsid w:val="008C6594"/>
    <w:rsid w:val="008C6CBA"/>
    <w:rsid w:val="008D04AE"/>
    <w:rsid w:val="008D07E1"/>
    <w:rsid w:val="008D151A"/>
    <w:rsid w:val="008D2140"/>
    <w:rsid w:val="008D352D"/>
    <w:rsid w:val="008D48CE"/>
    <w:rsid w:val="008D48F7"/>
    <w:rsid w:val="008D7ED4"/>
    <w:rsid w:val="008E0949"/>
    <w:rsid w:val="008E12B0"/>
    <w:rsid w:val="008E1982"/>
    <w:rsid w:val="008E1B70"/>
    <w:rsid w:val="008E1FF3"/>
    <w:rsid w:val="008E2B40"/>
    <w:rsid w:val="008E34D0"/>
    <w:rsid w:val="008E4051"/>
    <w:rsid w:val="008E4BAC"/>
    <w:rsid w:val="008E5B86"/>
    <w:rsid w:val="008E6678"/>
    <w:rsid w:val="008E7C3D"/>
    <w:rsid w:val="008F00F3"/>
    <w:rsid w:val="008F1614"/>
    <w:rsid w:val="008F1685"/>
    <w:rsid w:val="008F2364"/>
    <w:rsid w:val="008F2F2B"/>
    <w:rsid w:val="008F50CB"/>
    <w:rsid w:val="008F5195"/>
    <w:rsid w:val="008F51ED"/>
    <w:rsid w:val="008F53FD"/>
    <w:rsid w:val="008F6057"/>
    <w:rsid w:val="008F6267"/>
    <w:rsid w:val="008F7A2C"/>
    <w:rsid w:val="00900ADB"/>
    <w:rsid w:val="00900E97"/>
    <w:rsid w:val="0090129C"/>
    <w:rsid w:val="00901F63"/>
    <w:rsid w:val="0090322B"/>
    <w:rsid w:val="00903F06"/>
    <w:rsid w:val="00904048"/>
    <w:rsid w:val="009045F8"/>
    <w:rsid w:val="0090491E"/>
    <w:rsid w:val="0090516C"/>
    <w:rsid w:val="00905976"/>
    <w:rsid w:val="009079E6"/>
    <w:rsid w:val="00910313"/>
    <w:rsid w:val="00910886"/>
    <w:rsid w:val="009111D2"/>
    <w:rsid w:val="00911CF6"/>
    <w:rsid w:val="0091351C"/>
    <w:rsid w:val="00913728"/>
    <w:rsid w:val="00913D74"/>
    <w:rsid w:val="009141A3"/>
    <w:rsid w:val="0091460E"/>
    <w:rsid w:val="00916F52"/>
    <w:rsid w:val="00917A3D"/>
    <w:rsid w:val="00917E13"/>
    <w:rsid w:val="009203E2"/>
    <w:rsid w:val="00921E70"/>
    <w:rsid w:val="00921F70"/>
    <w:rsid w:val="0092212D"/>
    <w:rsid w:val="009234C7"/>
    <w:rsid w:val="009237EB"/>
    <w:rsid w:val="00923A11"/>
    <w:rsid w:val="00923D43"/>
    <w:rsid w:val="00924028"/>
    <w:rsid w:val="009250EA"/>
    <w:rsid w:val="00925255"/>
    <w:rsid w:val="00925383"/>
    <w:rsid w:val="0092551A"/>
    <w:rsid w:val="00925922"/>
    <w:rsid w:val="009309B2"/>
    <w:rsid w:val="00931498"/>
    <w:rsid w:val="009322B1"/>
    <w:rsid w:val="009325AF"/>
    <w:rsid w:val="00933910"/>
    <w:rsid w:val="00934C53"/>
    <w:rsid w:val="0093575C"/>
    <w:rsid w:val="009367F0"/>
    <w:rsid w:val="00936FF5"/>
    <w:rsid w:val="009378F1"/>
    <w:rsid w:val="00937E7E"/>
    <w:rsid w:val="009409F5"/>
    <w:rsid w:val="009416E1"/>
    <w:rsid w:val="00941910"/>
    <w:rsid w:val="00941F62"/>
    <w:rsid w:val="00943F8D"/>
    <w:rsid w:val="009450D1"/>
    <w:rsid w:val="009458A0"/>
    <w:rsid w:val="00945900"/>
    <w:rsid w:val="00945932"/>
    <w:rsid w:val="0094601E"/>
    <w:rsid w:val="00946097"/>
    <w:rsid w:val="00947A0B"/>
    <w:rsid w:val="00951840"/>
    <w:rsid w:val="009518C9"/>
    <w:rsid w:val="00951E92"/>
    <w:rsid w:val="00952250"/>
    <w:rsid w:val="00952AF7"/>
    <w:rsid w:val="009548D4"/>
    <w:rsid w:val="00955C4D"/>
    <w:rsid w:val="00955FD3"/>
    <w:rsid w:val="00956197"/>
    <w:rsid w:val="00960383"/>
    <w:rsid w:val="009617B9"/>
    <w:rsid w:val="00965817"/>
    <w:rsid w:val="009700B9"/>
    <w:rsid w:val="009701B5"/>
    <w:rsid w:val="00970E2B"/>
    <w:rsid w:val="0097100C"/>
    <w:rsid w:val="009710FA"/>
    <w:rsid w:val="0097473C"/>
    <w:rsid w:val="0097481D"/>
    <w:rsid w:val="009753BC"/>
    <w:rsid w:val="009759C1"/>
    <w:rsid w:val="009764FB"/>
    <w:rsid w:val="00977292"/>
    <w:rsid w:val="00977367"/>
    <w:rsid w:val="00981449"/>
    <w:rsid w:val="00981B36"/>
    <w:rsid w:val="00983242"/>
    <w:rsid w:val="0098496B"/>
    <w:rsid w:val="00984E23"/>
    <w:rsid w:val="00986191"/>
    <w:rsid w:val="009861DE"/>
    <w:rsid w:val="00986289"/>
    <w:rsid w:val="0098752D"/>
    <w:rsid w:val="009901A0"/>
    <w:rsid w:val="009908D3"/>
    <w:rsid w:val="00990CB2"/>
    <w:rsid w:val="00991667"/>
    <w:rsid w:val="0099235B"/>
    <w:rsid w:val="00992502"/>
    <w:rsid w:val="00992CD2"/>
    <w:rsid w:val="00993347"/>
    <w:rsid w:val="009934C1"/>
    <w:rsid w:val="00993518"/>
    <w:rsid w:val="00993A5C"/>
    <w:rsid w:val="00993BD0"/>
    <w:rsid w:val="00993F91"/>
    <w:rsid w:val="00994A96"/>
    <w:rsid w:val="00995ED3"/>
    <w:rsid w:val="009966A7"/>
    <w:rsid w:val="00997783"/>
    <w:rsid w:val="009A0557"/>
    <w:rsid w:val="009A35C1"/>
    <w:rsid w:val="009A4ADA"/>
    <w:rsid w:val="009A6249"/>
    <w:rsid w:val="009A67EA"/>
    <w:rsid w:val="009A69B2"/>
    <w:rsid w:val="009B0118"/>
    <w:rsid w:val="009B21BC"/>
    <w:rsid w:val="009B2400"/>
    <w:rsid w:val="009C1253"/>
    <w:rsid w:val="009C1AAA"/>
    <w:rsid w:val="009C3DCF"/>
    <w:rsid w:val="009C493F"/>
    <w:rsid w:val="009C4E0A"/>
    <w:rsid w:val="009C5798"/>
    <w:rsid w:val="009C610B"/>
    <w:rsid w:val="009C652B"/>
    <w:rsid w:val="009C70AF"/>
    <w:rsid w:val="009D41F4"/>
    <w:rsid w:val="009D523E"/>
    <w:rsid w:val="009D610D"/>
    <w:rsid w:val="009D68CB"/>
    <w:rsid w:val="009D76F8"/>
    <w:rsid w:val="009D7960"/>
    <w:rsid w:val="009E0176"/>
    <w:rsid w:val="009E0AE7"/>
    <w:rsid w:val="009E0AFF"/>
    <w:rsid w:val="009E1644"/>
    <w:rsid w:val="009E215A"/>
    <w:rsid w:val="009E40F7"/>
    <w:rsid w:val="009E4E59"/>
    <w:rsid w:val="009E5791"/>
    <w:rsid w:val="009E60A3"/>
    <w:rsid w:val="009E64B7"/>
    <w:rsid w:val="009E6A34"/>
    <w:rsid w:val="009E6ED8"/>
    <w:rsid w:val="009E7E2E"/>
    <w:rsid w:val="009F03F8"/>
    <w:rsid w:val="009F0718"/>
    <w:rsid w:val="009F0B95"/>
    <w:rsid w:val="009F17DD"/>
    <w:rsid w:val="009F1D25"/>
    <w:rsid w:val="009F530D"/>
    <w:rsid w:val="009F772D"/>
    <w:rsid w:val="009F781A"/>
    <w:rsid w:val="009F79F3"/>
    <w:rsid w:val="00A00521"/>
    <w:rsid w:val="00A02AF0"/>
    <w:rsid w:val="00A02FBE"/>
    <w:rsid w:val="00A03610"/>
    <w:rsid w:val="00A03B07"/>
    <w:rsid w:val="00A045D9"/>
    <w:rsid w:val="00A0648A"/>
    <w:rsid w:val="00A06561"/>
    <w:rsid w:val="00A077EE"/>
    <w:rsid w:val="00A10161"/>
    <w:rsid w:val="00A12CEE"/>
    <w:rsid w:val="00A12EEA"/>
    <w:rsid w:val="00A12F9D"/>
    <w:rsid w:val="00A131E9"/>
    <w:rsid w:val="00A132CA"/>
    <w:rsid w:val="00A13AE6"/>
    <w:rsid w:val="00A140DD"/>
    <w:rsid w:val="00A208A2"/>
    <w:rsid w:val="00A2154C"/>
    <w:rsid w:val="00A21EDC"/>
    <w:rsid w:val="00A22850"/>
    <w:rsid w:val="00A22BEB"/>
    <w:rsid w:val="00A2413D"/>
    <w:rsid w:val="00A26731"/>
    <w:rsid w:val="00A26C02"/>
    <w:rsid w:val="00A30C08"/>
    <w:rsid w:val="00A3173B"/>
    <w:rsid w:val="00A31E8F"/>
    <w:rsid w:val="00A32724"/>
    <w:rsid w:val="00A32DAB"/>
    <w:rsid w:val="00A334EE"/>
    <w:rsid w:val="00A340AB"/>
    <w:rsid w:val="00A35C44"/>
    <w:rsid w:val="00A401DD"/>
    <w:rsid w:val="00A40EAD"/>
    <w:rsid w:val="00A41503"/>
    <w:rsid w:val="00A419E6"/>
    <w:rsid w:val="00A421E9"/>
    <w:rsid w:val="00A431D5"/>
    <w:rsid w:val="00A43AF2"/>
    <w:rsid w:val="00A46A4E"/>
    <w:rsid w:val="00A50246"/>
    <w:rsid w:val="00A51C61"/>
    <w:rsid w:val="00A5211C"/>
    <w:rsid w:val="00A52941"/>
    <w:rsid w:val="00A52D09"/>
    <w:rsid w:val="00A53065"/>
    <w:rsid w:val="00A54264"/>
    <w:rsid w:val="00A54394"/>
    <w:rsid w:val="00A55B7A"/>
    <w:rsid w:val="00A56147"/>
    <w:rsid w:val="00A56313"/>
    <w:rsid w:val="00A57A56"/>
    <w:rsid w:val="00A57C7B"/>
    <w:rsid w:val="00A57CC8"/>
    <w:rsid w:val="00A602A5"/>
    <w:rsid w:val="00A60E29"/>
    <w:rsid w:val="00A61C79"/>
    <w:rsid w:val="00A63913"/>
    <w:rsid w:val="00A63EAF"/>
    <w:rsid w:val="00A6407E"/>
    <w:rsid w:val="00A65842"/>
    <w:rsid w:val="00A65DEE"/>
    <w:rsid w:val="00A6732B"/>
    <w:rsid w:val="00A676D4"/>
    <w:rsid w:val="00A7000F"/>
    <w:rsid w:val="00A70AD1"/>
    <w:rsid w:val="00A70AFB"/>
    <w:rsid w:val="00A71D86"/>
    <w:rsid w:val="00A726A7"/>
    <w:rsid w:val="00A73042"/>
    <w:rsid w:val="00A73248"/>
    <w:rsid w:val="00A737A4"/>
    <w:rsid w:val="00A763FC"/>
    <w:rsid w:val="00A77422"/>
    <w:rsid w:val="00A77D5A"/>
    <w:rsid w:val="00A8192C"/>
    <w:rsid w:val="00A81C19"/>
    <w:rsid w:val="00A81DC1"/>
    <w:rsid w:val="00A828AE"/>
    <w:rsid w:val="00A82995"/>
    <w:rsid w:val="00A83A11"/>
    <w:rsid w:val="00A92EA1"/>
    <w:rsid w:val="00A94CE8"/>
    <w:rsid w:val="00A94F28"/>
    <w:rsid w:val="00A9554A"/>
    <w:rsid w:val="00A958D3"/>
    <w:rsid w:val="00A973EE"/>
    <w:rsid w:val="00AA09FE"/>
    <w:rsid w:val="00AA1821"/>
    <w:rsid w:val="00AA1FD0"/>
    <w:rsid w:val="00AA3A68"/>
    <w:rsid w:val="00AA5034"/>
    <w:rsid w:val="00AA5566"/>
    <w:rsid w:val="00AA6588"/>
    <w:rsid w:val="00AA6F55"/>
    <w:rsid w:val="00AA701D"/>
    <w:rsid w:val="00AA7424"/>
    <w:rsid w:val="00AA7F62"/>
    <w:rsid w:val="00AB0DC0"/>
    <w:rsid w:val="00AB1230"/>
    <w:rsid w:val="00AB4021"/>
    <w:rsid w:val="00AB4506"/>
    <w:rsid w:val="00AB4FD9"/>
    <w:rsid w:val="00AB5D37"/>
    <w:rsid w:val="00AB6C97"/>
    <w:rsid w:val="00AB7807"/>
    <w:rsid w:val="00AB79AD"/>
    <w:rsid w:val="00AB7AEC"/>
    <w:rsid w:val="00AB7C61"/>
    <w:rsid w:val="00AC0557"/>
    <w:rsid w:val="00AC0915"/>
    <w:rsid w:val="00AC1DCA"/>
    <w:rsid w:val="00AC2EA8"/>
    <w:rsid w:val="00AC40E2"/>
    <w:rsid w:val="00AC5A35"/>
    <w:rsid w:val="00AC5C2B"/>
    <w:rsid w:val="00AC5E4F"/>
    <w:rsid w:val="00AC603A"/>
    <w:rsid w:val="00AC604B"/>
    <w:rsid w:val="00AC67A5"/>
    <w:rsid w:val="00AD1477"/>
    <w:rsid w:val="00AD152C"/>
    <w:rsid w:val="00AD2C10"/>
    <w:rsid w:val="00AD4838"/>
    <w:rsid w:val="00AD4E16"/>
    <w:rsid w:val="00AD6FFB"/>
    <w:rsid w:val="00AD75DD"/>
    <w:rsid w:val="00AD787C"/>
    <w:rsid w:val="00AD7D43"/>
    <w:rsid w:val="00AE0DA8"/>
    <w:rsid w:val="00AE17C1"/>
    <w:rsid w:val="00AE216A"/>
    <w:rsid w:val="00AE3E83"/>
    <w:rsid w:val="00AE5560"/>
    <w:rsid w:val="00AE70FC"/>
    <w:rsid w:val="00AE7242"/>
    <w:rsid w:val="00AE7867"/>
    <w:rsid w:val="00AF13D2"/>
    <w:rsid w:val="00AF1410"/>
    <w:rsid w:val="00AF19C4"/>
    <w:rsid w:val="00AF2A53"/>
    <w:rsid w:val="00AF2CE1"/>
    <w:rsid w:val="00AF3590"/>
    <w:rsid w:val="00AF4F48"/>
    <w:rsid w:val="00AF5837"/>
    <w:rsid w:val="00AF5A4A"/>
    <w:rsid w:val="00AF5AD7"/>
    <w:rsid w:val="00AF603C"/>
    <w:rsid w:val="00AF6572"/>
    <w:rsid w:val="00AF658A"/>
    <w:rsid w:val="00AF670C"/>
    <w:rsid w:val="00AF77D8"/>
    <w:rsid w:val="00AF7D0F"/>
    <w:rsid w:val="00B0099B"/>
    <w:rsid w:val="00B011AF"/>
    <w:rsid w:val="00B035C1"/>
    <w:rsid w:val="00B0612D"/>
    <w:rsid w:val="00B11B1E"/>
    <w:rsid w:val="00B1203B"/>
    <w:rsid w:val="00B17242"/>
    <w:rsid w:val="00B220B6"/>
    <w:rsid w:val="00B22C12"/>
    <w:rsid w:val="00B24A35"/>
    <w:rsid w:val="00B27940"/>
    <w:rsid w:val="00B31B8B"/>
    <w:rsid w:val="00B339D2"/>
    <w:rsid w:val="00B33CA4"/>
    <w:rsid w:val="00B36631"/>
    <w:rsid w:val="00B3773E"/>
    <w:rsid w:val="00B40298"/>
    <w:rsid w:val="00B42041"/>
    <w:rsid w:val="00B42628"/>
    <w:rsid w:val="00B43CB6"/>
    <w:rsid w:val="00B45958"/>
    <w:rsid w:val="00B463C5"/>
    <w:rsid w:val="00B466C5"/>
    <w:rsid w:val="00B46AFD"/>
    <w:rsid w:val="00B501A6"/>
    <w:rsid w:val="00B51429"/>
    <w:rsid w:val="00B51BED"/>
    <w:rsid w:val="00B52145"/>
    <w:rsid w:val="00B53768"/>
    <w:rsid w:val="00B5421A"/>
    <w:rsid w:val="00B55653"/>
    <w:rsid w:val="00B55982"/>
    <w:rsid w:val="00B55ADC"/>
    <w:rsid w:val="00B5653D"/>
    <w:rsid w:val="00B56C29"/>
    <w:rsid w:val="00B616E9"/>
    <w:rsid w:val="00B61F0D"/>
    <w:rsid w:val="00B62DAF"/>
    <w:rsid w:val="00B647B6"/>
    <w:rsid w:val="00B64B5F"/>
    <w:rsid w:val="00B655FD"/>
    <w:rsid w:val="00B67DF9"/>
    <w:rsid w:val="00B70F0F"/>
    <w:rsid w:val="00B71C7E"/>
    <w:rsid w:val="00B71DC7"/>
    <w:rsid w:val="00B71EA0"/>
    <w:rsid w:val="00B71F9F"/>
    <w:rsid w:val="00B72193"/>
    <w:rsid w:val="00B73776"/>
    <w:rsid w:val="00B74E96"/>
    <w:rsid w:val="00B74F45"/>
    <w:rsid w:val="00B75911"/>
    <w:rsid w:val="00B77CBD"/>
    <w:rsid w:val="00B835D9"/>
    <w:rsid w:val="00B84D61"/>
    <w:rsid w:val="00B8515F"/>
    <w:rsid w:val="00B85635"/>
    <w:rsid w:val="00B85E5E"/>
    <w:rsid w:val="00B860B9"/>
    <w:rsid w:val="00B86F3D"/>
    <w:rsid w:val="00B87F90"/>
    <w:rsid w:val="00B9014B"/>
    <w:rsid w:val="00B9349C"/>
    <w:rsid w:val="00B953D5"/>
    <w:rsid w:val="00B95577"/>
    <w:rsid w:val="00B9633F"/>
    <w:rsid w:val="00B968A7"/>
    <w:rsid w:val="00B96E81"/>
    <w:rsid w:val="00BA0430"/>
    <w:rsid w:val="00BA0FCA"/>
    <w:rsid w:val="00BA11D5"/>
    <w:rsid w:val="00BA14A6"/>
    <w:rsid w:val="00BA266A"/>
    <w:rsid w:val="00BA34D1"/>
    <w:rsid w:val="00BA3636"/>
    <w:rsid w:val="00BA47B1"/>
    <w:rsid w:val="00BA5915"/>
    <w:rsid w:val="00BB163E"/>
    <w:rsid w:val="00BB1D1E"/>
    <w:rsid w:val="00BB4C4A"/>
    <w:rsid w:val="00BB7BA8"/>
    <w:rsid w:val="00BB7BAC"/>
    <w:rsid w:val="00BC0396"/>
    <w:rsid w:val="00BC1515"/>
    <w:rsid w:val="00BC169C"/>
    <w:rsid w:val="00BC1936"/>
    <w:rsid w:val="00BC2502"/>
    <w:rsid w:val="00BC3002"/>
    <w:rsid w:val="00BC386F"/>
    <w:rsid w:val="00BC4B1A"/>
    <w:rsid w:val="00BC52D7"/>
    <w:rsid w:val="00BC58BA"/>
    <w:rsid w:val="00BC630E"/>
    <w:rsid w:val="00BC7352"/>
    <w:rsid w:val="00BD0961"/>
    <w:rsid w:val="00BD1B11"/>
    <w:rsid w:val="00BD2124"/>
    <w:rsid w:val="00BD254B"/>
    <w:rsid w:val="00BD2861"/>
    <w:rsid w:val="00BD4FCE"/>
    <w:rsid w:val="00BD6BE2"/>
    <w:rsid w:val="00BD6D6D"/>
    <w:rsid w:val="00BD7D3B"/>
    <w:rsid w:val="00BE1807"/>
    <w:rsid w:val="00BE2737"/>
    <w:rsid w:val="00BE2AE3"/>
    <w:rsid w:val="00BE3173"/>
    <w:rsid w:val="00BE4555"/>
    <w:rsid w:val="00BE6468"/>
    <w:rsid w:val="00BE7B83"/>
    <w:rsid w:val="00BF002A"/>
    <w:rsid w:val="00BF0152"/>
    <w:rsid w:val="00BF02C9"/>
    <w:rsid w:val="00BF02D4"/>
    <w:rsid w:val="00BF077F"/>
    <w:rsid w:val="00BF2486"/>
    <w:rsid w:val="00BF430F"/>
    <w:rsid w:val="00BF4646"/>
    <w:rsid w:val="00BF609A"/>
    <w:rsid w:val="00BF6FFC"/>
    <w:rsid w:val="00BF75D0"/>
    <w:rsid w:val="00C00702"/>
    <w:rsid w:val="00C00DA9"/>
    <w:rsid w:val="00C01E69"/>
    <w:rsid w:val="00C02428"/>
    <w:rsid w:val="00C02915"/>
    <w:rsid w:val="00C02E3C"/>
    <w:rsid w:val="00C04B77"/>
    <w:rsid w:val="00C04D53"/>
    <w:rsid w:val="00C067CA"/>
    <w:rsid w:val="00C0686C"/>
    <w:rsid w:val="00C0795E"/>
    <w:rsid w:val="00C1144B"/>
    <w:rsid w:val="00C11794"/>
    <w:rsid w:val="00C12802"/>
    <w:rsid w:val="00C1325F"/>
    <w:rsid w:val="00C13359"/>
    <w:rsid w:val="00C13FCA"/>
    <w:rsid w:val="00C20D4F"/>
    <w:rsid w:val="00C21BFB"/>
    <w:rsid w:val="00C21EEC"/>
    <w:rsid w:val="00C22233"/>
    <w:rsid w:val="00C224B9"/>
    <w:rsid w:val="00C238C5"/>
    <w:rsid w:val="00C23E41"/>
    <w:rsid w:val="00C26045"/>
    <w:rsid w:val="00C27569"/>
    <w:rsid w:val="00C278E2"/>
    <w:rsid w:val="00C27ED7"/>
    <w:rsid w:val="00C30BEF"/>
    <w:rsid w:val="00C34193"/>
    <w:rsid w:val="00C348DB"/>
    <w:rsid w:val="00C366B0"/>
    <w:rsid w:val="00C367CF"/>
    <w:rsid w:val="00C40CFC"/>
    <w:rsid w:val="00C42AB4"/>
    <w:rsid w:val="00C4305A"/>
    <w:rsid w:val="00C436CC"/>
    <w:rsid w:val="00C4468C"/>
    <w:rsid w:val="00C448E5"/>
    <w:rsid w:val="00C46B3C"/>
    <w:rsid w:val="00C46EA9"/>
    <w:rsid w:val="00C478FB"/>
    <w:rsid w:val="00C505E0"/>
    <w:rsid w:val="00C51464"/>
    <w:rsid w:val="00C54517"/>
    <w:rsid w:val="00C550BE"/>
    <w:rsid w:val="00C5516E"/>
    <w:rsid w:val="00C57A56"/>
    <w:rsid w:val="00C57CE3"/>
    <w:rsid w:val="00C60802"/>
    <w:rsid w:val="00C60B6D"/>
    <w:rsid w:val="00C61CE4"/>
    <w:rsid w:val="00C625F7"/>
    <w:rsid w:val="00C635F9"/>
    <w:rsid w:val="00C647D7"/>
    <w:rsid w:val="00C660BA"/>
    <w:rsid w:val="00C66C3D"/>
    <w:rsid w:val="00C67469"/>
    <w:rsid w:val="00C706B3"/>
    <w:rsid w:val="00C71420"/>
    <w:rsid w:val="00C715AD"/>
    <w:rsid w:val="00C71FC8"/>
    <w:rsid w:val="00C7249B"/>
    <w:rsid w:val="00C74D5C"/>
    <w:rsid w:val="00C76F7F"/>
    <w:rsid w:val="00C770FE"/>
    <w:rsid w:val="00C77DDE"/>
    <w:rsid w:val="00C80C5F"/>
    <w:rsid w:val="00C81769"/>
    <w:rsid w:val="00C83996"/>
    <w:rsid w:val="00C83C1F"/>
    <w:rsid w:val="00C844F9"/>
    <w:rsid w:val="00C85470"/>
    <w:rsid w:val="00C86404"/>
    <w:rsid w:val="00C9329C"/>
    <w:rsid w:val="00C951EE"/>
    <w:rsid w:val="00C95DA1"/>
    <w:rsid w:val="00C96715"/>
    <w:rsid w:val="00C9677C"/>
    <w:rsid w:val="00C971DC"/>
    <w:rsid w:val="00CA139A"/>
    <w:rsid w:val="00CA1A71"/>
    <w:rsid w:val="00CA2370"/>
    <w:rsid w:val="00CA2480"/>
    <w:rsid w:val="00CA2E03"/>
    <w:rsid w:val="00CA30D3"/>
    <w:rsid w:val="00CA451C"/>
    <w:rsid w:val="00CA452F"/>
    <w:rsid w:val="00CA53E8"/>
    <w:rsid w:val="00CA6FDE"/>
    <w:rsid w:val="00CA73CC"/>
    <w:rsid w:val="00CA7C0A"/>
    <w:rsid w:val="00CB1862"/>
    <w:rsid w:val="00CB1AB5"/>
    <w:rsid w:val="00CB1B45"/>
    <w:rsid w:val="00CB3AAC"/>
    <w:rsid w:val="00CB4914"/>
    <w:rsid w:val="00CB4D97"/>
    <w:rsid w:val="00CB5920"/>
    <w:rsid w:val="00CB59BE"/>
    <w:rsid w:val="00CB7310"/>
    <w:rsid w:val="00CB7782"/>
    <w:rsid w:val="00CB7BBD"/>
    <w:rsid w:val="00CC0DA8"/>
    <w:rsid w:val="00CC0FFB"/>
    <w:rsid w:val="00CC1647"/>
    <w:rsid w:val="00CC44EA"/>
    <w:rsid w:val="00CC45A1"/>
    <w:rsid w:val="00CC6D04"/>
    <w:rsid w:val="00CC784A"/>
    <w:rsid w:val="00CD0DC8"/>
    <w:rsid w:val="00CD32E1"/>
    <w:rsid w:val="00CD5016"/>
    <w:rsid w:val="00CD5032"/>
    <w:rsid w:val="00CD562A"/>
    <w:rsid w:val="00CD70FA"/>
    <w:rsid w:val="00CD71D1"/>
    <w:rsid w:val="00CE274E"/>
    <w:rsid w:val="00CE281F"/>
    <w:rsid w:val="00CE2BE8"/>
    <w:rsid w:val="00CE551E"/>
    <w:rsid w:val="00CE63FF"/>
    <w:rsid w:val="00CE705D"/>
    <w:rsid w:val="00CF178B"/>
    <w:rsid w:val="00CF368D"/>
    <w:rsid w:val="00CF3D01"/>
    <w:rsid w:val="00CF4C25"/>
    <w:rsid w:val="00CF63DB"/>
    <w:rsid w:val="00CF76B6"/>
    <w:rsid w:val="00D00A88"/>
    <w:rsid w:val="00D00CBE"/>
    <w:rsid w:val="00D0142D"/>
    <w:rsid w:val="00D0203B"/>
    <w:rsid w:val="00D03F8C"/>
    <w:rsid w:val="00D04A4C"/>
    <w:rsid w:val="00D05901"/>
    <w:rsid w:val="00D05EF4"/>
    <w:rsid w:val="00D06678"/>
    <w:rsid w:val="00D06875"/>
    <w:rsid w:val="00D078F9"/>
    <w:rsid w:val="00D078FC"/>
    <w:rsid w:val="00D07AE7"/>
    <w:rsid w:val="00D07B2E"/>
    <w:rsid w:val="00D11161"/>
    <w:rsid w:val="00D119A3"/>
    <w:rsid w:val="00D13779"/>
    <w:rsid w:val="00D13D96"/>
    <w:rsid w:val="00D15480"/>
    <w:rsid w:val="00D200D8"/>
    <w:rsid w:val="00D2028B"/>
    <w:rsid w:val="00D21494"/>
    <w:rsid w:val="00D2230D"/>
    <w:rsid w:val="00D2468E"/>
    <w:rsid w:val="00D26652"/>
    <w:rsid w:val="00D279B0"/>
    <w:rsid w:val="00D30D2C"/>
    <w:rsid w:val="00D31A57"/>
    <w:rsid w:val="00D332C2"/>
    <w:rsid w:val="00D35F84"/>
    <w:rsid w:val="00D35FF1"/>
    <w:rsid w:val="00D36169"/>
    <w:rsid w:val="00D37A3C"/>
    <w:rsid w:val="00D37CCB"/>
    <w:rsid w:val="00D40CCD"/>
    <w:rsid w:val="00D40D72"/>
    <w:rsid w:val="00D41B31"/>
    <w:rsid w:val="00D44044"/>
    <w:rsid w:val="00D4531A"/>
    <w:rsid w:val="00D4572C"/>
    <w:rsid w:val="00D45744"/>
    <w:rsid w:val="00D4642B"/>
    <w:rsid w:val="00D46F0E"/>
    <w:rsid w:val="00D502B6"/>
    <w:rsid w:val="00D50D85"/>
    <w:rsid w:val="00D519F8"/>
    <w:rsid w:val="00D52153"/>
    <w:rsid w:val="00D522AF"/>
    <w:rsid w:val="00D54AFA"/>
    <w:rsid w:val="00D55535"/>
    <w:rsid w:val="00D557EF"/>
    <w:rsid w:val="00D564BD"/>
    <w:rsid w:val="00D5660E"/>
    <w:rsid w:val="00D570B4"/>
    <w:rsid w:val="00D5766D"/>
    <w:rsid w:val="00D602AE"/>
    <w:rsid w:val="00D604FF"/>
    <w:rsid w:val="00D6211E"/>
    <w:rsid w:val="00D6242C"/>
    <w:rsid w:val="00D62799"/>
    <w:rsid w:val="00D62EF3"/>
    <w:rsid w:val="00D633D7"/>
    <w:rsid w:val="00D638C7"/>
    <w:rsid w:val="00D63D9C"/>
    <w:rsid w:val="00D63DA0"/>
    <w:rsid w:val="00D65C2A"/>
    <w:rsid w:val="00D660DF"/>
    <w:rsid w:val="00D67CEA"/>
    <w:rsid w:val="00D70D8B"/>
    <w:rsid w:val="00D71230"/>
    <w:rsid w:val="00D72194"/>
    <w:rsid w:val="00D731C8"/>
    <w:rsid w:val="00D733A2"/>
    <w:rsid w:val="00D735A1"/>
    <w:rsid w:val="00D7404E"/>
    <w:rsid w:val="00D742E8"/>
    <w:rsid w:val="00D74314"/>
    <w:rsid w:val="00D754D3"/>
    <w:rsid w:val="00D7717F"/>
    <w:rsid w:val="00D801A3"/>
    <w:rsid w:val="00D80D14"/>
    <w:rsid w:val="00D819A2"/>
    <w:rsid w:val="00D81A5F"/>
    <w:rsid w:val="00D8309E"/>
    <w:rsid w:val="00D835B8"/>
    <w:rsid w:val="00D842BF"/>
    <w:rsid w:val="00D84D90"/>
    <w:rsid w:val="00D853EB"/>
    <w:rsid w:val="00D8572E"/>
    <w:rsid w:val="00D85834"/>
    <w:rsid w:val="00D8747E"/>
    <w:rsid w:val="00D902B9"/>
    <w:rsid w:val="00D919E6"/>
    <w:rsid w:val="00D9249B"/>
    <w:rsid w:val="00D927B5"/>
    <w:rsid w:val="00D927BF"/>
    <w:rsid w:val="00D92860"/>
    <w:rsid w:val="00D93CDD"/>
    <w:rsid w:val="00D95AFB"/>
    <w:rsid w:val="00D967BE"/>
    <w:rsid w:val="00D96F53"/>
    <w:rsid w:val="00D9708C"/>
    <w:rsid w:val="00D97B4C"/>
    <w:rsid w:val="00D97C0D"/>
    <w:rsid w:val="00DA2718"/>
    <w:rsid w:val="00DA2883"/>
    <w:rsid w:val="00DA2992"/>
    <w:rsid w:val="00DA2BCB"/>
    <w:rsid w:val="00DA33D0"/>
    <w:rsid w:val="00DA45AC"/>
    <w:rsid w:val="00DA645F"/>
    <w:rsid w:val="00DA7C28"/>
    <w:rsid w:val="00DB25DA"/>
    <w:rsid w:val="00DB325C"/>
    <w:rsid w:val="00DB420E"/>
    <w:rsid w:val="00DB4B83"/>
    <w:rsid w:val="00DB5148"/>
    <w:rsid w:val="00DB52D1"/>
    <w:rsid w:val="00DB5957"/>
    <w:rsid w:val="00DB6FD0"/>
    <w:rsid w:val="00DC0513"/>
    <w:rsid w:val="00DC0719"/>
    <w:rsid w:val="00DC0A1F"/>
    <w:rsid w:val="00DC15C6"/>
    <w:rsid w:val="00DC1E39"/>
    <w:rsid w:val="00DC2028"/>
    <w:rsid w:val="00DC4509"/>
    <w:rsid w:val="00DC6B60"/>
    <w:rsid w:val="00DC7695"/>
    <w:rsid w:val="00DD2CBF"/>
    <w:rsid w:val="00DD40AF"/>
    <w:rsid w:val="00DD42C4"/>
    <w:rsid w:val="00DD6855"/>
    <w:rsid w:val="00DD6C9C"/>
    <w:rsid w:val="00DD6E85"/>
    <w:rsid w:val="00DE7B62"/>
    <w:rsid w:val="00DF1915"/>
    <w:rsid w:val="00DF19F0"/>
    <w:rsid w:val="00DF38EE"/>
    <w:rsid w:val="00DF42B4"/>
    <w:rsid w:val="00DF4657"/>
    <w:rsid w:val="00DF4ADD"/>
    <w:rsid w:val="00DF73CE"/>
    <w:rsid w:val="00DF7767"/>
    <w:rsid w:val="00DF7C29"/>
    <w:rsid w:val="00E01341"/>
    <w:rsid w:val="00E01CB2"/>
    <w:rsid w:val="00E02297"/>
    <w:rsid w:val="00E02445"/>
    <w:rsid w:val="00E02DE2"/>
    <w:rsid w:val="00E03ECF"/>
    <w:rsid w:val="00E053F5"/>
    <w:rsid w:val="00E05F47"/>
    <w:rsid w:val="00E10325"/>
    <w:rsid w:val="00E11384"/>
    <w:rsid w:val="00E11A51"/>
    <w:rsid w:val="00E132F8"/>
    <w:rsid w:val="00E135F2"/>
    <w:rsid w:val="00E13ADB"/>
    <w:rsid w:val="00E13FF6"/>
    <w:rsid w:val="00E16E20"/>
    <w:rsid w:val="00E17E31"/>
    <w:rsid w:val="00E20226"/>
    <w:rsid w:val="00E20A70"/>
    <w:rsid w:val="00E231F7"/>
    <w:rsid w:val="00E235D7"/>
    <w:rsid w:val="00E23943"/>
    <w:rsid w:val="00E25340"/>
    <w:rsid w:val="00E27D55"/>
    <w:rsid w:val="00E30888"/>
    <w:rsid w:val="00E30B3F"/>
    <w:rsid w:val="00E30DAE"/>
    <w:rsid w:val="00E30F06"/>
    <w:rsid w:val="00E31C26"/>
    <w:rsid w:val="00E31EE8"/>
    <w:rsid w:val="00E3317C"/>
    <w:rsid w:val="00E342C2"/>
    <w:rsid w:val="00E34967"/>
    <w:rsid w:val="00E34A40"/>
    <w:rsid w:val="00E35A7F"/>
    <w:rsid w:val="00E35C94"/>
    <w:rsid w:val="00E36E82"/>
    <w:rsid w:val="00E40130"/>
    <w:rsid w:val="00E40212"/>
    <w:rsid w:val="00E40E04"/>
    <w:rsid w:val="00E41A44"/>
    <w:rsid w:val="00E4273D"/>
    <w:rsid w:val="00E44109"/>
    <w:rsid w:val="00E448F0"/>
    <w:rsid w:val="00E46215"/>
    <w:rsid w:val="00E46842"/>
    <w:rsid w:val="00E468DD"/>
    <w:rsid w:val="00E46D28"/>
    <w:rsid w:val="00E46D7C"/>
    <w:rsid w:val="00E47371"/>
    <w:rsid w:val="00E47AA2"/>
    <w:rsid w:val="00E51783"/>
    <w:rsid w:val="00E56F33"/>
    <w:rsid w:val="00E57AE1"/>
    <w:rsid w:val="00E6085F"/>
    <w:rsid w:val="00E61FDB"/>
    <w:rsid w:val="00E621FA"/>
    <w:rsid w:val="00E63060"/>
    <w:rsid w:val="00E6330F"/>
    <w:rsid w:val="00E6361C"/>
    <w:rsid w:val="00E63D44"/>
    <w:rsid w:val="00E64541"/>
    <w:rsid w:val="00E64FF1"/>
    <w:rsid w:val="00E663F4"/>
    <w:rsid w:val="00E664C3"/>
    <w:rsid w:val="00E66C48"/>
    <w:rsid w:val="00E67881"/>
    <w:rsid w:val="00E67A14"/>
    <w:rsid w:val="00E70B3D"/>
    <w:rsid w:val="00E70F1B"/>
    <w:rsid w:val="00E713C0"/>
    <w:rsid w:val="00E73252"/>
    <w:rsid w:val="00E74B3E"/>
    <w:rsid w:val="00E74C8C"/>
    <w:rsid w:val="00E74EB8"/>
    <w:rsid w:val="00E75068"/>
    <w:rsid w:val="00E75A6B"/>
    <w:rsid w:val="00E77EF2"/>
    <w:rsid w:val="00E80A6A"/>
    <w:rsid w:val="00E80E8E"/>
    <w:rsid w:val="00E80F9E"/>
    <w:rsid w:val="00E834EA"/>
    <w:rsid w:val="00E84DED"/>
    <w:rsid w:val="00E84EC7"/>
    <w:rsid w:val="00E858A3"/>
    <w:rsid w:val="00E862F5"/>
    <w:rsid w:val="00E867E3"/>
    <w:rsid w:val="00E87432"/>
    <w:rsid w:val="00E90143"/>
    <w:rsid w:val="00E90D18"/>
    <w:rsid w:val="00E90FD9"/>
    <w:rsid w:val="00E91FB1"/>
    <w:rsid w:val="00E92A5E"/>
    <w:rsid w:val="00E93146"/>
    <w:rsid w:val="00E94287"/>
    <w:rsid w:val="00E944F7"/>
    <w:rsid w:val="00E95B22"/>
    <w:rsid w:val="00EA0143"/>
    <w:rsid w:val="00EA090E"/>
    <w:rsid w:val="00EA2923"/>
    <w:rsid w:val="00EA395C"/>
    <w:rsid w:val="00EA3EF3"/>
    <w:rsid w:val="00EA4CAD"/>
    <w:rsid w:val="00EA4DCD"/>
    <w:rsid w:val="00EA4DFC"/>
    <w:rsid w:val="00EA5747"/>
    <w:rsid w:val="00EA6003"/>
    <w:rsid w:val="00EA6764"/>
    <w:rsid w:val="00EA7741"/>
    <w:rsid w:val="00EB0440"/>
    <w:rsid w:val="00EB0BCB"/>
    <w:rsid w:val="00EB2402"/>
    <w:rsid w:val="00EB4B60"/>
    <w:rsid w:val="00EB51F4"/>
    <w:rsid w:val="00EB5A4A"/>
    <w:rsid w:val="00EB6022"/>
    <w:rsid w:val="00EC179A"/>
    <w:rsid w:val="00EC1A85"/>
    <w:rsid w:val="00EC307C"/>
    <w:rsid w:val="00EC38DE"/>
    <w:rsid w:val="00EC3FE2"/>
    <w:rsid w:val="00EC4DFE"/>
    <w:rsid w:val="00EC6E4B"/>
    <w:rsid w:val="00ED0DB7"/>
    <w:rsid w:val="00ED1A3B"/>
    <w:rsid w:val="00ED1EAE"/>
    <w:rsid w:val="00ED239A"/>
    <w:rsid w:val="00ED275E"/>
    <w:rsid w:val="00ED3C63"/>
    <w:rsid w:val="00ED4639"/>
    <w:rsid w:val="00ED4DF7"/>
    <w:rsid w:val="00ED6AEB"/>
    <w:rsid w:val="00ED7108"/>
    <w:rsid w:val="00ED7DCA"/>
    <w:rsid w:val="00EE07FD"/>
    <w:rsid w:val="00EE0B9C"/>
    <w:rsid w:val="00EE4ACB"/>
    <w:rsid w:val="00EE77BD"/>
    <w:rsid w:val="00EF1C12"/>
    <w:rsid w:val="00EF27FF"/>
    <w:rsid w:val="00EF3102"/>
    <w:rsid w:val="00EF3702"/>
    <w:rsid w:val="00EF5B4F"/>
    <w:rsid w:val="00EF6E47"/>
    <w:rsid w:val="00EF7E0F"/>
    <w:rsid w:val="00F00DC7"/>
    <w:rsid w:val="00F01D81"/>
    <w:rsid w:val="00F02E36"/>
    <w:rsid w:val="00F055FB"/>
    <w:rsid w:val="00F06227"/>
    <w:rsid w:val="00F10742"/>
    <w:rsid w:val="00F12BC4"/>
    <w:rsid w:val="00F13EC4"/>
    <w:rsid w:val="00F151F7"/>
    <w:rsid w:val="00F167F1"/>
    <w:rsid w:val="00F178F8"/>
    <w:rsid w:val="00F17C4B"/>
    <w:rsid w:val="00F20311"/>
    <w:rsid w:val="00F20D8E"/>
    <w:rsid w:val="00F20DD9"/>
    <w:rsid w:val="00F2116E"/>
    <w:rsid w:val="00F2284E"/>
    <w:rsid w:val="00F23DD9"/>
    <w:rsid w:val="00F26148"/>
    <w:rsid w:val="00F266AD"/>
    <w:rsid w:val="00F26EBC"/>
    <w:rsid w:val="00F313F3"/>
    <w:rsid w:val="00F3238F"/>
    <w:rsid w:val="00F32F40"/>
    <w:rsid w:val="00F33689"/>
    <w:rsid w:val="00F355FD"/>
    <w:rsid w:val="00F35A59"/>
    <w:rsid w:val="00F360B4"/>
    <w:rsid w:val="00F36115"/>
    <w:rsid w:val="00F36793"/>
    <w:rsid w:val="00F36B1F"/>
    <w:rsid w:val="00F37779"/>
    <w:rsid w:val="00F37DF5"/>
    <w:rsid w:val="00F429C9"/>
    <w:rsid w:val="00F42E0D"/>
    <w:rsid w:val="00F42E3A"/>
    <w:rsid w:val="00F43106"/>
    <w:rsid w:val="00F44010"/>
    <w:rsid w:val="00F447AA"/>
    <w:rsid w:val="00F44D36"/>
    <w:rsid w:val="00F44FCB"/>
    <w:rsid w:val="00F45510"/>
    <w:rsid w:val="00F46379"/>
    <w:rsid w:val="00F4668E"/>
    <w:rsid w:val="00F466AA"/>
    <w:rsid w:val="00F470E8"/>
    <w:rsid w:val="00F472AD"/>
    <w:rsid w:val="00F47D93"/>
    <w:rsid w:val="00F50075"/>
    <w:rsid w:val="00F52955"/>
    <w:rsid w:val="00F54296"/>
    <w:rsid w:val="00F55A84"/>
    <w:rsid w:val="00F56353"/>
    <w:rsid w:val="00F56463"/>
    <w:rsid w:val="00F5693A"/>
    <w:rsid w:val="00F570D6"/>
    <w:rsid w:val="00F57ABA"/>
    <w:rsid w:val="00F603CF"/>
    <w:rsid w:val="00F6070A"/>
    <w:rsid w:val="00F63895"/>
    <w:rsid w:val="00F6596F"/>
    <w:rsid w:val="00F665A2"/>
    <w:rsid w:val="00F670B1"/>
    <w:rsid w:val="00F67385"/>
    <w:rsid w:val="00F7038F"/>
    <w:rsid w:val="00F72C9C"/>
    <w:rsid w:val="00F7382D"/>
    <w:rsid w:val="00F73859"/>
    <w:rsid w:val="00F74937"/>
    <w:rsid w:val="00F74A42"/>
    <w:rsid w:val="00F74AB9"/>
    <w:rsid w:val="00F74E4C"/>
    <w:rsid w:val="00F75166"/>
    <w:rsid w:val="00F75D79"/>
    <w:rsid w:val="00F80EE0"/>
    <w:rsid w:val="00F81B3C"/>
    <w:rsid w:val="00F826E8"/>
    <w:rsid w:val="00F83876"/>
    <w:rsid w:val="00F83A0A"/>
    <w:rsid w:val="00F855C9"/>
    <w:rsid w:val="00F856A5"/>
    <w:rsid w:val="00F8571F"/>
    <w:rsid w:val="00F878E2"/>
    <w:rsid w:val="00F9389D"/>
    <w:rsid w:val="00F93F61"/>
    <w:rsid w:val="00F94F3B"/>
    <w:rsid w:val="00F94F68"/>
    <w:rsid w:val="00F95DD7"/>
    <w:rsid w:val="00F96E73"/>
    <w:rsid w:val="00FA0FA1"/>
    <w:rsid w:val="00FA107C"/>
    <w:rsid w:val="00FA25CF"/>
    <w:rsid w:val="00FA3ECE"/>
    <w:rsid w:val="00FA6CE6"/>
    <w:rsid w:val="00FA715D"/>
    <w:rsid w:val="00FA7406"/>
    <w:rsid w:val="00FA78E4"/>
    <w:rsid w:val="00FB128B"/>
    <w:rsid w:val="00FB3134"/>
    <w:rsid w:val="00FB3658"/>
    <w:rsid w:val="00FB60C5"/>
    <w:rsid w:val="00FB647C"/>
    <w:rsid w:val="00FB6BCB"/>
    <w:rsid w:val="00FB7849"/>
    <w:rsid w:val="00FC0D65"/>
    <w:rsid w:val="00FC1F5B"/>
    <w:rsid w:val="00FC209C"/>
    <w:rsid w:val="00FC4DAB"/>
    <w:rsid w:val="00FD084A"/>
    <w:rsid w:val="00FD154F"/>
    <w:rsid w:val="00FD2AC6"/>
    <w:rsid w:val="00FD2D2F"/>
    <w:rsid w:val="00FD3E31"/>
    <w:rsid w:val="00FD559F"/>
    <w:rsid w:val="00FD6E32"/>
    <w:rsid w:val="00FE046D"/>
    <w:rsid w:val="00FE09C7"/>
    <w:rsid w:val="00FE0B8E"/>
    <w:rsid w:val="00FE280E"/>
    <w:rsid w:val="00FE3A24"/>
    <w:rsid w:val="00FE3C72"/>
    <w:rsid w:val="00FE58AA"/>
    <w:rsid w:val="00FE61E3"/>
    <w:rsid w:val="00FE6C53"/>
    <w:rsid w:val="00FE7AB6"/>
    <w:rsid w:val="00FE7B4D"/>
    <w:rsid w:val="00FF0A67"/>
    <w:rsid w:val="00FF0F35"/>
    <w:rsid w:val="00FF1BBE"/>
    <w:rsid w:val="00FF2067"/>
    <w:rsid w:val="00FF281E"/>
    <w:rsid w:val="00FF2DF0"/>
    <w:rsid w:val="00FF362C"/>
    <w:rsid w:val="00FF3E69"/>
    <w:rsid w:val="00FF40B8"/>
    <w:rsid w:val="00FF4F19"/>
    <w:rsid w:val="00FF52EE"/>
    <w:rsid w:val="00FF6070"/>
    <w:rsid w:val="00FF74B2"/>
    <w:rsid w:val="00FF786A"/>
    <w:rsid w:val="00FF7DAA"/>
    <w:rsid w:val="10ED3F5C"/>
    <w:rsid w:val="516D3A20"/>
    <w:rsid w:val="5B77F03A"/>
    <w:rsid w:val="6EB89C33"/>
    <w:rsid w:val="6F1B72F3"/>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77FB93"/>
  <w15:docId w15:val="{E78FB215-483B-4BEF-A790-3F1CA37E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04F"/>
    <w:pPr>
      <w:spacing w:before="240"/>
    </w:pPr>
    <w:rPr>
      <w:rFonts w:asciiTheme="minorHAnsi" w:hAnsiTheme="minorHAnsi"/>
      <w:szCs w:val="24"/>
      <w:lang w:eastAsia="en-US"/>
    </w:rPr>
  </w:style>
  <w:style w:type="paragraph" w:styleId="Heading1">
    <w:name w:val="heading 1"/>
    <w:basedOn w:val="Normal"/>
    <w:next w:val="Heading2"/>
    <w:link w:val="Heading1Char"/>
    <w:qFormat/>
    <w:rsid w:val="0000204F"/>
    <w:pPr>
      <w:keepNext/>
      <w:widowControl w:val="0"/>
      <w:numPr>
        <w:numId w:val="104"/>
      </w:numPr>
      <w:spacing w:before="360" w:after="240"/>
      <w:jc w:val="both"/>
      <w:outlineLvl w:val="0"/>
    </w:pPr>
    <w:rPr>
      <w:rFonts w:ascii="Calibri" w:eastAsiaTheme="majorEastAsia" w:hAnsi="Calibri" w:cstheme="majorBidi"/>
      <w:b/>
      <w:caps/>
    </w:rPr>
  </w:style>
  <w:style w:type="paragraph" w:styleId="Heading2">
    <w:name w:val="heading 2"/>
    <w:basedOn w:val="Normal"/>
    <w:link w:val="Heading2Char"/>
    <w:qFormat/>
    <w:rsid w:val="0000204F"/>
    <w:pPr>
      <w:widowControl w:val="0"/>
      <w:numPr>
        <w:ilvl w:val="1"/>
        <w:numId w:val="104"/>
      </w:numPr>
      <w:spacing w:before="0" w:after="240"/>
      <w:jc w:val="both"/>
      <w:outlineLvl w:val="1"/>
    </w:pPr>
    <w:rPr>
      <w:rFonts w:ascii="Calibri" w:eastAsiaTheme="majorEastAsia" w:hAnsi="Calibri" w:cs="Arial"/>
      <w:szCs w:val="22"/>
    </w:rPr>
  </w:style>
  <w:style w:type="paragraph" w:styleId="Heading3">
    <w:name w:val="heading 3"/>
    <w:basedOn w:val="Normal"/>
    <w:link w:val="Heading3Char"/>
    <w:qFormat/>
    <w:rsid w:val="0000204F"/>
    <w:pPr>
      <w:widowControl w:val="0"/>
      <w:numPr>
        <w:ilvl w:val="2"/>
        <w:numId w:val="104"/>
      </w:numPr>
      <w:spacing w:before="0" w:after="240"/>
      <w:jc w:val="both"/>
      <w:outlineLvl w:val="2"/>
    </w:pPr>
    <w:rPr>
      <w:rFonts w:ascii="Calibri" w:eastAsiaTheme="majorEastAsia" w:hAnsi="Calibri" w:cstheme="majorBidi"/>
    </w:rPr>
  </w:style>
  <w:style w:type="paragraph" w:styleId="Heading4">
    <w:name w:val="heading 4"/>
    <w:basedOn w:val="Normal"/>
    <w:link w:val="Heading4Char"/>
    <w:qFormat/>
    <w:rsid w:val="0000204F"/>
    <w:pPr>
      <w:numPr>
        <w:numId w:val="105"/>
      </w:numPr>
      <w:spacing w:before="0" w:after="240"/>
      <w:jc w:val="both"/>
      <w:outlineLvl w:val="3"/>
    </w:pPr>
    <w:rPr>
      <w:rFonts w:ascii="Calibri" w:eastAsiaTheme="majorEastAsia" w:hAnsi="Calibri" w:cs="Arial"/>
      <w:bCs/>
    </w:rPr>
  </w:style>
  <w:style w:type="paragraph" w:styleId="Heading5">
    <w:name w:val="heading 5"/>
    <w:basedOn w:val="Normal"/>
    <w:link w:val="Heading5Char"/>
    <w:qFormat/>
    <w:rsid w:val="0000204F"/>
    <w:pPr>
      <w:numPr>
        <w:numId w:val="106"/>
      </w:numPr>
      <w:spacing w:before="0" w:after="240"/>
      <w:jc w:val="both"/>
      <w:outlineLvl w:val="4"/>
    </w:pPr>
    <w:rPr>
      <w:rFonts w:ascii="Calibri" w:eastAsiaTheme="majorEastAsia" w:hAnsi="Calibri" w:cstheme="majorBidi"/>
    </w:rPr>
  </w:style>
  <w:style w:type="paragraph" w:styleId="Heading6">
    <w:name w:val="heading 6"/>
    <w:aliases w:val="Parties Clause"/>
    <w:basedOn w:val="Heading1"/>
    <w:link w:val="Heading6Char"/>
    <w:qFormat/>
    <w:rsid w:val="0000204F"/>
    <w:pPr>
      <w:numPr>
        <w:numId w:val="107"/>
      </w:numPr>
      <w:spacing w:before="0"/>
      <w:outlineLvl w:val="5"/>
    </w:pPr>
    <w:rPr>
      <w:rFonts w:asciiTheme="minorHAnsi" w:eastAsiaTheme="minorEastAsia" w:hAnsiTheme="minorHAnsi" w:cstheme="minorBidi"/>
      <w:b w:val="0"/>
      <w:caps w:val="0"/>
    </w:rPr>
  </w:style>
  <w:style w:type="paragraph" w:styleId="Heading7">
    <w:name w:val="heading 7"/>
    <w:aliases w:val="Recitals Clause"/>
    <w:basedOn w:val="Heading1"/>
    <w:link w:val="Heading7Char"/>
    <w:qFormat/>
    <w:rsid w:val="0000204F"/>
    <w:pPr>
      <w:numPr>
        <w:numId w:val="108"/>
      </w:numPr>
      <w:spacing w:before="0"/>
      <w:outlineLvl w:val="6"/>
    </w:pPr>
    <w:rPr>
      <w:rFonts w:asciiTheme="minorHAnsi" w:eastAsiaTheme="minorEastAsia" w:hAnsiTheme="minorHAnsi" w:cstheme="minorBidi"/>
      <w:b w:val="0"/>
      <w:caps w:val="0"/>
    </w:rPr>
  </w:style>
  <w:style w:type="paragraph" w:styleId="Heading8">
    <w:name w:val="heading 8"/>
    <w:basedOn w:val="Normal"/>
    <w:next w:val="Normal"/>
    <w:link w:val="Heading8Char"/>
    <w:uiPriority w:val="99"/>
    <w:qFormat/>
    <w:rsid w:val="001D5DF3"/>
    <w:pPr>
      <w:numPr>
        <w:ilvl w:val="7"/>
        <w:numId w:val="7"/>
      </w:numPr>
      <w:spacing w:after="60"/>
      <w:outlineLvl w:val="7"/>
    </w:pPr>
    <w:rPr>
      <w:i/>
      <w:iCs/>
    </w:rPr>
  </w:style>
  <w:style w:type="paragraph" w:styleId="Heading9">
    <w:name w:val="heading 9"/>
    <w:aliases w:val="Annex"/>
    <w:basedOn w:val="Normal"/>
    <w:next w:val="Normal"/>
    <w:link w:val="Heading9Char"/>
    <w:qFormat/>
    <w:rsid w:val="0000204F"/>
    <w:pPr>
      <w:pageBreakBefore/>
      <w:widowControl w:val="0"/>
      <w:numPr>
        <w:numId w:val="109"/>
      </w:numPr>
      <w:spacing w:before="0" w:after="240"/>
      <w:jc w:val="center"/>
      <w:outlineLvl w:val="8"/>
    </w:pPr>
    <w:rPr>
      <w:rFonts w:eastAsiaTheme="majorEastAsia" w:cs="Arial"/>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0204F"/>
    <w:rPr>
      <w:rFonts w:eastAsiaTheme="majorEastAsia" w:cstheme="majorBidi"/>
      <w:b/>
      <w:caps/>
      <w:szCs w:val="24"/>
      <w:lang w:eastAsia="en-US"/>
    </w:rPr>
  </w:style>
  <w:style w:type="character" w:customStyle="1" w:styleId="Heading2Char">
    <w:name w:val="Heading 2 Char"/>
    <w:link w:val="Heading2"/>
    <w:locked/>
    <w:rsid w:val="0000204F"/>
    <w:rPr>
      <w:rFonts w:eastAsiaTheme="majorEastAsia" w:cs="Arial"/>
      <w:lang w:eastAsia="en-US"/>
    </w:rPr>
  </w:style>
  <w:style w:type="character" w:customStyle="1" w:styleId="Heading3Char">
    <w:name w:val="Heading 3 Char"/>
    <w:link w:val="Heading3"/>
    <w:locked/>
    <w:rsid w:val="0000204F"/>
    <w:rPr>
      <w:rFonts w:eastAsiaTheme="majorEastAsia" w:cstheme="majorBidi"/>
      <w:szCs w:val="24"/>
      <w:lang w:eastAsia="en-US"/>
    </w:rPr>
  </w:style>
  <w:style w:type="character" w:customStyle="1" w:styleId="Heading4Char">
    <w:name w:val="Heading 4 Char"/>
    <w:link w:val="Heading4"/>
    <w:locked/>
    <w:rsid w:val="0000204F"/>
    <w:rPr>
      <w:rFonts w:eastAsiaTheme="majorEastAsia" w:cs="Arial"/>
      <w:bCs/>
      <w:szCs w:val="24"/>
      <w:lang w:eastAsia="en-US"/>
    </w:rPr>
  </w:style>
  <w:style w:type="character" w:customStyle="1" w:styleId="Heading5Char">
    <w:name w:val="Heading 5 Char"/>
    <w:basedOn w:val="DefaultParagraphFont"/>
    <w:link w:val="Heading5"/>
    <w:locked/>
    <w:rsid w:val="0000204F"/>
    <w:rPr>
      <w:rFonts w:eastAsiaTheme="majorEastAsia" w:cstheme="majorBidi"/>
      <w:szCs w:val="24"/>
      <w:lang w:eastAsia="en-US"/>
    </w:rPr>
  </w:style>
  <w:style w:type="character" w:customStyle="1" w:styleId="Heading6Char">
    <w:name w:val="Heading 6 Char"/>
    <w:aliases w:val="Parties Clause Char"/>
    <w:basedOn w:val="DefaultParagraphFont"/>
    <w:link w:val="Heading6"/>
    <w:locked/>
    <w:rsid w:val="0000204F"/>
    <w:rPr>
      <w:rFonts w:asciiTheme="minorHAnsi" w:eastAsiaTheme="minorEastAsia" w:hAnsiTheme="minorHAnsi" w:cstheme="minorBidi"/>
      <w:szCs w:val="24"/>
      <w:lang w:eastAsia="en-US"/>
    </w:rPr>
  </w:style>
  <w:style w:type="character" w:customStyle="1" w:styleId="Heading7Char">
    <w:name w:val="Heading 7 Char"/>
    <w:aliases w:val="Recitals Clause Char"/>
    <w:basedOn w:val="DefaultParagraphFont"/>
    <w:link w:val="Heading7"/>
    <w:locked/>
    <w:rsid w:val="0000204F"/>
    <w:rPr>
      <w:rFonts w:asciiTheme="minorHAnsi" w:eastAsiaTheme="minorEastAsia" w:hAnsiTheme="minorHAnsi" w:cstheme="minorBidi"/>
      <w:szCs w:val="24"/>
      <w:lang w:eastAsia="en-US"/>
    </w:rPr>
  </w:style>
  <w:style w:type="character" w:customStyle="1" w:styleId="Heading8Char">
    <w:name w:val="Heading 8 Char"/>
    <w:basedOn w:val="DefaultParagraphFont"/>
    <w:link w:val="Heading8"/>
    <w:uiPriority w:val="99"/>
    <w:locked/>
    <w:rsid w:val="00480E46"/>
    <w:rPr>
      <w:i/>
      <w:iCs/>
      <w:sz w:val="24"/>
      <w:szCs w:val="24"/>
      <w:lang w:eastAsia="en-US"/>
    </w:rPr>
  </w:style>
  <w:style w:type="character" w:customStyle="1" w:styleId="Heading9Char">
    <w:name w:val="Heading 9 Char"/>
    <w:aliases w:val="Annex Char"/>
    <w:basedOn w:val="DefaultParagraphFont"/>
    <w:link w:val="Heading9"/>
    <w:locked/>
    <w:rsid w:val="0000204F"/>
    <w:rPr>
      <w:rFonts w:asciiTheme="minorHAnsi" w:eastAsiaTheme="majorEastAsia" w:hAnsiTheme="minorHAnsi" w:cs="Arial"/>
      <w:b/>
      <w:caps/>
      <w:szCs w:val="24"/>
      <w:lang w:eastAsia="en-US"/>
    </w:rPr>
  </w:style>
  <w:style w:type="paragraph" w:customStyle="1" w:styleId="DefaultText">
    <w:name w:val="Default Text"/>
    <w:basedOn w:val="Normal"/>
    <w:link w:val="DefaultTextChar"/>
    <w:uiPriority w:val="99"/>
    <w:rsid w:val="0000204F"/>
    <w:pPr>
      <w:overflowPunct w:val="0"/>
      <w:autoSpaceDE w:val="0"/>
      <w:autoSpaceDN w:val="0"/>
      <w:adjustRightInd w:val="0"/>
      <w:textAlignment w:val="baseline"/>
    </w:pPr>
    <w:rPr>
      <w:szCs w:val="20"/>
      <w:lang w:val="en-US"/>
    </w:rPr>
  </w:style>
  <w:style w:type="character" w:customStyle="1" w:styleId="DefaultTextChar">
    <w:name w:val="Default Text Char"/>
    <w:link w:val="DefaultText"/>
    <w:uiPriority w:val="99"/>
    <w:locked/>
    <w:rsid w:val="00316704"/>
    <w:rPr>
      <w:rFonts w:asciiTheme="minorHAnsi" w:hAnsiTheme="minorHAnsi"/>
      <w:szCs w:val="20"/>
      <w:lang w:val="en-US" w:eastAsia="en-US"/>
    </w:rPr>
  </w:style>
  <w:style w:type="paragraph" w:styleId="Header">
    <w:name w:val="header"/>
    <w:basedOn w:val="Normal"/>
    <w:link w:val="HeaderChar"/>
    <w:uiPriority w:val="99"/>
    <w:rsid w:val="0000204F"/>
    <w:pPr>
      <w:overflowPunct w:val="0"/>
      <w:autoSpaceDE w:val="0"/>
      <w:autoSpaceDN w:val="0"/>
      <w:adjustRightInd w:val="0"/>
      <w:textAlignment w:val="baseline"/>
    </w:pPr>
    <w:rPr>
      <w:szCs w:val="20"/>
      <w:lang w:val="en-US"/>
    </w:rPr>
  </w:style>
  <w:style w:type="character" w:customStyle="1" w:styleId="HeaderChar">
    <w:name w:val="Header Char"/>
    <w:basedOn w:val="DefaultParagraphFont"/>
    <w:link w:val="Header"/>
    <w:uiPriority w:val="99"/>
    <w:locked/>
    <w:rsid w:val="0000204F"/>
    <w:rPr>
      <w:rFonts w:asciiTheme="minorHAnsi" w:hAnsiTheme="minorHAnsi"/>
      <w:szCs w:val="20"/>
      <w:lang w:val="en-US" w:eastAsia="en-US"/>
    </w:rPr>
  </w:style>
  <w:style w:type="paragraph" w:styleId="Footer">
    <w:name w:val="footer"/>
    <w:basedOn w:val="Normal"/>
    <w:link w:val="FooterChar"/>
    <w:uiPriority w:val="99"/>
    <w:rsid w:val="0000204F"/>
    <w:pPr>
      <w:overflowPunct w:val="0"/>
      <w:autoSpaceDE w:val="0"/>
      <w:autoSpaceDN w:val="0"/>
      <w:adjustRightInd w:val="0"/>
      <w:textAlignment w:val="baseline"/>
    </w:pPr>
    <w:rPr>
      <w:szCs w:val="20"/>
      <w:lang w:val="en-US"/>
    </w:rPr>
  </w:style>
  <w:style w:type="character" w:customStyle="1" w:styleId="FooterChar">
    <w:name w:val="Footer Char"/>
    <w:basedOn w:val="DefaultParagraphFont"/>
    <w:link w:val="Footer"/>
    <w:uiPriority w:val="99"/>
    <w:locked/>
    <w:rsid w:val="0000204F"/>
    <w:rPr>
      <w:rFonts w:asciiTheme="minorHAnsi" w:hAnsiTheme="minorHAnsi"/>
      <w:szCs w:val="20"/>
      <w:lang w:val="en-US" w:eastAsia="en-US"/>
    </w:rPr>
  </w:style>
  <w:style w:type="paragraph" w:styleId="Title">
    <w:name w:val="Title"/>
    <w:basedOn w:val="Normal"/>
    <w:link w:val="TitleChar"/>
    <w:qFormat/>
    <w:rsid w:val="0000204F"/>
    <w:pPr>
      <w:jc w:val="center"/>
    </w:pPr>
    <w:rPr>
      <w:rFonts w:ascii="Cambria" w:eastAsiaTheme="majorEastAsia" w:hAnsi="Cambria" w:cs="Arial"/>
      <w:b/>
      <w:bCs/>
      <w:kern w:val="28"/>
      <w:sz w:val="32"/>
      <w:szCs w:val="32"/>
      <w:lang w:eastAsia="en-GB"/>
    </w:rPr>
  </w:style>
  <w:style w:type="character" w:customStyle="1" w:styleId="TitleChar">
    <w:name w:val="Title Char"/>
    <w:link w:val="Title"/>
    <w:locked/>
    <w:rsid w:val="0000204F"/>
    <w:rPr>
      <w:rFonts w:ascii="Cambria" w:eastAsiaTheme="majorEastAsia" w:hAnsi="Cambria" w:cs="Arial"/>
      <w:b/>
      <w:bCs/>
      <w:kern w:val="28"/>
      <w:sz w:val="32"/>
      <w:szCs w:val="32"/>
    </w:rPr>
  </w:style>
  <w:style w:type="paragraph" w:customStyle="1" w:styleId="TableText">
    <w:name w:val="Table Text"/>
    <w:basedOn w:val="DefaultText"/>
    <w:autoRedefine/>
    <w:uiPriority w:val="99"/>
    <w:rsid w:val="001D5DF3"/>
    <w:pPr>
      <w:ind w:left="34"/>
    </w:pPr>
  </w:style>
  <w:style w:type="paragraph" w:customStyle="1" w:styleId="Subhead">
    <w:name w:val="Subhead"/>
    <w:basedOn w:val="Normal"/>
    <w:uiPriority w:val="99"/>
    <w:rsid w:val="001D5DF3"/>
    <w:pPr>
      <w:spacing w:before="72" w:after="72"/>
    </w:pPr>
  </w:style>
  <w:style w:type="paragraph" w:customStyle="1" w:styleId="NumberList">
    <w:name w:val="Number List"/>
    <w:basedOn w:val="Normal"/>
    <w:uiPriority w:val="99"/>
    <w:rsid w:val="001D5DF3"/>
  </w:style>
  <w:style w:type="paragraph" w:customStyle="1" w:styleId="Bullet1">
    <w:name w:val="Bullet 1"/>
    <w:basedOn w:val="Normal"/>
    <w:uiPriority w:val="99"/>
    <w:rsid w:val="001D5DF3"/>
  </w:style>
  <w:style w:type="paragraph" w:customStyle="1" w:styleId="Bullet">
    <w:name w:val="Bullet"/>
    <w:basedOn w:val="Normal"/>
    <w:uiPriority w:val="99"/>
    <w:rsid w:val="001D5DF3"/>
  </w:style>
  <w:style w:type="paragraph" w:customStyle="1" w:styleId="BodySingle">
    <w:name w:val="Body Single"/>
    <w:basedOn w:val="Normal"/>
    <w:uiPriority w:val="99"/>
    <w:rsid w:val="001D5DF3"/>
  </w:style>
  <w:style w:type="paragraph" w:customStyle="1" w:styleId="SeqLevel1">
    <w:name w:val="Seq Level 1"/>
    <w:basedOn w:val="Normal"/>
    <w:uiPriority w:val="99"/>
    <w:rsid w:val="001D5DF3"/>
  </w:style>
  <w:style w:type="paragraph" w:customStyle="1" w:styleId="SeqLevel2">
    <w:name w:val="Seq Level 2"/>
    <w:basedOn w:val="Normal"/>
    <w:uiPriority w:val="99"/>
    <w:rsid w:val="001D5DF3"/>
  </w:style>
  <w:style w:type="paragraph" w:customStyle="1" w:styleId="SeqLevel3">
    <w:name w:val="Seq Level 3"/>
    <w:basedOn w:val="Normal"/>
    <w:uiPriority w:val="99"/>
    <w:rsid w:val="001D5DF3"/>
  </w:style>
  <w:style w:type="paragraph" w:customStyle="1" w:styleId="SeqLevel4">
    <w:name w:val="Seq Level 4"/>
    <w:basedOn w:val="Normal"/>
    <w:uiPriority w:val="99"/>
    <w:rsid w:val="001D5DF3"/>
  </w:style>
  <w:style w:type="paragraph" w:customStyle="1" w:styleId="SeqLevel5">
    <w:name w:val="Seq Level 5"/>
    <w:basedOn w:val="Normal"/>
    <w:uiPriority w:val="99"/>
    <w:rsid w:val="001D5DF3"/>
  </w:style>
  <w:style w:type="paragraph" w:customStyle="1" w:styleId="SeqLevel6">
    <w:name w:val="Seq Level 6"/>
    <w:basedOn w:val="Normal"/>
    <w:uiPriority w:val="99"/>
    <w:rsid w:val="001D5DF3"/>
  </w:style>
  <w:style w:type="paragraph" w:customStyle="1" w:styleId="SeqLevel7">
    <w:name w:val="Seq Level 7"/>
    <w:basedOn w:val="Normal"/>
    <w:uiPriority w:val="99"/>
    <w:rsid w:val="001D5DF3"/>
  </w:style>
  <w:style w:type="paragraph" w:customStyle="1" w:styleId="SeqLevel8">
    <w:name w:val="Seq Level 8"/>
    <w:basedOn w:val="Normal"/>
    <w:uiPriority w:val="99"/>
    <w:rsid w:val="001D5DF3"/>
  </w:style>
  <w:style w:type="paragraph" w:customStyle="1" w:styleId="SeqLevel9">
    <w:name w:val="Seq Level 9"/>
    <w:basedOn w:val="Normal"/>
    <w:uiPriority w:val="99"/>
    <w:rsid w:val="001D5DF3"/>
  </w:style>
  <w:style w:type="paragraph" w:customStyle="1" w:styleId="WPBullets">
    <w:name w:val="WP Bullets"/>
    <w:basedOn w:val="Normal"/>
    <w:uiPriority w:val="99"/>
    <w:rsid w:val="001D5DF3"/>
  </w:style>
  <w:style w:type="character" w:styleId="PageNumber">
    <w:name w:val="page number"/>
    <w:basedOn w:val="DefaultParagraphFont"/>
    <w:uiPriority w:val="99"/>
    <w:rsid w:val="0000204F"/>
    <w:rPr>
      <w:rFonts w:cs="Times New Roman"/>
    </w:rPr>
  </w:style>
  <w:style w:type="paragraph" w:customStyle="1" w:styleId="AnnexHeading">
    <w:name w:val="Annex Heading"/>
    <w:basedOn w:val="DefaultText"/>
    <w:next w:val="DefaultText"/>
    <w:autoRedefine/>
    <w:rsid w:val="0040212B"/>
    <w:pPr>
      <w:spacing w:after="240"/>
      <w:jc w:val="center"/>
    </w:pPr>
    <w:rPr>
      <w:b/>
      <w:caps/>
    </w:rPr>
  </w:style>
  <w:style w:type="paragraph" w:customStyle="1" w:styleId="AnnexParagraph">
    <w:name w:val="Annex Paragraph"/>
    <w:basedOn w:val="DefaultText"/>
    <w:autoRedefine/>
    <w:rsid w:val="00F20DD9"/>
    <w:pPr>
      <w:ind w:left="576"/>
    </w:pPr>
    <w:rPr>
      <w:szCs w:val="22"/>
    </w:rPr>
  </w:style>
  <w:style w:type="paragraph" w:customStyle="1" w:styleId="AnnexParagraphHeading">
    <w:name w:val="Annex Paragraph Heading"/>
    <w:basedOn w:val="DefaultText"/>
    <w:next w:val="AnnexParagraph"/>
    <w:autoRedefine/>
    <w:uiPriority w:val="99"/>
    <w:rsid w:val="00EE77BD"/>
    <w:pPr>
      <w:numPr>
        <w:ilvl w:val="1"/>
        <w:numId w:val="6"/>
      </w:numPr>
    </w:pPr>
    <w:rPr>
      <w:color w:val="000000"/>
    </w:rPr>
  </w:style>
  <w:style w:type="paragraph" w:customStyle="1" w:styleId="AnnexPartHeading">
    <w:name w:val="Annex Part Heading"/>
    <w:basedOn w:val="AnnexHeading"/>
    <w:next w:val="AnnexParagraphHeading"/>
    <w:uiPriority w:val="99"/>
    <w:rsid w:val="001D5DF3"/>
    <w:pPr>
      <w:numPr>
        <w:ilvl w:val="1"/>
      </w:numPr>
      <w:ind w:left="432"/>
    </w:pPr>
    <w:rPr>
      <w:caps w:val="0"/>
    </w:rPr>
  </w:style>
  <w:style w:type="paragraph" w:customStyle="1" w:styleId="AnnexSub-paragraph">
    <w:name w:val="Annex Sub-paragraph"/>
    <w:basedOn w:val="DefaultText"/>
    <w:autoRedefine/>
    <w:rsid w:val="00903F06"/>
    <w:pPr>
      <w:ind w:left="567"/>
    </w:pPr>
    <w:rPr>
      <w:bCs/>
      <w:iCs/>
      <w:lang w:val="en-GB"/>
    </w:rPr>
  </w:style>
  <w:style w:type="paragraph" w:customStyle="1" w:styleId="AnnexSub-sub-paragraph">
    <w:name w:val="Annex Sub-sub-paragraph"/>
    <w:basedOn w:val="DefaultText"/>
    <w:autoRedefine/>
    <w:rsid w:val="00903F06"/>
    <w:pPr>
      <w:numPr>
        <w:numId w:val="41"/>
      </w:numPr>
    </w:pPr>
    <w:rPr>
      <w:rFonts w:cs="Arial"/>
    </w:rPr>
  </w:style>
  <w:style w:type="paragraph" w:customStyle="1" w:styleId="AnnexSub-sub-subparagraph">
    <w:name w:val="Annex Sub-sub-sub paragraph"/>
    <w:basedOn w:val="AnnexSub-sub-paragraph"/>
    <w:uiPriority w:val="99"/>
    <w:rsid w:val="001D5DF3"/>
    <w:pPr>
      <w:numPr>
        <w:ilvl w:val="6"/>
        <w:numId w:val="1"/>
      </w:numPr>
    </w:pPr>
  </w:style>
  <w:style w:type="paragraph" w:customStyle="1" w:styleId="HeadingforDocument">
    <w:name w:val="Heading for Document"/>
    <w:basedOn w:val="Heading1"/>
    <w:next w:val="Heading1"/>
    <w:uiPriority w:val="99"/>
    <w:rsid w:val="00EE77BD"/>
    <w:pPr>
      <w:numPr>
        <w:numId w:val="0"/>
      </w:numPr>
      <w:jc w:val="center"/>
    </w:pPr>
  </w:style>
  <w:style w:type="character" w:customStyle="1" w:styleId="EmailStyle451">
    <w:name w:val="EmailStyle451"/>
    <w:uiPriority w:val="99"/>
    <w:rsid w:val="008355F9"/>
    <w:rPr>
      <w:rFonts w:ascii="Arial" w:hAnsi="Arial"/>
      <w:color w:val="auto"/>
      <w:sz w:val="20"/>
    </w:rPr>
  </w:style>
  <w:style w:type="character" w:customStyle="1" w:styleId="EmailStyle461">
    <w:name w:val="EmailStyle461"/>
    <w:uiPriority w:val="99"/>
    <w:rsid w:val="008355F9"/>
    <w:rPr>
      <w:rFonts w:ascii="Arial" w:hAnsi="Arial"/>
      <w:color w:val="auto"/>
      <w:sz w:val="20"/>
    </w:rPr>
  </w:style>
  <w:style w:type="paragraph" w:styleId="TOC1">
    <w:name w:val="toc 1"/>
    <w:basedOn w:val="Normal"/>
    <w:next w:val="Normal"/>
    <w:autoRedefine/>
    <w:uiPriority w:val="39"/>
    <w:rsid w:val="00030512"/>
    <w:pPr>
      <w:tabs>
        <w:tab w:val="left" w:pos="567"/>
        <w:tab w:val="center" w:leader="dot" w:pos="8505"/>
      </w:tabs>
      <w:overflowPunct w:val="0"/>
      <w:autoSpaceDE w:val="0"/>
      <w:autoSpaceDN w:val="0"/>
      <w:adjustRightInd w:val="0"/>
      <w:spacing w:after="60" w:line="360" w:lineRule="auto"/>
      <w:textAlignment w:val="baseline"/>
    </w:pPr>
    <w:rPr>
      <w:rFonts w:ascii="Arial" w:hAnsi="Arial" w:cs="Arial"/>
      <w:b/>
      <w:bCs/>
      <w:caps/>
      <w:noProof/>
      <w:sz w:val="20"/>
      <w:szCs w:val="20"/>
    </w:rPr>
  </w:style>
  <w:style w:type="character" w:styleId="Hyperlink">
    <w:name w:val="Hyperlink"/>
    <w:basedOn w:val="DefaultParagraphFont"/>
    <w:uiPriority w:val="99"/>
    <w:rsid w:val="0000204F"/>
    <w:rPr>
      <w:rFonts w:cs="Times New Roman"/>
      <w:color w:val="0000FF"/>
      <w:u w:val="single"/>
    </w:rPr>
  </w:style>
  <w:style w:type="character" w:styleId="CommentReference">
    <w:name w:val="annotation reference"/>
    <w:basedOn w:val="DefaultParagraphFont"/>
    <w:uiPriority w:val="99"/>
    <w:rsid w:val="0000204F"/>
    <w:rPr>
      <w:rFonts w:cs="Times New Roman"/>
      <w:sz w:val="16"/>
    </w:rPr>
  </w:style>
  <w:style w:type="paragraph" w:styleId="CommentText">
    <w:name w:val="annotation text"/>
    <w:basedOn w:val="Normal"/>
    <w:link w:val="CommentTextChar"/>
    <w:uiPriority w:val="99"/>
    <w:semiHidden/>
    <w:rsid w:val="0000204F"/>
    <w:rPr>
      <w:sz w:val="20"/>
      <w:szCs w:val="20"/>
    </w:rPr>
  </w:style>
  <w:style w:type="character" w:customStyle="1" w:styleId="CommentTextChar">
    <w:name w:val="Comment Text Char"/>
    <w:basedOn w:val="DefaultParagraphFont"/>
    <w:link w:val="CommentText"/>
    <w:uiPriority w:val="99"/>
    <w:semiHidden/>
    <w:locked/>
    <w:rsid w:val="0000204F"/>
    <w:rPr>
      <w:rFonts w:asciiTheme="minorHAnsi" w:hAnsiTheme="minorHAnsi"/>
      <w:sz w:val="20"/>
      <w:szCs w:val="20"/>
      <w:lang w:eastAsia="en-US"/>
    </w:rPr>
  </w:style>
  <w:style w:type="paragraph" w:customStyle="1" w:styleId="AnnexSectionHeading">
    <w:name w:val="Annex Section Heading"/>
    <w:basedOn w:val="Normal"/>
    <w:next w:val="AnnexParagraph"/>
    <w:rsid w:val="001D5DF3"/>
    <w:pPr>
      <w:numPr>
        <w:ilvl w:val="2"/>
        <w:numId w:val="1"/>
      </w:numPr>
    </w:pPr>
    <w:rPr>
      <w:b/>
    </w:rPr>
  </w:style>
  <w:style w:type="paragraph" w:styleId="BodyText2">
    <w:name w:val="Body Text 2"/>
    <w:basedOn w:val="Normal"/>
    <w:link w:val="BodyText2Char"/>
    <w:uiPriority w:val="99"/>
    <w:rsid w:val="001D5DF3"/>
    <w:pPr>
      <w:spacing w:after="120" w:line="480" w:lineRule="auto"/>
    </w:pPr>
  </w:style>
  <w:style w:type="character" w:customStyle="1" w:styleId="BodyText2Char">
    <w:name w:val="Body Text 2 Char"/>
    <w:basedOn w:val="DefaultParagraphFont"/>
    <w:link w:val="BodyText2"/>
    <w:uiPriority w:val="99"/>
    <w:locked/>
    <w:rsid w:val="00174CFD"/>
    <w:rPr>
      <w:rFonts w:cs="Times New Roman"/>
      <w:sz w:val="24"/>
      <w:szCs w:val="24"/>
      <w:lang w:eastAsia="en-US"/>
    </w:rPr>
  </w:style>
  <w:style w:type="paragraph" w:styleId="BodyText3">
    <w:name w:val="Body Text 3"/>
    <w:basedOn w:val="Normal"/>
    <w:link w:val="BodyText3Char"/>
    <w:uiPriority w:val="99"/>
    <w:rsid w:val="001D5DF3"/>
    <w:pPr>
      <w:spacing w:after="120"/>
    </w:pPr>
    <w:rPr>
      <w:sz w:val="16"/>
      <w:szCs w:val="16"/>
    </w:rPr>
  </w:style>
  <w:style w:type="character" w:customStyle="1" w:styleId="BodyText3Char">
    <w:name w:val="Body Text 3 Char"/>
    <w:basedOn w:val="DefaultParagraphFont"/>
    <w:link w:val="BodyText3"/>
    <w:uiPriority w:val="99"/>
    <w:locked/>
    <w:rsid w:val="00174CFD"/>
    <w:rPr>
      <w:rFonts w:cs="Times New Roman"/>
      <w:sz w:val="16"/>
      <w:szCs w:val="16"/>
      <w:lang w:eastAsia="en-US"/>
    </w:rPr>
  </w:style>
  <w:style w:type="character" w:styleId="FollowedHyperlink">
    <w:name w:val="FollowedHyperlink"/>
    <w:basedOn w:val="DefaultParagraphFont"/>
    <w:uiPriority w:val="99"/>
    <w:rsid w:val="008355F9"/>
    <w:rPr>
      <w:rFonts w:cs="Times New Roman"/>
      <w:color w:val="800080"/>
      <w:u w:val="single"/>
    </w:rPr>
  </w:style>
  <w:style w:type="character" w:customStyle="1" w:styleId="EmailStyle551">
    <w:name w:val="EmailStyle551"/>
    <w:uiPriority w:val="99"/>
    <w:rsid w:val="008355F9"/>
    <w:rPr>
      <w:rFonts w:ascii="Arial" w:hAnsi="Arial"/>
      <w:color w:val="000000"/>
      <w:sz w:val="20"/>
    </w:rPr>
  </w:style>
  <w:style w:type="paragraph" w:customStyle="1" w:styleId="Definitions">
    <w:name w:val="Definitions"/>
    <w:basedOn w:val="DefaultText"/>
    <w:uiPriority w:val="99"/>
    <w:rsid w:val="001D5DF3"/>
    <w:rPr>
      <w:bCs/>
    </w:rPr>
  </w:style>
  <w:style w:type="paragraph" w:styleId="BodyText">
    <w:name w:val="Body Text"/>
    <w:basedOn w:val="Normal"/>
    <w:link w:val="BodyTextChar"/>
    <w:uiPriority w:val="99"/>
    <w:rsid w:val="0000204F"/>
    <w:pPr>
      <w:jc w:val="both"/>
      <w:outlineLvl w:val="0"/>
    </w:pPr>
    <w:rPr>
      <w:rFonts w:ascii="Arial" w:hAnsi="Arial"/>
      <w:szCs w:val="20"/>
    </w:rPr>
  </w:style>
  <w:style w:type="character" w:customStyle="1" w:styleId="BodyTextChar">
    <w:name w:val="Body Text Char"/>
    <w:basedOn w:val="DefaultParagraphFont"/>
    <w:link w:val="BodyText"/>
    <w:uiPriority w:val="99"/>
    <w:locked/>
    <w:rsid w:val="0000204F"/>
    <w:rPr>
      <w:rFonts w:ascii="Arial" w:hAnsi="Arial"/>
      <w:szCs w:val="20"/>
      <w:lang w:eastAsia="en-US"/>
    </w:rPr>
  </w:style>
  <w:style w:type="paragraph" w:styleId="BodyTextIndent">
    <w:name w:val="Body Text Indent"/>
    <w:basedOn w:val="Normal"/>
    <w:link w:val="BodyTextIndentChar"/>
    <w:uiPriority w:val="99"/>
    <w:rsid w:val="001D5DF3"/>
    <w:pPr>
      <w:spacing w:line="360" w:lineRule="auto"/>
      <w:ind w:left="5529"/>
    </w:pPr>
    <w:rPr>
      <w:w w:val="108"/>
    </w:rPr>
  </w:style>
  <w:style w:type="character" w:customStyle="1" w:styleId="BodyTextIndentChar">
    <w:name w:val="Body Text Indent Char"/>
    <w:basedOn w:val="DefaultParagraphFont"/>
    <w:link w:val="BodyTextIndent"/>
    <w:uiPriority w:val="99"/>
    <w:locked/>
    <w:rsid w:val="00174CFD"/>
    <w:rPr>
      <w:rFonts w:cs="Times New Roman"/>
      <w:w w:val="108"/>
      <w:sz w:val="24"/>
      <w:szCs w:val="24"/>
      <w:lang w:eastAsia="en-US"/>
    </w:rPr>
  </w:style>
  <w:style w:type="character" w:customStyle="1" w:styleId="EmailStyle591">
    <w:name w:val="EmailStyle591"/>
    <w:uiPriority w:val="99"/>
    <w:rsid w:val="008355F9"/>
    <w:rPr>
      <w:rFonts w:ascii="Arial" w:hAnsi="Arial"/>
      <w:color w:val="000000"/>
      <w:sz w:val="20"/>
    </w:rPr>
  </w:style>
  <w:style w:type="paragraph" w:styleId="BalloonText">
    <w:name w:val="Balloon Text"/>
    <w:basedOn w:val="Normal"/>
    <w:link w:val="BalloonTextChar"/>
    <w:uiPriority w:val="99"/>
    <w:semiHidden/>
    <w:rsid w:val="0000204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204F"/>
    <w:rPr>
      <w:rFonts w:ascii="Tahoma" w:hAnsi="Tahoma" w:cs="Tahoma"/>
      <w:sz w:val="16"/>
      <w:szCs w:val="16"/>
      <w:lang w:eastAsia="en-US"/>
    </w:rPr>
  </w:style>
  <w:style w:type="paragraph" w:customStyle="1" w:styleId="StyleAnnexParagraphCharacterscale108">
    <w:name w:val="Style Annex Paragraph + Character scale: 108%"/>
    <w:basedOn w:val="DefaultText"/>
    <w:link w:val="StyleAnnexParagraphCharacterscale108Char"/>
    <w:autoRedefine/>
    <w:uiPriority w:val="99"/>
    <w:rsid w:val="001D5DF3"/>
    <w:pPr>
      <w:numPr>
        <w:numId w:val="3"/>
      </w:numPr>
    </w:pPr>
    <w:rPr>
      <w:b/>
      <w:w w:val="108"/>
    </w:rPr>
  </w:style>
  <w:style w:type="character" w:customStyle="1" w:styleId="StyleAnnexParagraphCharacterscale108Char">
    <w:name w:val="Style Annex Paragraph + Character scale: 108% Char"/>
    <w:link w:val="StyleAnnexParagraphCharacterscale108"/>
    <w:uiPriority w:val="99"/>
    <w:locked/>
    <w:rsid w:val="008355F9"/>
    <w:rPr>
      <w:rFonts w:asciiTheme="minorHAnsi" w:hAnsiTheme="minorHAnsi" w:cstheme="minorHAnsi"/>
      <w:b/>
      <w:w w:val="108"/>
      <w:sz w:val="20"/>
      <w:szCs w:val="20"/>
      <w:lang w:val="en-US" w:eastAsia="en-US"/>
    </w:rPr>
  </w:style>
  <w:style w:type="paragraph" w:customStyle="1" w:styleId="StyleAnnexParagraphHeadingCharacterscale108">
    <w:name w:val="Style Annex Paragraph Heading + Character scale: 108%"/>
    <w:basedOn w:val="DefaultText"/>
    <w:link w:val="StyleAnnexParagraphHeadingCharacterscale108Char"/>
    <w:uiPriority w:val="99"/>
    <w:rsid w:val="001D5DF3"/>
    <w:rPr>
      <w:w w:val="108"/>
    </w:rPr>
  </w:style>
  <w:style w:type="character" w:customStyle="1" w:styleId="StyleAnnexParagraphHeadingCharacterscale108Char">
    <w:name w:val="Style Annex Paragraph Heading + Character scale: 108% Char"/>
    <w:link w:val="StyleAnnexParagraphHeadingCharacterscale108"/>
    <w:uiPriority w:val="99"/>
    <w:locked/>
    <w:rsid w:val="008355F9"/>
    <w:rPr>
      <w:rFonts w:ascii="Arial" w:hAnsi="Arial"/>
      <w:w w:val="108"/>
      <w:sz w:val="20"/>
      <w:lang w:val="en-US" w:eastAsia="en-US"/>
    </w:rPr>
  </w:style>
  <w:style w:type="paragraph" w:customStyle="1" w:styleId="StyleAnnexSub-sub-paragraphCharacterscale108">
    <w:name w:val="Style Annex Sub-sub-paragraph + Character scale: 108%"/>
    <w:basedOn w:val="DefaultText"/>
    <w:link w:val="StyleAnnexSub-sub-paragraphCharacterscale108Char"/>
    <w:autoRedefine/>
    <w:uiPriority w:val="99"/>
    <w:rsid w:val="00B31B8B"/>
    <w:pPr>
      <w:numPr>
        <w:ilvl w:val="2"/>
        <w:numId w:val="15"/>
      </w:numPr>
      <w:ind w:left="1701" w:hanging="567"/>
    </w:pPr>
    <w:rPr>
      <w:w w:val="108"/>
      <w:lang w:val="en-GB"/>
    </w:rPr>
  </w:style>
  <w:style w:type="character" w:customStyle="1" w:styleId="StyleAnnexSub-sub-paragraphCharacterscale108Char">
    <w:name w:val="Style Annex Sub-sub-paragraph + Character scale: 108% Char"/>
    <w:link w:val="StyleAnnexSub-sub-paragraphCharacterscale108"/>
    <w:uiPriority w:val="99"/>
    <w:locked/>
    <w:rsid w:val="00B31B8B"/>
    <w:rPr>
      <w:rFonts w:asciiTheme="minorHAnsi" w:hAnsiTheme="minorHAnsi" w:cstheme="minorHAnsi"/>
      <w:w w:val="108"/>
      <w:sz w:val="20"/>
      <w:szCs w:val="20"/>
      <w:lang w:eastAsia="en-US"/>
    </w:rPr>
  </w:style>
  <w:style w:type="paragraph" w:customStyle="1" w:styleId="StyleAnnexParagraphFirstline0cm">
    <w:name w:val="Style Annex Paragraph + First line:  0 cm"/>
    <w:basedOn w:val="DefaultText"/>
    <w:autoRedefine/>
    <w:uiPriority w:val="99"/>
    <w:rsid w:val="000E176C"/>
    <w:pPr>
      <w:ind w:left="567"/>
    </w:pPr>
  </w:style>
  <w:style w:type="paragraph" w:customStyle="1" w:styleId="StyleAnnexParagraphBlackFirstline0cm">
    <w:name w:val="Style Annex Paragraph + Black First line:  0 cm"/>
    <w:basedOn w:val="DefaultText"/>
    <w:link w:val="StyleAnnexParagraphBlackFirstline0cmChar"/>
    <w:autoRedefine/>
    <w:uiPriority w:val="99"/>
    <w:rsid w:val="000E176C"/>
    <w:pPr>
      <w:ind w:left="567"/>
    </w:pPr>
    <w:rPr>
      <w:color w:val="000000"/>
    </w:rPr>
  </w:style>
  <w:style w:type="character" w:customStyle="1" w:styleId="StyleAnnexParagraphBlackFirstline0cmChar">
    <w:name w:val="Style Annex Paragraph + Black First line:  0 cm Char"/>
    <w:link w:val="StyleAnnexParagraphBlackFirstline0cm"/>
    <w:uiPriority w:val="99"/>
    <w:locked/>
    <w:rsid w:val="000E176C"/>
    <w:rPr>
      <w:rFonts w:asciiTheme="minorHAnsi" w:hAnsiTheme="minorHAnsi" w:cstheme="minorHAnsi"/>
      <w:color w:val="000000"/>
      <w:szCs w:val="20"/>
      <w:lang w:val="en-US" w:eastAsia="en-US"/>
    </w:rPr>
  </w:style>
  <w:style w:type="paragraph" w:customStyle="1" w:styleId="StyleAnnexParagraphBlack">
    <w:name w:val="Style Annex Paragraph + Black"/>
    <w:basedOn w:val="DefaultText"/>
    <w:link w:val="StyleAnnexParagraphBlackChar"/>
    <w:autoRedefine/>
    <w:uiPriority w:val="99"/>
    <w:rsid w:val="001D5DF3"/>
    <w:rPr>
      <w:color w:val="000000"/>
    </w:rPr>
  </w:style>
  <w:style w:type="character" w:customStyle="1" w:styleId="StyleAnnexParagraphBlackChar">
    <w:name w:val="Style Annex Paragraph + Black Char"/>
    <w:link w:val="StyleAnnexParagraphBlack"/>
    <w:uiPriority w:val="99"/>
    <w:locked/>
    <w:rsid w:val="008355F9"/>
    <w:rPr>
      <w:rFonts w:ascii="Arial" w:hAnsi="Arial"/>
      <w:color w:val="000000"/>
      <w:sz w:val="20"/>
      <w:lang w:val="en-US" w:eastAsia="en-US"/>
    </w:rPr>
  </w:style>
  <w:style w:type="paragraph" w:customStyle="1" w:styleId="StyleAnnexParagraphFirstline0cm1">
    <w:name w:val="Style Annex Paragraph + First line:  0 cm1"/>
    <w:basedOn w:val="DefaultText"/>
    <w:autoRedefine/>
    <w:uiPriority w:val="99"/>
    <w:rsid w:val="00173E76"/>
    <w:rPr>
      <w:bCs/>
      <w:iCs/>
    </w:rPr>
  </w:style>
  <w:style w:type="paragraph" w:customStyle="1" w:styleId="StyleAnnexParagraphLeft19cmFirstline0cm">
    <w:name w:val="Style Annex Paragraph + Left:  1.9 cm First line:  0 cm"/>
    <w:basedOn w:val="DefaultText"/>
    <w:autoRedefine/>
    <w:uiPriority w:val="99"/>
    <w:rsid w:val="001D5DF3"/>
    <w:rPr>
      <w:w w:val="108"/>
    </w:rPr>
  </w:style>
  <w:style w:type="paragraph" w:customStyle="1" w:styleId="StyleLeft">
    <w:name w:val="Style Left"/>
    <w:basedOn w:val="DefaultText"/>
    <w:autoRedefine/>
    <w:uiPriority w:val="99"/>
    <w:rsid w:val="001D5DF3"/>
  </w:style>
  <w:style w:type="paragraph" w:customStyle="1" w:styleId="StyleLeft775cm">
    <w:name w:val="Style Left:  7.75 cm"/>
    <w:basedOn w:val="DefaultText"/>
    <w:autoRedefine/>
    <w:uiPriority w:val="99"/>
    <w:rsid w:val="001D5DF3"/>
    <w:pPr>
      <w:numPr>
        <w:numId w:val="4"/>
      </w:numPr>
    </w:pPr>
  </w:style>
  <w:style w:type="paragraph" w:customStyle="1" w:styleId="Style1">
    <w:name w:val="Style1"/>
    <w:basedOn w:val="DefaultText"/>
    <w:uiPriority w:val="99"/>
    <w:rsid w:val="001D5DF3"/>
    <w:pPr>
      <w:spacing w:before="120" w:after="120"/>
      <w:jc w:val="center"/>
    </w:pPr>
    <w:rPr>
      <w:b/>
      <w:bCs/>
    </w:rPr>
  </w:style>
  <w:style w:type="character" w:customStyle="1" w:styleId="StyleBold">
    <w:name w:val="Style Bold"/>
    <w:uiPriority w:val="99"/>
    <w:rsid w:val="008355F9"/>
    <w:rPr>
      <w:rFonts w:ascii="Arial" w:hAnsi="Arial"/>
      <w:b/>
      <w:sz w:val="24"/>
      <w:lang w:val="en-US" w:eastAsia="en-US"/>
    </w:rPr>
  </w:style>
  <w:style w:type="paragraph" w:customStyle="1" w:styleId="StyleArial95ptBoldCenteredBefore6ptAfter6pt">
    <w:name w:val="Style Arial 9.5 pt Bold Centered Before:  6 pt After:  6 pt"/>
    <w:basedOn w:val="DefaultText"/>
    <w:autoRedefine/>
    <w:uiPriority w:val="99"/>
    <w:rsid w:val="001D5DF3"/>
    <w:pPr>
      <w:spacing w:before="120" w:after="120"/>
      <w:ind w:left="30"/>
      <w:jc w:val="center"/>
    </w:pPr>
    <w:rPr>
      <w:b/>
      <w:bCs/>
    </w:rPr>
  </w:style>
  <w:style w:type="paragraph" w:customStyle="1" w:styleId="Style11ptCenteredBefore6ptAfter6pt">
    <w:name w:val="Style 11 pt Centered Before:  6 pt After:  6 pt"/>
    <w:basedOn w:val="DefaultText"/>
    <w:autoRedefine/>
    <w:uiPriority w:val="99"/>
    <w:rsid w:val="008355F9"/>
    <w:pPr>
      <w:spacing w:before="120" w:after="120"/>
      <w:jc w:val="center"/>
    </w:pPr>
  </w:style>
  <w:style w:type="paragraph" w:customStyle="1" w:styleId="Style9ptCenteredBefore6ptAfter6pt">
    <w:name w:val="Style 9 pt Centered Before:  6 pt After:  6 pt"/>
    <w:basedOn w:val="DefaultText"/>
    <w:autoRedefine/>
    <w:uiPriority w:val="99"/>
    <w:rsid w:val="008355F9"/>
    <w:pPr>
      <w:spacing w:before="120" w:after="120"/>
      <w:jc w:val="center"/>
    </w:pPr>
    <w:rPr>
      <w:sz w:val="18"/>
    </w:rPr>
  </w:style>
  <w:style w:type="paragraph" w:customStyle="1" w:styleId="Style11ptCenteredBefore6ptAfter6pt1">
    <w:name w:val="Style 11 pt Centered Before:  6 pt After:  6 pt1"/>
    <w:basedOn w:val="DefaultText"/>
    <w:autoRedefine/>
    <w:rsid w:val="001D5DF3"/>
    <w:pPr>
      <w:spacing w:before="120" w:after="120"/>
      <w:jc w:val="center"/>
    </w:pPr>
  </w:style>
  <w:style w:type="character" w:customStyle="1" w:styleId="Style14ptBold">
    <w:name w:val="Style 14 pt Bold"/>
    <w:uiPriority w:val="99"/>
    <w:rsid w:val="008355F9"/>
    <w:rPr>
      <w:rFonts w:ascii="Arial" w:hAnsi="Arial"/>
      <w:b/>
      <w:color w:val="000000"/>
      <w:sz w:val="24"/>
    </w:rPr>
  </w:style>
  <w:style w:type="paragraph" w:customStyle="1" w:styleId="Style14ptBoldCentered">
    <w:name w:val="Style 14 pt Bold Centered"/>
    <w:basedOn w:val="DefaultText"/>
    <w:uiPriority w:val="99"/>
    <w:rsid w:val="001D5DF3"/>
    <w:pPr>
      <w:jc w:val="center"/>
    </w:pPr>
    <w:rPr>
      <w:b/>
      <w:bCs/>
      <w:sz w:val="28"/>
    </w:rPr>
  </w:style>
  <w:style w:type="paragraph" w:customStyle="1" w:styleId="StyleLeft675cm">
    <w:name w:val="Style Left:  6.75 cm"/>
    <w:basedOn w:val="DefaultText"/>
    <w:autoRedefine/>
    <w:uiPriority w:val="99"/>
    <w:rsid w:val="001D5DF3"/>
  </w:style>
  <w:style w:type="paragraph" w:customStyle="1" w:styleId="Style11ptCenteredBefore6pt">
    <w:name w:val="Style 11 pt Centered Before:  6 pt"/>
    <w:basedOn w:val="DefaultText"/>
    <w:autoRedefine/>
    <w:uiPriority w:val="99"/>
    <w:rsid w:val="001D5DF3"/>
    <w:pPr>
      <w:spacing w:before="120"/>
      <w:jc w:val="center"/>
    </w:pPr>
  </w:style>
  <w:style w:type="paragraph" w:customStyle="1" w:styleId="StyleBoldCentered">
    <w:name w:val="Style Bold Centered"/>
    <w:basedOn w:val="DefaultText"/>
    <w:autoRedefine/>
    <w:uiPriority w:val="99"/>
    <w:rsid w:val="001D5DF3"/>
    <w:pPr>
      <w:spacing w:after="120"/>
      <w:jc w:val="center"/>
    </w:pPr>
    <w:rPr>
      <w:b/>
      <w:bCs/>
    </w:rPr>
  </w:style>
  <w:style w:type="paragraph" w:customStyle="1" w:styleId="Style11ptCentered">
    <w:name w:val="Style 11 pt Centered"/>
    <w:basedOn w:val="DefaultText"/>
    <w:autoRedefine/>
    <w:uiPriority w:val="99"/>
    <w:rsid w:val="001D5DF3"/>
    <w:pPr>
      <w:jc w:val="center"/>
    </w:pPr>
  </w:style>
  <w:style w:type="paragraph" w:customStyle="1" w:styleId="StyleLeft063cm">
    <w:name w:val="Style Left:  0.63 cm"/>
    <w:basedOn w:val="DefaultText"/>
    <w:autoRedefine/>
    <w:uiPriority w:val="99"/>
    <w:rsid w:val="001D5DF3"/>
    <w:pPr>
      <w:tabs>
        <w:tab w:val="left" w:pos="5760"/>
      </w:tabs>
      <w:ind w:left="1080"/>
    </w:pPr>
  </w:style>
  <w:style w:type="paragraph" w:customStyle="1" w:styleId="CMSHeadL9">
    <w:name w:val="CMS Head L9"/>
    <w:basedOn w:val="Normal"/>
    <w:uiPriority w:val="99"/>
    <w:rsid w:val="001D5DF3"/>
    <w:pPr>
      <w:numPr>
        <w:ilvl w:val="8"/>
        <w:numId w:val="5"/>
      </w:numPr>
      <w:outlineLvl w:val="8"/>
    </w:pPr>
    <w:rPr>
      <w:rFonts w:ascii="Garamond MT" w:hAnsi="Garamond MT"/>
    </w:rPr>
  </w:style>
  <w:style w:type="paragraph" w:customStyle="1" w:styleId="CMSHeadL1">
    <w:name w:val="CMS Head L1"/>
    <w:basedOn w:val="Normal"/>
    <w:next w:val="CMSHeadL2"/>
    <w:uiPriority w:val="99"/>
    <w:rsid w:val="001D5DF3"/>
    <w:pPr>
      <w:pageBreakBefore/>
      <w:numPr>
        <w:numId w:val="5"/>
      </w:numPr>
      <w:jc w:val="center"/>
      <w:outlineLvl w:val="0"/>
    </w:pPr>
    <w:rPr>
      <w:rFonts w:ascii="Garamond MT" w:hAnsi="Garamond MT"/>
      <w:b/>
      <w:sz w:val="28"/>
    </w:rPr>
  </w:style>
  <w:style w:type="paragraph" w:customStyle="1" w:styleId="CMSHeadL2">
    <w:name w:val="CMS Head L2"/>
    <w:basedOn w:val="Normal"/>
    <w:next w:val="CMSHeadL3"/>
    <w:uiPriority w:val="99"/>
    <w:rsid w:val="001D5DF3"/>
    <w:pPr>
      <w:keepNext/>
      <w:keepLines/>
      <w:numPr>
        <w:ilvl w:val="1"/>
        <w:numId w:val="5"/>
      </w:numPr>
      <w:outlineLvl w:val="1"/>
    </w:pPr>
    <w:rPr>
      <w:rFonts w:ascii="Garamond MT" w:hAnsi="Garamond MT"/>
      <w:b/>
    </w:rPr>
  </w:style>
  <w:style w:type="paragraph" w:customStyle="1" w:styleId="CMSHeadL3">
    <w:name w:val="CMS Head L3"/>
    <w:basedOn w:val="Normal"/>
    <w:uiPriority w:val="99"/>
    <w:rsid w:val="001D5DF3"/>
    <w:pPr>
      <w:numPr>
        <w:ilvl w:val="2"/>
        <w:numId w:val="5"/>
      </w:numPr>
      <w:outlineLvl w:val="2"/>
    </w:pPr>
    <w:rPr>
      <w:rFonts w:ascii="Garamond MT" w:hAnsi="Garamond MT"/>
    </w:rPr>
  </w:style>
  <w:style w:type="paragraph" w:customStyle="1" w:styleId="CMSHeadL4">
    <w:name w:val="CMS Head L4"/>
    <w:basedOn w:val="Normal"/>
    <w:uiPriority w:val="99"/>
    <w:rsid w:val="001D5DF3"/>
    <w:pPr>
      <w:numPr>
        <w:ilvl w:val="3"/>
        <w:numId w:val="5"/>
      </w:numPr>
      <w:outlineLvl w:val="3"/>
    </w:pPr>
    <w:rPr>
      <w:rFonts w:ascii="Garamond MT" w:hAnsi="Garamond MT"/>
    </w:rPr>
  </w:style>
  <w:style w:type="paragraph" w:customStyle="1" w:styleId="CMSHeadL5">
    <w:name w:val="CMS Head L5"/>
    <w:basedOn w:val="Normal"/>
    <w:uiPriority w:val="99"/>
    <w:rsid w:val="001D5DF3"/>
    <w:pPr>
      <w:numPr>
        <w:ilvl w:val="4"/>
        <w:numId w:val="5"/>
      </w:numPr>
      <w:outlineLvl w:val="4"/>
    </w:pPr>
    <w:rPr>
      <w:rFonts w:ascii="Garamond MT" w:hAnsi="Garamond MT"/>
    </w:rPr>
  </w:style>
  <w:style w:type="paragraph" w:customStyle="1" w:styleId="CMSHeadL6">
    <w:name w:val="CMS Head L6"/>
    <w:basedOn w:val="Normal"/>
    <w:uiPriority w:val="99"/>
    <w:rsid w:val="001D5DF3"/>
    <w:pPr>
      <w:numPr>
        <w:ilvl w:val="5"/>
        <w:numId w:val="5"/>
      </w:numPr>
      <w:outlineLvl w:val="5"/>
    </w:pPr>
    <w:rPr>
      <w:rFonts w:ascii="Garamond MT" w:hAnsi="Garamond MT"/>
    </w:rPr>
  </w:style>
  <w:style w:type="paragraph" w:customStyle="1" w:styleId="CMSHeadL7">
    <w:name w:val="CMS Head L7"/>
    <w:basedOn w:val="Normal"/>
    <w:uiPriority w:val="99"/>
    <w:rsid w:val="001D5DF3"/>
    <w:pPr>
      <w:numPr>
        <w:ilvl w:val="6"/>
        <w:numId w:val="5"/>
      </w:numPr>
      <w:outlineLvl w:val="6"/>
    </w:pPr>
    <w:rPr>
      <w:rFonts w:ascii="Garamond MT" w:hAnsi="Garamond MT"/>
    </w:rPr>
  </w:style>
  <w:style w:type="paragraph" w:customStyle="1" w:styleId="CMSHeadL8">
    <w:name w:val="CMS Head L8"/>
    <w:basedOn w:val="Normal"/>
    <w:uiPriority w:val="99"/>
    <w:rsid w:val="001D5DF3"/>
    <w:pPr>
      <w:numPr>
        <w:ilvl w:val="7"/>
        <w:numId w:val="5"/>
      </w:numPr>
      <w:outlineLvl w:val="7"/>
    </w:pPr>
    <w:rPr>
      <w:rFonts w:ascii="Garamond MT" w:hAnsi="Garamond MT"/>
    </w:rPr>
  </w:style>
  <w:style w:type="paragraph" w:customStyle="1" w:styleId="Level1">
    <w:name w:val="Level 1"/>
    <w:basedOn w:val="Normal"/>
    <w:uiPriority w:val="99"/>
    <w:rsid w:val="0000204F"/>
    <w:pPr>
      <w:numPr>
        <w:numId w:val="114"/>
      </w:numPr>
      <w:spacing w:after="240" w:line="312" w:lineRule="auto"/>
      <w:jc w:val="both"/>
      <w:outlineLvl w:val="0"/>
    </w:pPr>
    <w:rPr>
      <w:rFonts w:ascii="Verdana" w:hAnsi="Verdana"/>
      <w:sz w:val="20"/>
      <w:szCs w:val="20"/>
    </w:rPr>
  </w:style>
  <w:style w:type="paragraph" w:customStyle="1" w:styleId="Level2">
    <w:name w:val="Level 2"/>
    <w:basedOn w:val="Normal"/>
    <w:link w:val="Level2Char"/>
    <w:uiPriority w:val="99"/>
    <w:rsid w:val="0000204F"/>
    <w:pPr>
      <w:numPr>
        <w:ilvl w:val="1"/>
        <w:numId w:val="114"/>
      </w:numPr>
      <w:spacing w:after="240" w:line="312" w:lineRule="auto"/>
      <w:jc w:val="both"/>
      <w:outlineLvl w:val="1"/>
    </w:pPr>
    <w:rPr>
      <w:rFonts w:ascii="Verdana" w:hAnsi="Verdana"/>
      <w:sz w:val="20"/>
      <w:szCs w:val="20"/>
    </w:rPr>
  </w:style>
  <w:style w:type="paragraph" w:customStyle="1" w:styleId="Body2">
    <w:name w:val="Body 2"/>
    <w:basedOn w:val="Normal"/>
    <w:uiPriority w:val="99"/>
    <w:rsid w:val="001D5DF3"/>
    <w:pPr>
      <w:autoSpaceDE w:val="0"/>
      <w:autoSpaceDN w:val="0"/>
      <w:adjustRightInd w:val="0"/>
      <w:ind w:left="850"/>
    </w:pPr>
    <w:rPr>
      <w:rFonts w:ascii="Arial" w:hAnsi="Arial" w:cs="Arial"/>
      <w:color w:val="000000"/>
      <w:sz w:val="20"/>
      <w:szCs w:val="20"/>
      <w:lang w:eastAsia="en-GB"/>
    </w:rPr>
  </w:style>
  <w:style w:type="paragraph" w:customStyle="1" w:styleId="Level3">
    <w:name w:val="Level 3"/>
    <w:basedOn w:val="Normal"/>
    <w:uiPriority w:val="99"/>
    <w:rsid w:val="0000204F"/>
    <w:pPr>
      <w:numPr>
        <w:ilvl w:val="2"/>
        <w:numId w:val="114"/>
      </w:numPr>
      <w:spacing w:after="240" w:line="312" w:lineRule="auto"/>
      <w:jc w:val="both"/>
      <w:outlineLvl w:val="2"/>
    </w:pPr>
    <w:rPr>
      <w:rFonts w:ascii="Verdana" w:hAnsi="Verdana"/>
      <w:sz w:val="20"/>
      <w:szCs w:val="20"/>
    </w:rPr>
  </w:style>
  <w:style w:type="character" w:customStyle="1" w:styleId="Level1asHeadingtext">
    <w:name w:val="Level 1 as Heading (text)"/>
    <w:uiPriority w:val="99"/>
    <w:rsid w:val="008355F9"/>
    <w:rPr>
      <w:b/>
      <w:caps/>
      <w:color w:val="auto"/>
      <w:spacing w:val="0"/>
    </w:rPr>
  </w:style>
  <w:style w:type="character" w:customStyle="1" w:styleId="DeltaViewInsertion">
    <w:name w:val="DeltaView Insertion"/>
    <w:uiPriority w:val="99"/>
    <w:rsid w:val="008355F9"/>
    <w:rPr>
      <w:color w:val="0000FF"/>
      <w:spacing w:val="0"/>
      <w:u w:val="double"/>
    </w:rPr>
  </w:style>
  <w:style w:type="table" w:styleId="TableGrid">
    <w:name w:val="Table Grid"/>
    <w:basedOn w:val="TableNormal"/>
    <w:uiPriority w:val="99"/>
    <w:rsid w:val="000020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00204F"/>
    <w:rPr>
      <w:b/>
      <w:bCs/>
    </w:rPr>
  </w:style>
  <w:style w:type="character" w:customStyle="1" w:styleId="CommentSubjectChar">
    <w:name w:val="Comment Subject Char"/>
    <w:basedOn w:val="CommentTextChar"/>
    <w:link w:val="CommentSubject"/>
    <w:uiPriority w:val="99"/>
    <w:semiHidden/>
    <w:locked/>
    <w:rsid w:val="0000204F"/>
    <w:rPr>
      <w:rFonts w:asciiTheme="minorHAnsi" w:hAnsiTheme="minorHAnsi"/>
      <w:b/>
      <w:bCs/>
      <w:sz w:val="20"/>
      <w:szCs w:val="20"/>
      <w:lang w:eastAsia="en-US"/>
    </w:rPr>
  </w:style>
  <w:style w:type="paragraph" w:styleId="NormalWeb">
    <w:name w:val="Normal (Web)"/>
    <w:basedOn w:val="Normal"/>
    <w:uiPriority w:val="99"/>
    <w:rsid w:val="0000204F"/>
  </w:style>
  <w:style w:type="paragraph" w:styleId="Subtitle">
    <w:name w:val="Subtitle"/>
    <w:aliases w:val="Schedule Heading"/>
    <w:basedOn w:val="Normal"/>
    <w:next w:val="Normal"/>
    <w:link w:val="SubtitleChar"/>
    <w:qFormat/>
    <w:rsid w:val="0000204F"/>
    <w:pPr>
      <w:pageBreakBefore/>
      <w:widowControl w:val="0"/>
      <w:numPr>
        <w:numId w:val="119"/>
      </w:numPr>
      <w:spacing w:after="240"/>
      <w:jc w:val="center"/>
      <w:outlineLvl w:val="0"/>
    </w:pPr>
    <w:rPr>
      <w:rFonts w:ascii="Calibri" w:eastAsiaTheme="majorEastAsia" w:hAnsi="Calibri" w:cstheme="majorBidi"/>
      <w:b/>
      <w:caps/>
    </w:rPr>
  </w:style>
  <w:style w:type="character" w:customStyle="1" w:styleId="SubtitleChar">
    <w:name w:val="Subtitle Char"/>
    <w:aliases w:val="Schedule Heading Char"/>
    <w:basedOn w:val="DefaultParagraphFont"/>
    <w:link w:val="Subtitle"/>
    <w:locked/>
    <w:rsid w:val="0000204F"/>
    <w:rPr>
      <w:rFonts w:eastAsiaTheme="majorEastAsia" w:cstheme="majorBidi"/>
      <w:b/>
      <w:caps/>
      <w:szCs w:val="24"/>
      <w:lang w:eastAsia="en-US"/>
    </w:rPr>
  </w:style>
  <w:style w:type="character" w:styleId="Strong">
    <w:name w:val="Strong"/>
    <w:basedOn w:val="DefaultParagraphFont"/>
    <w:uiPriority w:val="99"/>
    <w:rsid w:val="0000204F"/>
    <w:rPr>
      <w:rFonts w:cs="Times New Roman"/>
      <w:b/>
    </w:rPr>
  </w:style>
  <w:style w:type="character" w:styleId="Emphasis">
    <w:name w:val="Emphasis"/>
    <w:basedOn w:val="DefaultParagraphFont"/>
    <w:uiPriority w:val="99"/>
    <w:rsid w:val="0000204F"/>
    <w:rPr>
      <w:rFonts w:cs="Times New Roman"/>
      <w:i/>
    </w:rPr>
  </w:style>
  <w:style w:type="paragraph" w:styleId="NoSpacing">
    <w:name w:val="No Spacing"/>
    <w:basedOn w:val="Normal"/>
    <w:uiPriority w:val="99"/>
    <w:qFormat/>
    <w:rsid w:val="00480E46"/>
    <w:rPr>
      <w:szCs w:val="32"/>
    </w:rPr>
  </w:style>
  <w:style w:type="paragraph" w:styleId="ListParagraph">
    <w:name w:val="List Paragraph"/>
    <w:basedOn w:val="Normal"/>
    <w:uiPriority w:val="1"/>
    <w:qFormat/>
    <w:rsid w:val="0000204F"/>
    <w:pPr>
      <w:spacing w:after="200" w:line="276" w:lineRule="auto"/>
      <w:ind w:left="720"/>
      <w:contextualSpacing/>
    </w:pPr>
    <w:rPr>
      <w:rFonts w:ascii="Calibri" w:hAnsi="Calibri"/>
      <w:szCs w:val="22"/>
    </w:rPr>
  </w:style>
  <w:style w:type="paragraph" w:styleId="Quote">
    <w:name w:val="Quote"/>
    <w:basedOn w:val="Normal"/>
    <w:next w:val="Normal"/>
    <w:link w:val="QuoteChar"/>
    <w:uiPriority w:val="99"/>
    <w:qFormat/>
    <w:rsid w:val="00480E46"/>
    <w:rPr>
      <w:i/>
    </w:rPr>
  </w:style>
  <w:style w:type="character" w:customStyle="1" w:styleId="QuoteChar">
    <w:name w:val="Quote Char"/>
    <w:basedOn w:val="DefaultParagraphFont"/>
    <w:link w:val="Quote"/>
    <w:uiPriority w:val="99"/>
    <w:locked/>
    <w:rsid w:val="00480E46"/>
    <w:rPr>
      <w:rFonts w:cs="Times New Roman"/>
      <w:i/>
      <w:sz w:val="24"/>
      <w:szCs w:val="24"/>
    </w:rPr>
  </w:style>
  <w:style w:type="paragraph" w:styleId="IntenseQuote">
    <w:name w:val="Intense Quote"/>
    <w:basedOn w:val="Normal"/>
    <w:next w:val="Normal"/>
    <w:link w:val="IntenseQuoteChar"/>
    <w:uiPriority w:val="99"/>
    <w:qFormat/>
    <w:rsid w:val="00480E46"/>
    <w:pPr>
      <w:ind w:left="720" w:right="720"/>
    </w:pPr>
    <w:rPr>
      <w:b/>
      <w:i/>
      <w:szCs w:val="22"/>
    </w:rPr>
  </w:style>
  <w:style w:type="character" w:customStyle="1" w:styleId="IntenseQuoteChar">
    <w:name w:val="Intense Quote Char"/>
    <w:basedOn w:val="DefaultParagraphFont"/>
    <w:link w:val="IntenseQuote"/>
    <w:uiPriority w:val="99"/>
    <w:locked/>
    <w:rsid w:val="00480E46"/>
    <w:rPr>
      <w:rFonts w:cs="Times New Roman"/>
      <w:b/>
      <w:i/>
      <w:sz w:val="24"/>
    </w:rPr>
  </w:style>
  <w:style w:type="character" w:styleId="SubtleEmphasis">
    <w:name w:val="Subtle Emphasis"/>
    <w:basedOn w:val="DefaultParagraphFont"/>
    <w:uiPriority w:val="99"/>
    <w:qFormat/>
    <w:rsid w:val="00480E46"/>
    <w:rPr>
      <w:rFonts w:cs="Times New Roman"/>
      <w:i/>
      <w:color w:val="5A5A5A"/>
    </w:rPr>
  </w:style>
  <w:style w:type="character" w:styleId="IntenseEmphasis">
    <w:name w:val="Intense Emphasis"/>
    <w:basedOn w:val="DefaultParagraphFont"/>
    <w:uiPriority w:val="99"/>
    <w:qFormat/>
    <w:rsid w:val="00480E46"/>
    <w:rPr>
      <w:rFonts w:cs="Times New Roman"/>
      <w:b/>
      <w:i/>
      <w:sz w:val="24"/>
      <w:szCs w:val="24"/>
      <w:u w:val="single"/>
    </w:rPr>
  </w:style>
  <w:style w:type="character" w:styleId="SubtleReference">
    <w:name w:val="Subtle Reference"/>
    <w:basedOn w:val="DefaultParagraphFont"/>
    <w:uiPriority w:val="99"/>
    <w:qFormat/>
    <w:rsid w:val="00480E46"/>
    <w:rPr>
      <w:rFonts w:cs="Times New Roman"/>
      <w:sz w:val="24"/>
      <w:szCs w:val="24"/>
      <w:u w:val="single"/>
    </w:rPr>
  </w:style>
  <w:style w:type="character" w:styleId="IntenseReference">
    <w:name w:val="Intense Reference"/>
    <w:basedOn w:val="DefaultParagraphFont"/>
    <w:uiPriority w:val="99"/>
    <w:qFormat/>
    <w:rsid w:val="00480E46"/>
    <w:rPr>
      <w:rFonts w:cs="Times New Roman"/>
      <w:b/>
      <w:sz w:val="24"/>
      <w:u w:val="single"/>
    </w:rPr>
  </w:style>
  <w:style w:type="character" w:styleId="BookTitle">
    <w:name w:val="Book Title"/>
    <w:basedOn w:val="DefaultParagraphFont"/>
    <w:uiPriority w:val="99"/>
    <w:qFormat/>
    <w:rsid w:val="00480E46"/>
    <w:rPr>
      <w:rFonts w:ascii="Cambria" w:hAnsi="Cambria" w:cs="Times New Roman"/>
      <w:b/>
      <w:i/>
      <w:sz w:val="24"/>
      <w:szCs w:val="24"/>
    </w:rPr>
  </w:style>
  <w:style w:type="paragraph" w:styleId="TOCHeading">
    <w:name w:val="TOC Heading"/>
    <w:basedOn w:val="Heading1"/>
    <w:next w:val="Normal"/>
    <w:uiPriority w:val="39"/>
    <w:unhideWhenUsed/>
    <w:qFormat/>
    <w:rsid w:val="0000204F"/>
    <w:pPr>
      <w:widowControl/>
      <w:numPr>
        <w:numId w:val="0"/>
      </w:numPr>
      <w:spacing w:before="240" w:after="60"/>
      <w:jc w:val="left"/>
      <w:outlineLvl w:val="9"/>
    </w:pPr>
    <w:rPr>
      <w:rFonts w:asciiTheme="majorHAnsi" w:hAnsiTheme="majorHAnsi"/>
      <w:bCs/>
      <w:caps w:val="0"/>
      <w:kern w:val="32"/>
      <w:sz w:val="32"/>
      <w:szCs w:val="32"/>
    </w:rPr>
  </w:style>
  <w:style w:type="paragraph" w:styleId="TOC2">
    <w:name w:val="toc 2"/>
    <w:basedOn w:val="Normal"/>
    <w:next w:val="Normal"/>
    <w:autoRedefine/>
    <w:uiPriority w:val="99"/>
    <w:rsid w:val="00585718"/>
    <w:pPr>
      <w:ind w:left="240"/>
    </w:pPr>
  </w:style>
  <w:style w:type="paragraph" w:customStyle="1" w:styleId="ColorfulList-Accent11">
    <w:name w:val="Colorful List - Accent 11"/>
    <w:basedOn w:val="Normal"/>
    <w:uiPriority w:val="99"/>
    <w:rsid w:val="00585718"/>
    <w:pPr>
      <w:spacing w:line="360" w:lineRule="auto"/>
      <w:ind w:left="720"/>
      <w:contextualSpacing/>
      <w:jc w:val="both"/>
    </w:pPr>
    <w:rPr>
      <w:rFonts w:ascii="Arial" w:eastAsia="MS Mincho" w:hAnsi="Arial"/>
    </w:rPr>
  </w:style>
  <w:style w:type="paragraph" w:styleId="Caption">
    <w:name w:val="caption"/>
    <w:basedOn w:val="Normal"/>
    <w:next w:val="Normal"/>
    <w:unhideWhenUsed/>
    <w:qFormat/>
    <w:rsid w:val="0000204F"/>
    <w:rPr>
      <w:b/>
      <w:bCs/>
      <w:sz w:val="20"/>
      <w:szCs w:val="20"/>
    </w:rPr>
  </w:style>
  <w:style w:type="paragraph" w:styleId="TableofFigures">
    <w:name w:val="table of figures"/>
    <w:basedOn w:val="Normal"/>
    <w:next w:val="Normal"/>
    <w:uiPriority w:val="99"/>
    <w:rsid w:val="00585718"/>
    <w:pPr>
      <w:spacing w:line="360" w:lineRule="auto"/>
      <w:jc w:val="both"/>
    </w:pPr>
    <w:rPr>
      <w:rFonts w:ascii="Arial" w:eastAsia="MS Mincho" w:hAnsi="Arial"/>
    </w:rPr>
  </w:style>
  <w:style w:type="paragraph" w:styleId="TOC3">
    <w:name w:val="toc 3"/>
    <w:basedOn w:val="Normal"/>
    <w:next w:val="Normal"/>
    <w:autoRedefine/>
    <w:uiPriority w:val="99"/>
    <w:rsid w:val="00585718"/>
    <w:pPr>
      <w:spacing w:line="360" w:lineRule="auto"/>
      <w:ind w:left="1440"/>
      <w:jc w:val="both"/>
    </w:pPr>
    <w:rPr>
      <w:rFonts w:ascii="Arial" w:eastAsia="MS Mincho" w:hAnsi="Arial"/>
      <w:i/>
      <w:sz w:val="20"/>
    </w:rPr>
  </w:style>
  <w:style w:type="paragraph" w:styleId="Revision">
    <w:name w:val="Revision"/>
    <w:hidden/>
    <w:uiPriority w:val="99"/>
    <w:semiHidden/>
    <w:rsid w:val="009C610B"/>
    <w:rPr>
      <w:sz w:val="24"/>
      <w:szCs w:val="24"/>
      <w:lang w:eastAsia="en-US"/>
    </w:rPr>
  </w:style>
  <w:style w:type="character" w:customStyle="1" w:styleId="EmailStyle148">
    <w:name w:val="EmailStyle148"/>
    <w:basedOn w:val="DefaultParagraphFont"/>
    <w:uiPriority w:val="99"/>
    <w:rsid w:val="001D5DF3"/>
    <w:rPr>
      <w:rFonts w:ascii="Arial" w:hAnsi="Arial" w:cs="Arial"/>
      <w:color w:val="auto"/>
      <w:sz w:val="20"/>
    </w:rPr>
  </w:style>
  <w:style w:type="character" w:customStyle="1" w:styleId="EmailStyle149">
    <w:name w:val="EmailStyle149"/>
    <w:basedOn w:val="DefaultParagraphFont"/>
    <w:uiPriority w:val="99"/>
    <w:rsid w:val="001D5DF3"/>
    <w:rPr>
      <w:rFonts w:ascii="Arial" w:hAnsi="Arial" w:cs="Arial"/>
      <w:color w:val="auto"/>
      <w:sz w:val="20"/>
    </w:rPr>
  </w:style>
  <w:style w:type="character" w:customStyle="1" w:styleId="EmailStyle150">
    <w:name w:val="EmailStyle150"/>
    <w:basedOn w:val="DefaultParagraphFont"/>
    <w:uiPriority w:val="99"/>
    <w:rsid w:val="001D5DF3"/>
    <w:rPr>
      <w:rFonts w:ascii="Arial" w:hAnsi="Arial" w:cs="Arial"/>
      <w:color w:val="000000"/>
      <w:sz w:val="20"/>
      <w:szCs w:val="20"/>
    </w:rPr>
  </w:style>
  <w:style w:type="character" w:customStyle="1" w:styleId="EmailStyle151">
    <w:name w:val="EmailStyle151"/>
    <w:basedOn w:val="DefaultParagraphFont"/>
    <w:uiPriority w:val="99"/>
    <w:rsid w:val="001D5DF3"/>
    <w:rPr>
      <w:rFonts w:ascii="Arial" w:hAnsi="Arial" w:cs="Arial"/>
      <w:color w:val="000000"/>
      <w:sz w:val="20"/>
      <w:szCs w:val="20"/>
    </w:rPr>
  </w:style>
  <w:style w:type="paragraph" w:customStyle="1" w:styleId="NGTHeading1">
    <w:name w:val="*NGT Heading 1"/>
    <w:basedOn w:val="Normal"/>
    <w:next w:val="NGTHeading2"/>
    <w:uiPriority w:val="99"/>
    <w:rsid w:val="0000204F"/>
    <w:pPr>
      <w:keepNext/>
      <w:numPr>
        <w:numId w:val="101"/>
      </w:numPr>
      <w:spacing w:after="200" w:line="360" w:lineRule="auto"/>
      <w:jc w:val="both"/>
    </w:pPr>
    <w:rPr>
      <w:rFonts w:ascii="Arial" w:hAnsi="Arial"/>
      <w:b/>
      <w:sz w:val="20"/>
    </w:rPr>
  </w:style>
  <w:style w:type="paragraph" w:customStyle="1" w:styleId="NGTHeading2">
    <w:name w:val="*NGT Heading 2"/>
    <w:basedOn w:val="Normal"/>
    <w:uiPriority w:val="99"/>
    <w:rsid w:val="0000204F"/>
    <w:pPr>
      <w:numPr>
        <w:ilvl w:val="1"/>
        <w:numId w:val="101"/>
      </w:numPr>
      <w:spacing w:after="200" w:line="360" w:lineRule="auto"/>
      <w:jc w:val="both"/>
    </w:pPr>
    <w:rPr>
      <w:rFonts w:ascii="Arial" w:hAnsi="Arial"/>
      <w:sz w:val="20"/>
    </w:rPr>
  </w:style>
  <w:style w:type="paragraph" w:customStyle="1" w:styleId="NGTHeading3">
    <w:name w:val="*NGT Heading 3"/>
    <w:basedOn w:val="NGTHeading2"/>
    <w:uiPriority w:val="99"/>
    <w:rsid w:val="0000204F"/>
    <w:pPr>
      <w:numPr>
        <w:ilvl w:val="2"/>
      </w:numPr>
    </w:pPr>
  </w:style>
  <w:style w:type="paragraph" w:customStyle="1" w:styleId="NGTHeading4">
    <w:name w:val="*NGT Heading 4"/>
    <w:basedOn w:val="Normal"/>
    <w:uiPriority w:val="99"/>
    <w:rsid w:val="0000204F"/>
    <w:pPr>
      <w:numPr>
        <w:ilvl w:val="3"/>
        <w:numId w:val="101"/>
      </w:numPr>
      <w:tabs>
        <w:tab w:val="left" w:pos="1701"/>
      </w:tabs>
      <w:spacing w:after="200" w:line="360" w:lineRule="auto"/>
      <w:jc w:val="both"/>
    </w:pPr>
    <w:rPr>
      <w:rFonts w:ascii="Arial" w:hAnsi="Arial"/>
      <w:sz w:val="20"/>
    </w:rPr>
  </w:style>
  <w:style w:type="paragraph" w:customStyle="1" w:styleId="NGTHeading5">
    <w:name w:val="*NGT Heading 5"/>
    <w:basedOn w:val="Normal"/>
    <w:uiPriority w:val="99"/>
    <w:rsid w:val="0000204F"/>
    <w:pPr>
      <w:numPr>
        <w:ilvl w:val="4"/>
        <w:numId w:val="101"/>
      </w:numPr>
      <w:spacing w:after="200" w:line="360" w:lineRule="auto"/>
      <w:jc w:val="both"/>
    </w:pPr>
    <w:rPr>
      <w:rFonts w:ascii="Arial" w:hAnsi="Arial"/>
      <w:sz w:val="20"/>
    </w:rPr>
  </w:style>
  <w:style w:type="paragraph" w:customStyle="1" w:styleId="NGTHeading6">
    <w:name w:val="*NGT Heading 6"/>
    <w:basedOn w:val="Normal"/>
    <w:uiPriority w:val="99"/>
    <w:rsid w:val="0000204F"/>
    <w:pPr>
      <w:numPr>
        <w:ilvl w:val="5"/>
        <w:numId w:val="101"/>
      </w:numPr>
      <w:spacing w:after="200" w:line="360" w:lineRule="auto"/>
      <w:jc w:val="both"/>
    </w:pPr>
    <w:rPr>
      <w:rFonts w:ascii="Arial" w:hAnsi="Arial"/>
      <w:sz w:val="20"/>
    </w:rPr>
  </w:style>
  <w:style w:type="paragraph" w:customStyle="1" w:styleId="NGTHeading7">
    <w:name w:val="*NGT Heading 7"/>
    <w:basedOn w:val="Normal"/>
    <w:uiPriority w:val="99"/>
    <w:rsid w:val="0000204F"/>
    <w:pPr>
      <w:numPr>
        <w:ilvl w:val="6"/>
        <w:numId w:val="101"/>
      </w:numPr>
      <w:tabs>
        <w:tab w:val="left" w:pos="3402"/>
      </w:tabs>
      <w:spacing w:after="200" w:line="360" w:lineRule="auto"/>
      <w:jc w:val="both"/>
    </w:pPr>
    <w:rPr>
      <w:rFonts w:ascii="Arial" w:hAnsi="Arial"/>
      <w:sz w:val="20"/>
    </w:rPr>
  </w:style>
  <w:style w:type="paragraph" w:customStyle="1" w:styleId="Default">
    <w:name w:val="Default"/>
    <w:uiPriority w:val="99"/>
    <w:rsid w:val="0000204F"/>
    <w:pPr>
      <w:autoSpaceDE w:val="0"/>
      <w:autoSpaceDN w:val="0"/>
      <w:adjustRightInd w:val="0"/>
    </w:pPr>
    <w:rPr>
      <w:rFonts w:ascii="Arial" w:hAnsi="Arial" w:cs="Arial"/>
      <w:color w:val="000000"/>
      <w:sz w:val="24"/>
      <w:szCs w:val="24"/>
    </w:rPr>
  </w:style>
  <w:style w:type="paragraph" w:customStyle="1" w:styleId="Appendix">
    <w:name w:val="Appendix"/>
    <w:basedOn w:val="BodyText"/>
    <w:next w:val="BodyText"/>
    <w:rsid w:val="00CE551E"/>
    <w:pPr>
      <w:numPr>
        <w:numId w:val="17"/>
      </w:numPr>
      <w:spacing w:before="120" w:line="360" w:lineRule="atLeast"/>
      <w:jc w:val="center"/>
    </w:pPr>
    <w:rPr>
      <w:rFonts w:ascii="Arial Bold" w:hAnsi="Arial Bold" w:cs="Arial Bold"/>
      <w:b/>
      <w:bCs/>
      <w:caps/>
      <w:sz w:val="20"/>
      <w:lang w:eastAsia="en-GB"/>
    </w:rPr>
  </w:style>
  <w:style w:type="paragraph" w:customStyle="1" w:styleId="Level1Heading">
    <w:name w:val="Level 1 Heading"/>
    <w:basedOn w:val="BodyText"/>
    <w:next w:val="Normal"/>
    <w:link w:val="Level1HeadingChar"/>
    <w:qFormat/>
    <w:rsid w:val="00CE551E"/>
    <w:pPr>
      <w:keepNext/>
      <w:numPr>
        <w:numId w:val="18"/>
      </w:numPr>
      <w:spacing w:line="360" w:lineRule="atLeast"/>
    </w:pPr>
    <w:rPr>
      <w:b/>
      <w:bCs/>
      <w:caps/>
      <w:sz w:val="20"/>
      <w:lang w:eastAsia="en-GB"/>
    </w:rPr>
  </w:style>
  <w:style w:type="paragraph" w:customStyle="1" w:styleId="Level2Number">
    <w:name w:val="Level 2 Number"/>
    <w:basedOn w:val="BodyText"/>
    <w:link w:val="Level2NumberChar"/>
    <w:qFormat/>
    <w:rsid w:val="00CE551E"/>
    <w:pPr>
      <w:numPr>
        <w:ilvl w:val="1"/>
        <w:numId w:val="18"/>
      </w:numPr>
      <w:spacing w:before="120" w:line="360" w:lineRule="atLeast"/>
    </w:pPr>
    <w:rPr>
      <w:rFonts w:cs="Arial"/>
      <w:sz w:val="20"/>
      <w:lang w:eastAsia="en-GB"/>
    </w:rPr>
  </w:style>
  <w:style w:type="paragraph" w:customStyle="1" w:styleId="Level3Number">
    <w:name w:val="Level 3 Number"/>
    <w:basedOn w:val="BodyText"/>
    <w:qFormat/>
    <w:rsid w:val="00CE551E"/>
    <w:pPr>
      <w:numPr>
        <w:ilvl w:val="2"/>
        <w:numId w:val="18"/>
      </w:numPr>
      <w:spacing w:before="120" w:line="360" w:lineRule="atLeast"/>
    </w:pPr>
    <w:rPr>
      <w:rFonts w:cs="Arial"/>
      <w:sz w:val="20"/>
      <w:lang w:eastAsia="en-GB"/>
    </w:rPr>
  </w:style>
  <w:style w:type="paragraph" w:customStyle="1" w:styleId="Level4Number">
    <w:name w:val="Level 4 Number"/>
    <w:basedOn w:val="BodyText"/>
    <w:qFormat/>
    <w:rsid w:val="00CE551E"/>
    <w:pPr>
      <w:numPr>
        <w:ilvl w:val="3"/>
        <w:numId w:val="18"/>
      </w:numPr>
      <w:spacing w:before="120" w:line="360" w:lineRule="atLeast"/>
    </w:pPr>
    <w:rPr>
      <w:rFonts w:cs="Arial"/>
      <w:sz w:val="20"/>
      <w:lang w:eastAsia="en-GB"/>
    </w:rPr>
  </w:style>
  <w:style w:type="paragraph" w:customStyle="1" w:styleId="Level5Number">
    <w:name w:val="Level 5 Number"/>
    <w:basedOn w:val="BodyText"/>
    <w:qFormat/>
    <w:rsid w:val="008B497D"/>
    <w:pPr>
      <w:numPr>
        <w:ilvl w:val="4"/>
        <w:numId w:val="18"/>
      </w:numPr>
      <w:tabs>
        <w:tab w:val="num" w:pos="1276"/>
      </w:tabs>
      <w:spacing w:before="0" w:after="240"/>
      <w:ind w:left="1276" w:hanging="567"/>
    </w:pPr>
    <w:rPr>
      <w:rFonts w:ascii="Calibri" w:eastAsiaTheme="majorEastAsia" w:hAnsi="Calibri" w:cs="Arial"/>
      <w:szCs w:val="22"/>
    </w:rPr>
  </w:style>
  <w:style w:type="paragraph" w:customStyle="1" w:styleId="Level6Number">
    <w:name w:val="Level 6 Number"/>
    <w:basedOn w:val="BodyText"/>
    <w:qFormat/>
    <w:rsid w:val="00212F33"/>
    <w:pPr>
      <w:numPr>
        <w:ilvl w:val="5"/>
        <w:numId w:val="18"/>
      </w:numPr>
      <w:tabs>
        <w:tab w:val="clear" w:pos="3686"/>
        <w:tab w:val="num" w:pos="709"/>
      </w:tabs>
      <w:spacing w:before="120" w:line="360" w:lineRule="atLeast"/>
      <w:ind w:left="709"/>
    </w:pPr>
    <w:rPr>
      <w:rFonts w:asciiTheme="minorHAnsi" w:hAnsiTheme="minorHAnsi" w:cs="Arial"/>
      <w:szCs w:val="22"/>
      <w:lang w:eastAsia="en-GB"/>
    </w:rPr>
  </w:style>
  <w:style w:type="paragraph" w:customStyle="1" w:styleId="Level7Number">
    <w:name w:val="Level 7 Number"/>
    <w:basedOn w:val="BodyText"/>
    <w:rsid w:val="00CE551E"/>
    <w:pPr>
      <w:numPr>
        <w:ilvl w:val="6"/>
        <w:numId w:val="18"/>
      </w:numPr>
      <w:spacing w:before="120" w:line="360" w:lineRule="atLeast"/>
    </w:pPr>
    <w:rPr>
      <w:rFonts w:cs="Arial"/>
      <w:sz w:val="20"/>
      <w:lang w:eastAsia="en-GB"/>
    </w:rPr>
  </w:style>
  <w:style w:type="paragraph" w:customStyle="1" w:styleId="Level8Number">
    <w:name w:val="Level 8 Number"/>
    <w:basedOn w:val="BodyText"/>
    <w:rsid w:val="00CE551E"/>
    <w:pPr>
      <w:numPr>
        <w:ilvl w:val="7"/>
        <w:numId w:val="18"/>
      </w:numPr>
      <w:spacing w:before="120" w:line="360" w:lineRule="atLeast"/>
    </w:pPr>
    <w:rPr>
      <w:rFonts w:cs="Arial"/>
      <w:sz w:val="20"/>
      <w:lang w:eastAsia="en-GB"/>
    </w:rPr>
  </w:style>
  <w:style w:type="paragraph" w:customStyle="1" w:styleId="Level9Number">
    <w:name w:val="Level 9 Number"/>
    <w:basedOn w:val="BodyText"/>
    <w:rsid w:val="00CE551E"/>
    <w:pPr>
      <w:numPr>
        <w:ilvl w:val="8"/>
        <w:numId w:val="18"/>
      </w:numPr>
      <w:spacing w:before="120" w:line="360" w:lineRule="atLeast"/>
    </w:pPr>
    <w:rPr>
      <w:rFonts w:cs="Arial"/>
      <w:sz w:val="20"/>
      <w:lang w:eastAsia="en-GB"/>
    </w:rPr>
  </w:style>
  <w:style w:type="character" w:customStyle="1" w:styleId="Level1HeadingChar">
    <w:name w:val="Level 1 Heading Char"/>
    <w:link w:val="Level1Heading"/>
    <w:locked/>
    <w:rsid w:val="00CE551E"/>
    <w:rPr>
      <w:rFonts w:ascii="Arial" w:hAnsi="Arial"/>
      <w:b/>
      <w:bCs/>
      <w:caps/>
      <w:sz w:val="20"/>
      <w:szCs w:val="20"/>
    </w:rPr>
  </w:style>
  <w:style w:type="character" w:customStyle="1" w:styleId="Level2NumberChar">
    <w:name w:val="Level 2 Number Char"/>
    <w:link w:val="Level2Number"/>
    <w:rsid w:val="00CE551E"/>
    <w:rPr>
      <w:rFonts w:ascii="Arial" w:hAnsi="Arial" w:cs="Arial"/>
      <w:sz w:val="20"/>
      <w:szCs w:val="20"/>
    </w:rPr>
  </w:style>
  <w:style w:type="paragraph" w:styleId="FootnoteText">
    <w:name w:val="footnote text"/>
    <w:basedOn w:val="Normal"/>
    <w:link w:val="FootnoteTextChar"/>
    <w:uiPriority w:val="99"/>
    <w:semiHidden/>
    <w:locked/>
    <w:rsid w:val="0000204F"/>
    <w:rPr>
      <w:rFonts w:ascii="Calibri" w:hAnsi="Calibri"/>
      <w:sz w:val="20"/>
      <w:szCs w:val="20"/>
    </w:rPr>
  </w:style>
  <w:style w:type="character" w:customStyle="1" w:styleId="FootnoteTextChar">
    <w:name w:val="Footnote Text Char"/>
    <w:basedOn w:val="DefaultParagraphFont"/>
    <w:link w:val="FootnoteText"/>
    <w:uiPriority w:val="99"/>
    <w:semiHidden/>
    <w:rsid w:val="0000204F"/>
    <w:rPr>
      <w:sz w:val="20"/>
      <w:szCs w:val="20"/>
      <w:lang w:eastAsia="en-US"/>
    </w:rPr>
  </w:style>
  <w:style w:type="character" w:styleId="FootnoteReference">
    <w:name w:val="footnote reference"/>
    <w:basedOn w:val="DefaultParagraphFont"/>
    <w:uiPriority w:val="99"/>
    <w:semiHidden/>
    <w:locked/>
    <w:rsid w:val="0000204F"/>
    <w:rPr>
      <w:rFonts w:cs="Times New Roman"/>
      <w:vertAlign w:val="superscript"/>
    </w:rPr>
  </w:style>
  <w:style w:type="paragraph" w:customStyle="1" w:styleId="Char">
    <w:name w:val="Char"/>
    <w:basedOn w:val="Normal"/>
    <w:autoRedefine/>
    <w:uiPriority w:val="99"/>
    <w:rsid w:val="003C6D8C"/>
    <w:pPr>
      <w:spacing w:after="160" w:line="240" w:lineRule="exact"/>
      <w:ind w:right="-57"/>
    </w:pPr>
    <w:rPr>
      <w:rFonts w:ascii="Arial" w:eastAsia="Arial Unicode MS" w:hAnsi="Arial" w:cs="Arial"/>
      <w:szCs w:val="22"/>
      <w:lang w:val="en-US"/>
    </w:rPr>
  </w:style>
  <w:style w:type="paragraph" w:customStyle="1" w:styleId="level10">
    <w:name w:val="level1"/>
    <w:basedOn w:val="Normal"/>
    <w:uiPriority w:val="99"/>
    <w:rsid w:val="003C6D8C"/>
    <w:pPr>
      <w:spacing w:line="360" w:lineRule="auto"/>
      <w:ind w:left="360"/>
      <w:jc w:val="both"/>
    </w:pPr>
    <w:rPr>
      <w:rFonts w:ascii="Arial" w:hAnsi="Arial"/>
      <w:szCs w:val="20"/>
      <w:lang w:val="en-US"/>
    </w:rPr>
  </w:style>
  <w:style w:type="paragraph" w:customStyle="1" w:styleId="NGTScheduleHeading1">
    <w:name w:val="*NGT Schedule Heading 1"/>
    <w:basedOn w:val="Normal"/>
    <w:next w:val="NGTScheduleHeading2"/>
    <w:rsid w:val="003C6D8C"/>
    <w:pPr>
      <w:numPr>
        <w:numId w:val="28"/>
      </w:numPr>
      <w:spacing w:after="200"/>
      <w:jc w:val="center"/>
    </w:pPr>
    <w:rPr>
      <w:rFonts w:ascii="Arial" w:hAnsi="Arial"/>
      <w:b/>
      <w:sz w:val="20"/>
    </w:rPr>
  </w:style>
  <w:style w:type="paragraph" w:customStyle="1" w:styleId="NGTScheduleHeading2">
    <w:name w:val="*NGT Schedule Heading 2"/>
    <w:basedOn w:val="Normal"/>
    <w:next w:val="NGTScheduleHeading3"/>
    <w:rsid w:val="003C6D8C"/>
    <w:pPr>
      <w:keepNext/>
      <w:numPr>
        <w:ilvl w:val="1"/>
        <w:numId w:val="28"/>
      </w:numPr>
      <w:spacing w:after="200"/>
      <w:jc w:val="both"/>
    </w:pPr>
    <w:rPr>
      <w:rFonts w:ascii="Arial" w:hAnsi="Arial"/>
      <w:b/>
      <w:sz w:val="20"/>
    </w:rPr>
  </w:style>
  <w:style w:type="paragraph" w:customStyle="1" w:styleId="NGTScheduleHeading3">
    <w:name w:val="*NGT Schedule Heading 3"/>
    <w:basedOn w:val="Normal"/>
    <w:rsid w:val="003C6D8C"/>
    <w:pPr>
      <w:numPr>
        <w:ilvl w:val="2"/>
        <w:numId w:val="28"/>
      </w:numPr>
      <w:spacing w:after="200"/>
      <w:jc w:val="both"/>
    </w:pPr>
    <w:rPr>
      <w:rFonts w:ascii="Arial" w:hAnsi="Arial"/>
      <w:sz w:val="20"/>
    </w:rPr>
  </w:style>
  <w:style w:type="paragraph" w:customStyle="1" w:styleId="NGTScheduleHeading4">
    <w:name w:val="*NGT Schedule Heading 4"/>
    <w:basedOn w:val="Normal"/>
    <w:rsid w:val="003C6D8C"/>
    <w:pPr>
      <w:numPr>
        <w:ilvl w:val="3"/>
        <w:numId w:val="28"/>
      </w:numPr>
      <w:spacing w:after="200"/>
      <w:jc w:val="both"/>
    </w:pPr>
    <w:rPr>
      <w:rFonts w:ascii="Arial" w:hAnsi="Arial"/>
      <w:sz w:val="20"/>
    </w:rPr>
  </w:style>
  <w:style w:type="paragraph" w:customStyle="1" w:styleId="NGTScheduleHeading5">
    <w:name w:val="*NGT Schedule Heading 5"/>
    <w:basedOn w:val="Normal"/>
    <w:rsid w:val="003C6D8C"/>
    <w:pPr>
      <w:numPr>
        <w:ilvl w:val="4"/>
        <w:numId w:val="28"/>
      </w:numPr>
      <w:tabs>
        <w:tab w:val="left" w:pos="1701"/>
      </w:tabs>
      <w:spacing w:after="200"/>
      <w:jc w:val="both"/>
    </w:pPr>
    <w:rPr>
      <w:rFonts w:ascii="Arial" w:hAnsi="Arial"/>
      <w:sz w:val="20"/>
    </w:rPr>
  </w:style>
  <w:style w:type="paragraph" w:customStyle="1" w:styleId="NGTScheduleHeading6">
    <w:name w:val="*NGT Schedule Heading 6"/>
    <w:basedOn w:val="Normal"/>
    <w:rsid w:val="003C6D8C"/>
    <w:pPr>
      <w:numPr>
        <w:ilvl w:val="5"/>
        <w:numId w:val="28"/>
      </w:numPr>
      <w:spacing w:after="200"/>
      <w:jc w:val="both"/>
    </w:pPr>
    <w:rPr>
      <w:rFonts w:ascii="Arial" w:hAnsi="Arial"/>
      <w:sz w:val="20"/>
    </w:rPr>
  </w:style>
  <w:style w:type="paragraph" w:customStyle="1" w:styleId="NGTScheduleHeading7">
    <w:name w:val="*NGT Schedule Heading 7"/>
    <w:basedOn w:val="Normal"/>
    <w:rsid w:val="003C6D8C"/>
    <w:pPr>
      <w:numPr>
        <w:ilvl w:val="6"/>
        <w:numId w:val="28"/>
      </w:numPr>
      <w:spacing w:after="200"/>
      <w:jc w:val="both"/>
    </w:pPr>
    <w:rPr>
      <w:rFonts w:ascii="Arial" w:hAnsi="Arial"/>
      <w:sz w:val="20"/>
    </w:rPr>
  </w:style>
  <w:style w:type="paragraph" w:customStyle="1" w:styleId="Tableheading-standard">
    <w:name w:val="Table heading - standard"/>
    <w:basedOn w:val="Tabletext-standard"/>
    <w:rsid w:val="003C6D8C"/>
    <w:rPr>
      <w:b/>
    </w:rPr>
  </w:style>
  <w:style w:type="paragraph" w:customStyle="1" w:styleId="Tabletext-standard">
    <w:name w:val="Table text - standard"/>
    <w:basedOn w:val="Normal"/>
    <w:rsid w:val="003C6D8C"/>
    <w:pPr>
      <w:spacing w:before="60" w:after="60"/>
    </w:pPr>
    <w:rPr>
      <w:rFonts w:ascii="Arial" w:hAnsi="Arial"/>
      <w:snapToGrid w:val="0"/>
      <w:color w:val="000000"/>
      <w:position w:val="-6"/>
      <w:sz w:val="20"/>
      <w:szCs w:val="20"/>
    </w:rPr>
  </w:style>
  <w:style w:type="character" w:customStyle="1" w:styleId="EmailStyle1861">
    <w:name w:val="EmailStyle1861"/>
    <w:basedOn w:val="DefaultParagraphFont"/>
    <w:uiPriority w:val="99"/>
    <w:rsid w:val="00B72193"/>
    <w:rPr>
      <w:rFonts w:ascii="Arial" w:hAnsi="Arial" w:cs="Arial"/>
      <w:color w:val="auto"/>
      <w:sz w:val="20"/>
      <w:szCs w:val="20"/>
    </w:rPr>
  </w:style>
  <w:style w:type="character" w:customStyle="1" w:styleId="EmailStyle1871">
    <w:name w:val="EmailStyle1871"/>
    <w:basedOn w:val="DefaultParagraphFont"/>
    <w:uiPriority w:val="99"/>
    <w:rsid w:val="00B72193"/>
    <w:rPr>
      <w:rFonts w:ascii="Arial" w:hAnsi="Arial" w:cs="Arial"/>
      <w:color w:val="auto"/>
      <w:sz w:val="20"/>
      <w:szCs w:val="20"/>
    </w:rPr>
  </w:style>
  <w:style w:type="character" w:customStyle="1" w:styleId="EmailStyle1881">
    <w:name w:val="EmailStyle1881"/>
    <w:basedOn w:val="DefaultParagraphFont"/>
    <w:uiPriority w:val="99"/>
    <w:rsid w:val="00B72193"/>
    <w:rPr>
      <w:rFonts w:ascii="Arial" w:hAnsi="Arial" w:cs="Arial"/>
      <w:color w:val="000000"/>
      <w:sz w:val="20"/>
      <w:szCs w:val="20"/>
    </w:rPr>
  </w:style>
  <w:style w:type="character" w:customStyle="1" w:styleId="EmailStyle1891">
    <w:name w:val="EmailStyle1891"/>
    <w:basedOn w:val="DefaultParagraphFont"/>
    <w:uiPriority w:val="99"/>
    <w:rsid w:val="00B72193"/>
    <w:rPr>
      <w:rFonts w:ascii="Arial" w:hAnsi="Arial" w:cs="Arial"/>
      <w:color w:val="000000"/>
      <w:sz w:val="20"/>
      <w:szCs w:val="20"/>
    </w:rPr>
  </w:style>
  <w:style w:type="character" w:customStyle="1" w:styleId="EmailStyle190">
    <w:name w:val="EmailStyle190"/>
    <w:basedOn w:val="DefaultParagraphFont"/>
    <w:uiPriority w:val="99"/>
    <w:rsid w:val="00B72193"/>
    <w:rPr>
      <w:rFonts w:ascii="Arial" w:hAnsi="Arial" w:cs="Arial"/>
      <w:color w:val="auto"/>
      <w:sz w:val="20"/>
      <w:szCs w:val="20"/>
    </w:rPr>
  </w:style>
  <w:style w:type="character" w:customStyle="1" w:styleId="EmailStyle191">
    <w:name w:val="EmailStyle191"/>
    <w:basedOn w:val="DefaultParagraphFont"/>
    <w:uiPriority w:val="99"/>
    <w:rsid w:val="00B72193"/>
    <w:rPr>
      <w:rFonts w:ascii="Arial" w:hAnsi="Arial" w:cs="Arial"/>
      <w:color w:val="auto"/>
      <w:sz w:val="20"/>
      <w:szCs w:val="20"/>
    </w:rPr>
  </w:style>
  <w:style w:type="character" w:customStyle="1" w:styleId="EmailStyle192">
    <w:name w:val="EmailStyle192"/>
    <w:basedOn w:val="DefaultParagraphFont"/>
    <w:uiPriority w:val="99"/>
    <w:rsid w:val="00B72193"/>
    <w:rPr>
      <w:rFonts w:ascii="Arial" w:hAnsi="Arial" w:cs="Arial"/>
      <w:color w:val="000000"/>
      <w:sz w:val="20"/>
      <w:szCs w:val="20"/>
    </w:rPr>
  </w:style>
  <w:style w:type="character" w:customStyle="1" w:styleId="EmailStyle193">
    <w:name w:val="EmailStyle193"/>
    <w:basedOn w:val="DefaultParagraphFont"/>
    <w:uiPriority w:val="99"/>
    <w:rsid w:val="00B72193"/>
    <w:rPr>
      <w:rFonts w:ascii="Arial" w:hAnsi="Arial" w:cs="Arial"/>
      <w:color w:val="000000"/>
      <w:sz w:val="20"/>
      <w:szCs w:val="20"/>
    </w:rPr>
  </w:style>
  <w:style w:type="character" w:customStyle="1" w:styleId="EmailStyle1481">
    <w:name w:val="EmailStyle1481"/>
    <w:basedOn w:val="DefaultParagraphFont"/>
    <w:uiPriority w:val="99"/>
    <w:rsid w:val="00EE77BD"/>
    <w:rPr>
      <w:rFonts w:ascii="Arial" w:hAnsi="Arial" w:cs="Arial"/>
      <w:color w:val="auto"/>
      <w:sz w:val="20"/>
    </w:rPr>
  </w:style>
  <w:style w:type="character" w:customStyle="1" w:styleId="EmailStyle1491">
    <w:name w:val="EmailStyle1491"/>
    <w:basedOn w:val="DefaultParagraphFont"/>
    <w:uiPriority w:val="99"/>
    <w:rsid w:val="00EE77BD"/>
    <w:rPr>
      <w:rFonts w:ascii="Arial" w:hAnsi="Arial" w:cs="Arial"/>
      <w:color w:val="auto"/>
      <w:sz w:val="20"/>
    </w:rPr>
  </w:style>
  <w:style w:type="character" w:customStyle="1" w:styleId="EmailStyle1501">
    <w:name w:val="EmailStyle1501"/>
    <w:basedOn w:val="DefaultParagraphFont"/>
    <w:uiPriority w:val="99"/>
    <w:rsid w:val="00EE77BD"/>
    <w:rPr>
      <w:rFonts w:ascii="Arial" w:hAnsi="Arial" w:cs="Arial"/>
      <w:color w:val="000000"/>
      <w:sz w:val="20"/>
      <w:szCs w:val="20"/>
    </w:rPr>
  </w:style>
  <w:style w:type="character" w:customStyle="1" w:styleId="EmailStyle1511">
    <w:name w:val="EmailStyle1511"/>
    <w:basedOn w:val="DefaultParagraphFont"/>
    <w:uiPriority w:val="99"/>
    <w:rsid w:val="00EE77BD"/>
    <w:rPr>
      <w:rFonts w:ascii="Arial" w:hAnsi="Arial" w:cs="Arial"/>
      <w:color w:val="000000"/>
      <w:sz w:val="20"/>
      <w:szCs w:val="20"/>
    </w:rPr>
  </w:style>
  <w:style w:type="character" w:customStyle="1" w:styleId="EmailStyle186">
    <w:name w:val="EmailStyle186"/>
    <w:basedOn w:val="DefaultParagraphFont"/>
    <w:uiPriority w:val="99"/>
    <w:rsid w:val="00EE77BD"/>
    <w:rPr>
      <w:rFonts w:ascii="Arial" w:hAnsi="Arial" w:cs="Arial"/>
      <w:color w:val="auto"/>
      <w:sz w:val="20"/>
    </w:rPr>
  </w:style>
  <w:style w:type="character" w:customStyle="1" w:styleId="EmailStyle187">
    <w:name w:val="EmailStyle187"/>
    <w:basedOn w:val="DefaultParagraphFont"/>
    <w:uiPriority w:val="99"/>
    <w:rsid w:val="00EE77BD"/>
    <w:rPr>
      <w:rFonts w:ascii="Arial" w:hAnsi="Arial" w:cs="Arial"/>
      <w:color w:val="auto"/>
      <w:sz w:val="20"/>
    </w:rPr>
  </w:style>
  <w:style w:type="character" w:customStyle="1" w:styleId="EmailStyle188">
    <w:name w:val="EmailStyle188"/>
    <w:basedOn w:val="DefaultParagraphFont"/>
    <w:uiPriority w:val="99"/>
    <w:rsid w:val="00EE77BD"/>
    <w:rPr>
      <w:rFonts w:ascii="Arial" w:hAnsi="Arial" w:cs="Arial"/>
      <w:color w:val="000000"/>
      <w:sz w:val="20"/>
      <w:szCs w:val="20"/>
    </w:rPr>
  </w:style>
  <w:style w:type="character" w:customStyle="1" w:styleId="EmailStyle189">
    <w:name w:val="EmailStyle189"/>
    <w:basedOn w:val="DefaultParagraphFont"/>
    <w:uiPriority w:val="99"/>
    <w:rsid w:val="00EE77BD"/>
    <w:rPr>
      <w:rFonts w:ascii="Arial" w:hAnsi="Arial" w:cs="Arial"/>
      <w:color w:val="000000"/>
      <w:sz w:val="20"/>
      <w:szCs w:val="20"/>
    </w:rPr>
  </w:style>
  <w:style w:type="paragraph" w:styleId="DocumentMap">
    <w:name w:val="Document Map"/>
    <w:basedOn w:val="Normal"/>
    <w:link w:val="DocumentMapChar"/>
    <w:uiPriority w:val="99"/>
    <w:semiHidden/>
    <w:unhideWhenUsed/>
    <w:locked/>
    <w:rsid w:val="00EE77BD"/>
    <w:rPr>
      <w:rFonts w:ascii="Tahoma" w:hAnsi="Tahoma" w:cs="Tahoma"/>
      <w:sz w:val="16"/>
      <w:szCs w:val="16"/>
    </w:rPr>
  </w:style>
  <w:style w:type="character" w:customStyle="1" w:styleId="DocumentMapChar">
    <w:name w:val="Document Map Char"/>
    <w:basedOn w:val="DefaultParagraphFont"/>
    <w:link w:val="DocumentMap"/>
    <w:uiPriority w:val="99"/>
    <w:semiHidden/>
    <w:rsid w:val="00EE77BD"/>
    <w:rPr>
      <w:rFonts w:ascii="Tahoma" w:hAnsi="Tahoma" w:cs="Tahoma"/>
      <w:sz w:val="16"/>
      <w:szCs w:val="16"/>
      <w:lang w:eastAsia="en-US"/>
    </w:rPr>
  </w:style>
  <w:style w:type="paragraph" w:customStyle="1" w:styleId="Bodysubclause">
    <w:name w:val="Body  sub clause"/>
    <w:basedOn w:val="Normal"/>
    <w:rsid w:val="00640E9F"/>
    <w:pPr>
      <w:spacing w:after="120" w:line="300" w:lineRule="atLeast"/>
      <w:ind w:left="720"/>
      <w:jc w:val="both"/>
    </w:pPr>
    <w:rPr>
      <w:rFonts w:ascii="Times New Roman" w:hAnsi="Times New Roman"/>
      <w:szCs w:val="20"/>
    </w:rPr>
  </w:style>
  <w:style w:type="paragraph" w:customStyle="1" w:styleId="Bullet4">
    <w:name w:val="Bullet4"/>
    <w:basedOn w:val="Normal"/>
    <w:rsid w:val="00640E9F"/>
    <w:pPr>
      <w:numPr>
        <w:numId w:val="30"/>
      </w:numPr>
      <w:spacing w:after="240"/>
      <w:jc w:val="both"/>
    </w:pPr>
    <w:rPr>
      <w:rFonts w:ascii="Times New Roman" w:hAnsi="Times New Roman"/>
      <w:szCs w:val="20"/>
    </w:rPr>
  </w:style>
  <w:style w:type="paragraph" w:customStyle="1" w:styleId="Schedule">
    <w:name w:val="Schedule"/>
    <w:basedOn w:val="Normal"/>
    <w:rsid w:val="00731F20"/>
    <w:pPr>
      <w:numPr>
        <w:numId w:val="32"/>
      </w:numPr>
    </w:pPr>
  </w:style>
  <w:style w:type="paragraph" w:customStyle="1" w:styleId="SubSchedule">
    <w:name w:val="Sub Schedule"/>
    <w:basedOn w:val="Normal"/>
    <w:rsid w:val="00731F20"/>
    <w:pPr>
      <w:numPr>
        <w:ilvl w:val="1"/>
        <w:numId w:val="32"/>
      </w:numPr>
    </w:pPr>
  </w:style>
  <w:style w:type="paragraph" w:customStyle="1" w:styleId="Part">
    <w:name w:val="Part"/>
    <w:basedOn w:val="Normal"/>
    <w:rsid w:val="00731F20"/>
    <w:pPr>
      <w:numPr>
        <w:ilvl w:val="2"/>
        <w:numId w:val="32"/>
      </w:numPr>
    </w:pPr>
  </w:style>
  <w:style w:type="paragraph" w:customStyle="1" w:styleId="Sch1Heading">
    <w:name w:val="Sch 1 Heading"/>
    <w:basedOn w:val="Normal"/>
    <w:rsid w:val="00731F20"/>
    <w:pPr>
      <w:numPr>
        <w:ilvl w:val="3"/>
        <w:numId w:val="32"/>
      </w:numPr>
    </w:pPr>
  </w:style>
  <w:style w:type="paragraph" w:customStyle="1" w:styleId="Sch2Number">
    <w:name w:val="Sch 2 Number"/>
    <w:basedOn w:val="Normal"/>
    <w:rsid w:val="00731F20"/>
    <w:pPr>
      <w:numPr>
        <w:ilvl w:val="4"/>
        <w:numId w:val="32"/>
      </w:numPr>
    </w:pPr>
  </w:style>
  <w:style w:type="paragraph" w:customStyle="1" w:styleId="Sch3Number">
    <w:name w:val="Sch 3 Number"/>
    <w:basedOn w:val="Normal"/>
    <w:rsid w:val="00731F20"/>
    <w:pPr>
      <w:numPr>
        <w:ilvl w:val="5"/>
        <w:numId w:val="32"/>
      </w:numPr>
    </w:pPr>
  </w:style>
  <w:style w:type="paragraph" w:customStyle="1" w:styleId="Sch4Number">
    <w:name w:val="Sch 4 Number"/>
    <w:basedOn w:val="Normal"/>
    <w:rsid w:val="00731F20"/>
    <w:pPr>
      <w:numPr>
        <w:ilvl w:val="6"/>
        <w:numId w:val="32"/>
      </w:numPr>
    </w:pPr>
  </w:style>
  <w:style w:type="paragraph" w:customStyle="1" w:styleId="Sch5Number">
    <w:name w:val="Sch 5 Number"/>
    <w:basedOn w:val="Normal"/>
    <w:rsid w:val="00731F20"/>
    <w:pPr>
      <w:numPr>
        <w:ilvl w:val="7"/>
        <w:numId w:val="32"/>
      </w:numPr>
    </w:pPr>
  </w:style>
  <w:style w:type="paragraph" w:customStyle="1" w:styleId="Sch6Number">
    <w:name w:val="Sch 6 Number"/>
    <w:basedOn w:val="Normal"/>
    <w:rsid w:val="00731F20"/>
    <w:pPr>
      <w:numPr>
        <w:ilvl w:val="8"/>
        <w:numId w:val="32"/>
      </w:numPr>
    </w:pPr>
  </w:style>
  <w:style w:type="paragraph" w:customStyle="1" w:styleId="ListHeading">
    <w:name w:val="List Heading"/>
    <w:basedOn w:val="Normal"/>
    <w:qFormat/>
    <w:rsid w:val="0000204F"/>
    <w:pPr>
      <w:widowControl w:val="0"/>
      <w:numPr>
        <w:numId w:val="115"/>
      </w:numPr>
      <w:spacing w:before="0" w:after="240"/>
      <w:jc w:val="both"/>
    </w:pPr>
    <w:rPr>
      <w:rFonts w:ascii="Calibri" w:hAnsi="Calibri"/>
    </w:rPr>
  </w:style>
  <w:style w:type="character" w:customStyle="1" w:styleId="InitialStyle">
    <w:name w:val="InitialStyle"/>
    <w:rsid w:val="005E5183"/>
    <w:rPr>
      <w:rFonts w:ascii="Times New Roman" w:hAnsi="Times New Roman"/>
      <w:color w:val="auto"/>
      <w:spacing w:val="0"/>
      <w:sz w:val="22"/>
    </w:rPr>
  </w:style>
  <w:style w:type="character" w:customStyle="1" w:styleId="cohidesearchterm">
    <w:name w:val="co_hidesearchterm"/>
    <w:basedOn w:val="DefaultParagraphFont"/>
    <w:rsid w:val="00A35C44"/>
  </w:style>
  <w:style w:type="character" w:customStyle="1" w:styleId="DefTerm">
    <w:name w:val="DefTerm"/>
    <w:basedOn w:val="DefaultParagraphFont"/>
    <w:uiPriority w:val="1"/>
    <w:qFormat/>
    <w:rsid w:val="00637FCA"/>
    <w:rPr>
      <w:b/>
      <w:color w:val="000000"/>
    </w:rPr>
  </w:style>
  <w:style w:type="paragraph" w:customStyle="1" w:styleId="IgnoredSpacing">
    <w:name w:val="Ignored Spacing"/>
    <w:link w:val="IgnoredSpacingChar"/>
    <w:rsid w:val="00637FCA"/>
    <w:pPr>
      <w:spacing w:after="120"/>
    </w:pPr>
    <w:rPr>
      <w:rFonts w:ascii="Arial" w:hAnsi="Arial"/>
      <w:color w:val="000000"/>
      <w:sz w:val="24"/>
      <w:szCs w:val="24"/>
      <w:lang w:val="en-US" w:eastAsia="en-US"/>
    </w:rPr>
  </w:style>
  <w:style w:type="character" w:customStyle="1" w:styleId="IgnoredSpacingChar">
    <w:name w:val="Ignored Spacing Char"/>
    <w:link w:val="IgnoredSpacing"/>
    <w:rsid w:val="00637FCA"/>
    <w:rPr>
      <w:rFonts w:ascii="Arial" w:hAnsi="Arial"/>
      <w:color w:val="000000"/>
      <w:sz w:val="24"/>
      <w:szCs w:val="24"/>
      <w:lang w:val="en-US" w:eastAsia="en-US"/>
    </w:rPr>
  </w:style>
  <w:style w:type="paragraph" w:customStyle="1" w:styleId="Paragraph">
    <w:name w:val="Paragraph"/>
    <w:basedOn w:val="Normal"/>
    <w:link w:val="ParagraphChar"/>
    <w:qFormat/>
    <w:rsid w:val="00637FCA"/>
    <w:pPr>
      <w:spacing w:after="120" w:line="300" w:lineRule="atLeast"/>
      <w:jc w:val="both"/>
    </w:pPr>
    <w:rPr>
      <w:rFonts w:ascii="Arial" w:hAnsi="Arial"/>
      <w:color w:val="000000"/>
      <w:szCs w:val="20"/>
    </w:rPr>
  </w:style>
  <w:style w:type="character" w:customStyle="1" w:styleId="ParagraphChar">
    <w:name w:val="Paragraph Char"/>
    <w:basedOn w:val="DefaultParagraphFont"/>
    <w:link w:val="Paragraph"/>
    <w:rsid w:val="00637FCA"/>
    <w:rPr>
      <w:rFonts w:ascii="Arial" w:hAnsi="Arial"/>
      <w:color w:val="000000"/>
      <w:szCs w:val="20"/>
      <w:lang w:eastAsia="en-US"/>
    </w:rPr>
  </w:style>
  <w:style w:type="character" w:customStyle="1" w:styleId="Defterm0">
    <w:name w:val="Defterm"/>
    <w:uiPriority w:val="99"/>
    <w:rsid w:val="0000204F"/>
    <w:rPr>
      <w:b/>
      <w:color w:val="000000"/>
      <w:sz w:val="22"/>
    </w:rPr>
  </w:style>
  <w:style w:type="character" w:customStyle="1" w:styleId="Level2Char">
    <w:name w:val="Level 2 Char"/>
    <w:link w:val="Level2"/>
    <w:uiPriority w:val="99"/>
    <w:locked/>
    <w:rsid w:val="0000204F"/>
    <w:rPr>
      <w:rFonts w:ascii="Verdana" w:hAnsi="Verdana"/>
      <w:sz w:val="20"/>
      <w:szCs w:val="20"/>
      <w:lang w:eastAsia="en-US"/>
    </w:rPr>
  </w:style>
  <w:style w:type="paragraph" w:customStyle="1" w:styleId="Level4">
    <w:name w:val="Level 4"/>
    <w:basedOn w:val="Normal"/>
    <w:uiPriority w:val="99"/>
    <w:rsid w:val="0000204F"/>
    <w:pPr>
      <w:numPr>
        <w:ilvl w:val="3"/>
        <w:numId w:val="114"/>
      </w:numPr>
      <w:spacing w:after="240" w:line="312" w:lineRule="auto"/>
      <w:jc w:val="both"/>
      <w:outlineLvl w:val="3"/>
    </w:pPr>
    <w:rPr>
      <w:rFonts w:ascii="Verdana" w:hAnsi="Verdana"/>
      <w:sz w:val="20"/>
      <w:szCs w:val="20"/>
    </w:rPr>
  </w:style>
  <w:style w:type="paragraph" w:customStyle="1" w:styleId="Level5">
    <w:name w:val="Level 5"/>
    <w:basedOn w:val="Normal"/>
    <w:uiPriority w:val="99"/>
    <w:rsid w:val="0000204F"/>
    <w:pPr>
      <w:numPr>
        <w:ilvl w:val="4"/>
        <w:numId w:val="114"/>
      </w:numPr>
      <w:spacing w:after="240" w:line="312" w:lineRule="auto"/>
      <w:jc w:val="both"/>
      <w:outlineLvl w:val="4"/>
    </w:pPr>
    <w:rPr>
      <w:rFonts w:ascii="Verdana" w:hAnsi="Verdana"/>
      <w:sz w:val="20"/>
      <w:szCs w:val="20"/>
    </w:rPr>
  </w:style>
  <w:style w:type="paragraph" w:customStyle="1" w:styleId="Sch2style1">
    <w:name w:val="Sch (2style)  1"/>
    <w:basedOn w:val="Normal"/>
    <w:uiPriority w:val="99"/>
    <w:rsid w:val="0000204F"/>
    <w:pPr>
      <w:numPr>
        <w:numId w:val="118"/>
      </w:numPr>
      <w:spacing w:before="280" w:after="120" w:line="300" w:lineRule="exact"/>
      <w:jc w:val="both"/>
    </w:pPr>
    <w:rPr>
      <w:szCs w:val="20"/>
    </w:rPr>
  </w:style>
  <w:style w:type="paragraph" w:customStyle="1" w:styleId="Sch2stylea">
    <w:name w:val="Sch (2style) (a)"/>
    <w:basedOn w:val="Normal"/>
    <w:uiPriority w:val="99"/>
    <w:rsid w:val="0000204F"/>
    <w:pPr>
      <w:numPr>
        <w:ilvl w:val="1"/>
        <w:numId w:val="118"/>
      </w:numPr>
      <w:spacing w:after="120" w:line="300" w:lineRule="exact"/>
      <w:jc w:val="both"/>
    </w:pPr>
    <w:rPr>
      <w:szCs w:val="20"/>
    </w:rPr>
  </w:style>
  <w:style w:type="paragraph" w:customStyle="1" w:styleId="Sch2stylei">
    <w:name w:val="Sch (2style) (i)"/>
    <w:basedOn w:val="Heading4"/>
    <w:uiPriority w:val="99"/>
    <w:rsid w:val="0000204F"/>
    <w:pPr>
      <w:numPr>
        <w:ilvl w:val="2"/>
        <w:numId w:val="118"/>
      </w:numPr>
      <w:tabs>
        <w:tab w:val="left" w:pos="2268"/>
      </w:tabs>
      <w:spacing w:after="120" w:line="300" w:lineRule="atLeast"/>
    </w:pPr>
    <w:rPr>
      <w:bCs w:val="0"/>
      <w:noProof/>
      <w:szCs w:val="20"/>
    </w:rPr>
  </w:style>
  <w:style w:type="character" w:customStyle="1" w:styleId="searchword1">
    <w:name w:val="searchword1"/>
    <w:uiPriority w:val="99"/>
    <w:rsid w:val="0000204F"/>
    <w:rPr>
      <w:shd w:val="clear" w:color="auto" w:fill="FFFF00"/>
    </w:rPr>
  </w:style>
  <w:style w:type="character" w:styleId="Mention">
    <w:name w:val="Mention"/>
    <w:basedOn w:val="DefaultParagraphFont"/>
    <w:uiPriority w:val="99"/>
    <w:semiHidden/>
    <w:unhideWhenUsed/>
    <w:rsid w:val="0063362F"/>
    <w:rPr>
      <w:color w:val="2B579A"/>
      <w:shd w:val="clear" w:color="auto" w:fill="E6E6E6"/>
    </w:rPr>
  </w:style>
  <w:style w:type="paragraph" w:customStyle="1" w:styleId="XExecution">
    <w:name w:val="X Execution"/>
    <w:basedOn w:val="Normal"/>
    <w:rsid w:val="00247B9F"/>
    <w:pPr>
      <w:tabs>
        <w:tab w:val="left" w:pos="0"/>
        <w:tab w:val="left" w:pos="3544"/>
      </w:tabs>
      <w:ind w:right="459"/>
    </w:pPr>
    <w:rPr>
      <w:rFonts w:ascii="Calibri" w:hAnsi="Calibri"/>
      <w:color w:val="000000"/>
    </w:rPr>
  </w:style>
  <w:style w:type="character" w:styleId="UnresolvedMention">
    <w:name w:val="Unresolved Mention"/>
    <w:basedOn w:val="DefaultParagraphFont"/>
    <w:uiPriority w:val="99"/>
    <w:semiHidden/>
    <w:unhideWhenUsed/>
    <w:rsid w:val="00873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0373">
      <w:bodyDiv w:val="1"/>
      <w:marLeft w:val="0"/>
      <w:marRight w:val="0"/>
      <w:marTop w:val="0"/>
      <w:marBottom w:val="0"/>
      <w:divBdr>
        <w:top w:val="none" w:sz="0" w:space="0" w:color="auto"/>
        <w:left w:val="none" w:sz="0" w:space="0" w:color="auto"/>
        <w:bottom w:val="none" w:sz="0" w:space="0" w:color="auto"/>
        <w:right w:val="none" w:sz="0" w:space="0" w:color="auto"/>
      </w:divBdr>
    </w:div>
    <w:div w:id="81924031">
      <w:bodyDiv w:val="1"/>
      <w:marLeft w:val="0"/>
      <w:marRight w:val="0"/>
      <w:marTop w:val="0"/>
      <w:marBottom w:val="0"/>
      <w:divBdr>
        <w:top w:val="none" w:sz="0" w:space="0" w:color="auto"/>
        <w:left w:val="none" w:sz="0" w:space="0" w:color="auto"/>
        <w:bottom w:val="none" w:sz="0" w:space="0" w:color="auto"/>
        <w:right w:val="none" w:sz="0" w:space="0" w:color="auto"/>
      </w:divBdr>
    </w:div>
    <w:div w:id="255285548">
      <w:bodyDiv w:val="1"/>
      <w:marLeft w:val="0"/>
      <w:marRight w:val="0"/>
      <w:marTop w:val="0"/>
      <w:marBottom w:val="0"/>
      <w:divBdr>
        <w:top w:val="none" w:sz="0" w:space="0" w:color="auto"/>
        <w:left w:val="none" w:sz="0" w:space="0" w:color="auto"/>
        <w:bottom w:val="none" w:sz="0" w:space="0" w:color="auto"/>
        <w:right w:val="none" w:sz="0" w:space="0" w:color="auto"/>
      </w:divBdr>
      <w:divsChild>
        <w:div w:id="655036354">
          <w:marLeft w:val="0"/>
          <w:marRight w:val="0"/>
          <w:marTop w:val="0"/>
          <w:marBottom w:val="0"/>
          <w:divBdr>
            <w:top w:val="none" w:sz="0" w:space="0" w:color="auto"/>
            <w:left w:val="none" w:sz="0" w:space="0" w:color="auto"/>
            <w:bottom w:val="none" w:sz="0" w:space="0" w:color="auto"/>
            <w:right w:val="none" w:sz="0" w:space="0" w:color="auto"/>
          </w:divBdr>
          <w:divsChild>
            <w:div w:id="67315015">
              <w:marLeft w:val="0"/>
              <w:marRight w:val="0"/>
              <w:marTop w:val="0"/>
              <w:marBottom w:val="0"/>
              <w:divBdr>
                <w:top w:val="none" w:sz="0" w:space="0" w:color="auto"/>
                <w:left w:val="none" w:sz="0" w:space="0" w:color="auto"/>
                <w:bottom w:val="none" w:sz="0" w:space="0" w:color="auto"/>
                <w:right w:val="none" w:sz="0" w:space="0" w:color="auto"/>
              </w:divBdr>
              <w:divsChild>
                <w:div w:id="1581599109">
                  <w:marLeft w:val="0"/>
                  <w:marRight w:val="0"/>
                  <w:marTop w:val="0"/>
                  <w:marBottom w:val="0"/>
                  <w:divBdr>
                    <w:top w:val="none" w:sz="0" w:space="0" w:color="auto"/>
                    <w:left w:val="none" w:sz="0" w:space="0" w:color="auto"/>
                    <w:bottom w:val="none" w:sz="0" w:space="0" w:color="auto"/>
                    <w:right w:val="none" w:sz="0" w:space="0" w:color="auto"/>
                  </w:divBdr>
                  <w:divsChild>
                    <w:div w:id="345518319">
                      <w:marLeft w:val="0"/>
                      <w:marRight w:val="0"/>
                      <w:marTop w:val="0"/>
                      <w:marBottom w:val="860"/>
                      <w:divBdr>
                        <w:top w:val="none" w:sz="0" w:space="0" w:color="auto"/>
                        <w:left w:val="none" w:sz="0" w:space="0" w:color="auto"/>
                        <w:bottom w:val="none" w:sz="0" w:space="0" w:color="auto"/>
                        <w:right w:val="none" w:sz="0" w:space="0" w:color="auto"/>
                      </w:divBdr>
                      <w:divsChild>
                        <w:div w:id="1706175338">
                          <w:marLeft w:val="0"/>
                          <w:marRight w:val="0"/>
                          <w:marTop w:val="0"/>
                          <w:marBottom w:val="0"/>
                          <w:divBdr>
                            <w:top w:val="none" w:sz="0" w:space="0" w:color="auto"/>
                            <w:left w:val="none" w:sz="0" w:space="0" w:color="auto"/>
                            <w:bottom w:val="none" w:sz="0" w:space="0" w:color="auto"/>
                            <w:right w:val="none" w:sz="0" w:space="0" w:color="auto"/>
                          </w:divBdr>
                          <w:divsChild>
                            <w:div w:id="43163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3951">
      <w:bodyDiv w:val="1"/>
      <w:marLeft w:val="0"/>
      <w:marRight w:val="0"/>
      <w:marTop w:val="0"/>
      <w:marBottom w:val="0"/>
      <w:divBdr>
        <w:top w:val="none" w:sz="0" w:space="0" w:color="auto"/>
        <w:left w:val="none" w:sz="0" w:space="0" w:color="auto"/>
        <w:bottom w:val="none" w:sz="0" w:space="0" w:color="auto"/>
        <w:right w:val="none" w:sz="0" w:space="0" w:color="auto"/>
      </w:divBdr>
    </w:div>
    <w:div w:id="683826918">
      <w:bodyDiv w:val="1"/>
      <w:marLeft w:val="0"/>
      <w:marRight w:val="0"/>
      <w:marTop w:val="0"/>
      <w:marBottom w:val="0"/>
      <w:divBdr>
        <w:top w:val="none" w:sz="0" w:space="0" w:color="auto"/>
        <w:left w:val="none" w:sz="0" w:space="0" w:color="auto"/>
        <w:bottom w:val="none" w:sz="0" w:space="0" w:color="auto"/>
        <w:right w:val="none" w:sz="0" w:space="0" w:color="auto"/>
      </w:divBdr>
    </w:div>
    <w:div w:id="769203049">
      <w:marLeft w:val="0"/>
      <w:marRight w:val="0"/>
      <w:marTop w:val="0"/>
      <w:marBottom w:val="0"/>
      <w:divBdr>
        <w:top w:val="none" w:sz="0" w:space="0" w:color="auto"/>
        <w:left w:val="none" w:sz="0" w:space="0" w:color="auto"/>
        <w:bottom w:val="none" w:sz="0" w:space="0" w:color="auto"/>
        <w:right w:val="none" w:sz="0" w:space="0" w:color="auto"/>
      </w:divBdr>
      <w:divsChild>
        <w:div w:id="769203047">
          <w:marLeft w:val="0"/>
          <w:marRight w:val="0"/>
          <w:marTop w:val="0"/>
          <w:marBottom w:val="0"/>
          <w:divBdr>
            <w:top w:val="none" w:sz="0" w:space="0" w:color="auto"/>
            <w:left w:val="none" w:sz="0" w:space="0" w:color="auto"/>
            <w:bottom w:val="none" w:sz="0" w:space="0" w:color="auto"/>
            <w:right w:val="none" w:sz="0" w:space="0" w:color="auto"/>
          </w:divBdr>
        </w:div>
      </w:divsChild>
    </w:div>
    <w:div w:id="769203050">
      <w:marLeft w:val="0"/>
      <w:marRight w:val="0"/>
      <w:marTop w:val="0"/>
      <w:marBottom w:val="0"/>
      <w:divBdr>
        <w:top w:val="none" w:sz="0" w:space="0" w:color="auto"/>
        <w:left w:val="none" w:sz="0" w:space="0" w:color="auto"/>
        <w:bottom w:val="none" w:sz="0" w:space="0" w:color="auto"/>
        <w:right w:val="none" w:sz="0" w:space="0" w:color="auto"/>
      </w:divBdr>
      <w:divsChild>
        <w:div w:id="769203048">
          <w:marLeft w:val="0"/>
          <w:marRight w:val="0"/>
          <w:marTop w:val="0"/>
          <w:marBottom w:val="0"/>
          <w:divBdr>
            <w:top w:val="none" w:sz="0" w:space="0" w:color="auto"/>
            <w:left w:val="none" w:sz="0" w:space="0" w:color="auto"/>
            <w:bottom w:val="none" w:sz="0" w:space="0" w:color="auto"/>
            <w:right w:val="none" w:sz="0" w:space="0" w:color="auto"/>
          </w:divBdr>
        </w:div>
      </w:divsChild>
    </w:div>
    <w:div w:id="769203051">
      <w:marLeft w:val="0"/>
      <w:marRight w:val="0"/>
      <w:marTop w:val="0"/>
      <w:marBottom w:val="0"/>
      <w:divBdr>
        <w:top w:val="none" w:sz="0" w:space="0" w:color="auto"/>
        <w:left w:val="none" w:sz="0" w:space="0" w:color="auto"/>
        <w:bottom w:val="none" w:sz="0" w:space="0" w:color="auto"/>
        <w:right w:val="none" w:sz="0" w:space="0" w:color="auto"/>
      </w:divBdr>
      <w:divsChild>
        <w:div w:id="769203054">
          <w:marLeft w:val="0"/>
          <w:marRight w:val="0"/>
          <w:marTop w:val="58"/>
          <w:marBottom w:val="58"/>
          <w:divBdr>
            <w:top w:val="none" w:sz="0" w:space="0" w:color="auto"/>
            <w:left w:val="none" w:sz="0" w:space="0" w:color="auto"/>
            <w:bottom w:val="none" w:sz="0" w:space="0" w:color="auto"/>
            <w:right w:val="none" w:sz="0" w:space="0" w:color="auto"/>
          </w:divBdr>
          <w:divsChild>
            <w:div w:id="769203055">
              <w:marLeft w:val="58"/>
              <w:marRight w:val="58"/>
              <w:marTop w:val="0"/>
              <w:marBottom w:val="0"/>
              <w:divBdr>
                <w:top w:val="single" w:sz="4" w:space="6" w:color="333366"/>
                <w:left w:val="single" w:sz="4" w:space="6" w:color="333366"/>
                <w:bottom w:val="single" w:sz="4" w:space="6" w:color="333366"/>
                <w:right w:val="single" w:sz="4" w:space="6" w:color="333366"/>
              </w:divBdr>
              <w:divsChild>
                <w:div w:id="769203052">
                  <w:marLeft w:val="5"/>
                  <w:marRight w:val="5"/>
                  <w:marTop w:val="2"/>
                  <w:marBottom w:val="2"/>
                  <w:divBdr>
                    <w:top w:val="none" w:sz="0" w:space="0" w:color="auto"/>
                    <w:left w:val="none" w:sz="0" w:space="0" w:color="auto"/>
                    <w:bottom w:val="none" w:sz="0" w:space="0" w:color="auto"/>
                    <w:right w:val="none" w:sz="0" w:space="0" w:color="auto"/>
                  </w:divBdr>
                  <w:divsChild>
                    <w:div w:id="76920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23464">
      <w:bodyDiv w:val="1"/>
      <w:marLeft w:val="0"/>
      <w:marRight w:val="0"/>
      <w:marTop w:val="0"/>
      <w:marBottom w:val="0"/>
      <w:divBdr>
        <w:top w:val="none" w:sz="0" w:space="0" w:color="auto"/>
        <w:left w:val="none" w:sz="0" w:space="0" w:color="auto"/>
        <w:bottom w:val="none" w:sz="0" w:space="0" w:color="auto"/>
        <w:right w:val="none" w:sz="0" w:space="0" w:color="auto"/>
      </w:divBdr>
    </w:div>
    <w:div w:id="1360160726">
      <w:bodyDiv w:val="1"/>
      <w:marLeft w:val="0"/>
      <w:marRight w:val="0"/>
      <w:marTop w:val="0"/>
      <w:marBottom w:val="0"/>
      <w:divBdr>
        <w:top w:val="none" w:sz="0" w:space="0" w:color="auto"/>
        <w:left w:val="none" w:sz="0" w:space="0" w:color="auto"/>
        <w:bottom w:val="none" w:sz="0" w:space="0" w:color="auto"/>
        <w:right w:val="none" w:sz="0" w:space="0" w:color="auto"/>
      </w:divBdr>
    </w:div>
    <w:div w:id="1510176757">
      <w:bodyDiv w:val="1"/>
      <w:marLeft w:val="0"/>
      <w:marRight w:val="0"/>
      <w:marTop w:val="0"/>
      <w:marBottom w:val="0"/>
      <w:divBdr>
        <w:top w:val="none" w:sz="0" w:space="0" w:color="auto"/>
        <w:left w:val="none" w:sz="0" w:space="0" w:color="auto"/>
        <w:bottom w:val="none" w:sz="0" w:space="0" w:color="auto"/>
        <w:right w:val="none" w:sz="0" w:space="0" w:color="auto"/>
      </w:divBdr>
    </w:div>
    <w:div w:id="1598098833">
      <w:bodyDiv w:val="1"/>
      <w:marLeft w:val="0"/>
      <w:marRight w:val="0"/>
      <w:marTop w:val="0"/>
      <w:marBottom w:val="0"/>
      <w:divBdr>
        <w:top w:val="none" w:sz="0" w:space="0" w:color="auto"/>
        <w:left w:val="none" w:sz="0" w:space="0" w:color="auto"/>
        <w:bottom w:val="none" w:sz="0" w:space="0" w:color="auto"/>
        <w:right w:val="none" w:sz="0" w:space="0" w:color="auto"/>
      </w:divBdr>
    </w:div>
    <w:div w:id="1646885414">
      <w:bodyDiv w:val="1"/>
      <w:marLeft w:val="0"/>
      <w:marRight w:val="0"/>
      <w:marTop w:val="0"/>
      <w:marBottom w:val="0"/>
      <w:divBdr>
        <w:top w:val="none" w:sz="0" w:space="0" w:color="auto"/>
        <w:left w:val="none" w:sz="0" w:space="0" w:color="auto"/>
        <w:bottom w:val="none" w:sz="0" w:space="0" w:color="auto"/>
        <w:right w:val="none" w:sz="0" w:space="0" w:color="auto"/>
      </w:divBdr>
    </w:div>
    <w:div w:id="1668821019">
      <w:bodyDiv w:val="1"/>
      <w:marLeft w:val="0"/>
      <w:marRight w:val="0"/>
      <w:marTop w:val="0"/>
      <w:marBottom w:val="0"/>
      <w:divBdr>
        <w:top w:val="none" w:sz="0" w:space="0" w:color="auto"/>
        <w:left w:val="none" w:sz="0" w:space="0" w:color="auto"/>
        <w:bottom w:val="none" w:sz="0" w:space="0" w:color="auto"/>
        <w:right w:val="none" w:sz="0" w:space="0" w:color="auto"/>
      </w:divBdr>
    </w:div>
    <w:div w:id="19162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ascontrol.operations@sgn.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gascontrol.operations@sgn.co.uk"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721DE8A91FE4B830E4911D25F2515" ma:contentTypeVersion="12" ma:contentTypeDescription="Create a new document." ma:contentTypeScope="" ma:versionID="d434be41c1e93fc314006fc54a0c509f">
  <xsd:schema xmlns:xsd="http://www.w3.org/2001/XMLSchema" xmlns:xs="http://www.w3.org/2001/XMLSchema" xmlns:p="http://schemas.microsoft.com/office/2006/metadata/properties" xmlns:ns2="291877ba-d037-4eae-9a37-355d2640062f" xmlns:ns3="734ef4a7-69dc-4b6a-81ba-dbfc8ff6dc76" targetNamespace="http://schemas.microsoft.com/office/2006/metadata/properties" ma:root="true" ma:fieldsID="b636ee9cdb273e8c2748e998e61d2f16" ns2:_="" ns3:_="">
    <xsd:import namespace="291877ba-d037-4eae-9a37-355d2640062f"/>
    <xsd:import namespace="734ef4a7-69dc-4b6a-81ba-dbfc8ff6dc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877ba-d037-4eae-9a37-355d2640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6cfc09-e60f-4204-a1c4-aa3fd7a65a8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4ef4a7-69dc-4b6a-81ba-dbfc8ff6dc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19b4e-394a-4301-bdb0-2513762984b7}" ma:internalName="TaxCatchAll" ma:showField="CatchAllData" ma:web="734ef4a7-69dc-4b6a-81ba-dbfc8ff6dc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34ef4a7-69dc-4b6a-81ba-dbfc8ff6dc76" xsi:nil="true"/>
    <lcf76f155ced4ddcb4097134ff3c332f xmlns="291877ba-d037-4eae-9a37-355d2640062f">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856706-EAD9-48F1-89F7-D4019A817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877ba-d037-4eae-9a37-355d2640062f"/>
    <ds:schemaRef ds:uri="734ef4a7-69dc-4b6a-81ba-dbfc8ff6d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CA35B6-0C2E-4AA4-9275-E750D909CD10}">
  <ds:schemaRefs>
    <ds:schemaRef ds:uri="http://schemas.openxmlformats.org/officeDocument/2006/bibliography"/>
  </ds:schemaRefs>
</ds:datastoreItem>
</file>

<file path=customXml/itemProps3.xml><?xml version="1.0" encoding="utf-8"?>
<ds:datastoreItem xmlns:ds="http://schemas.openxmlformats.org/officeDocument/2006/customXml" ds:itemID="{54C75E76-077D-4BF6-AB11-F8A67EB01C02}">
  <ds:schemaRefs>
    <ds:schemaRef ds:uri="http://schemas.openxmlformats.org/officeDocument/2006/bibliography"/>
  </ds:schemaRefs>
</ds:datastoreItem>
</file>

<file path=customXml/itemProps4.xml><?xml version="1.0" encoding="utf-8"?>
<ds:datastoreItem xmlns:ds="http://schemas.openxmlformats.org/officeDocument/2006/customXml" ds:itemID="{B19299B2-6140-4272-B27A-FDD43B08757C}">
  <ds:schemaRefs>
    <ds:schemaRef ds:uri="http://schemas.microsoft.com/office/2006/metadata/properties"/>
    <ds:schemaRef ds:uri="http://schemas.microsoft.com/office/infopath/2007/PartnerControls"/>
    <ds:schemaRef ds:uri="734ef4a7-69dc-4b6a-81ba-dbfc8ff6dc76"/>
    <ds:schemaRef ds:uri="291877ba-d037-4eae-9a37-355d2640062f"/>
  </ds:schemaRefs>
</ds:datastoreItem>
</file>

<file path=customXml/itemProps5.xml><?xml version="1.0" encoding="utf-8"?>
<ds:datastoreItem xmlns:ds="http://schemas.openxmlformats.org/officeDocument/2006/customXml" ds:itemID="{B42CE8EE-E852-4DDA-9D47-5F5DF9C861F1}">
  <ds:schemaRefs>
    <ds:schemaRef ds:uri="http://schemas.openxmlformats.org/officeDocument/2006/bibliography"/>
  </ds:schemaRefs>
</ds:datastoreItem>
</file>

<file path=customXml/itemProps6.xml><?xml version="1.0" encoding="utf-8"?>
<ds:datastoreItem xmlns:ds="http://schemas.openxmlformats.org/officeDocument/2006/customXml" ds:itemID="{421A46C5-D62D-4385-90F5-B6AAF4E81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23303</Words>
  <Characters>132833</Characters>
  <Application>Microsoft Office Word</Application>
  <DocSecurity>0</DocSecurity>
  <Lines>1106</Lines>
  <Paragraphs>311</Paragraphs>
  <ScaleCrop>false</ScaleCrop>
  <Company>SSE / SGN / SEC</Company>
  <LinksUpToDate>false</LinksUpToDate>
  <CharactersWithSpaces>155825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Shand, Nicola</dc:creator>
  <cp:lastModifiedBy>Andrew Brown</cp:lastModifiedBy>
  <cp:revision>21</cp:revision>
  <cp:lastPrinted>2021-11-19T15:37:00Z</cp:lastPrinted>
  <dcterms:created xsi:type="dcterms:W3CDTF">2023-03-28T08:21:00Z</dcterms:created>
  <dcterms:modified xsi:type="dcterms:W3CDTF">2026-07-07T07:34:00Z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73dd0b-afe1-4a46-943f-1bdb914b8a49_Enabled">
    <vt:lpwstr>true</vt:lpwstr>
  </property>
  <property fmtid="{D5CDD505-2E9C-101B-9397-08002B2CF9AE}" pid="3" name="MSIP_Label_2b73dd0b-afe1-4a46-943f-1bdb914b8a49_SetDate">
    <vt:lpwstr>2021-03-25T15:21:13Z</vt:lpwstr>
  </property>
  <property fmtid="{D5CDD505-2E9C-101B-9397-08002B2CF9AE}" pid="4" name="MSIP_Label_2b73dd0b-afe1-4a46-943f-1bdb914b8a49_Method">
    <vt:lpwstr>Standard</vt:lpwstr>
  </property>
  <property fmtid="{D5CDD505-2E9C-101B-9397-08002B2CF9AE}" pid="5" name="MSIP_Label_2b73dd0b-afe1-4a46-943f-1bdb914b8a49_Name">
    <vt:lpwstr>Internal</vt:lpwstr>
  </property>
  <property fmtid="{D5CDD505-2E9C-101B-9397-08002B2CF9AE}" pid="6" name="MSIP_Label_2b73dd0b-afe1-4a46-943f-1bdb914b8a49_SiteId">
    <vt:lpwstr>b9563cbc-9874-41ab-b448-7e0f61aff3eb</vt:lpwstr>
  </property>
  <property fmtid="{D5CDD505-2E9C-101B-9397-08002B2CF9AE}" pid="7" name="MSIP_Label_2b73dd0b-afe1-4a46-943f-1bdb914b8a49_ActionId">
    <vt:lpwstr>c0c2284b-c47a-4579-96be-000063b1c1fb</vt:lpwstr>
  </property>
  <property fmtid="{D5CDD505-2E9C-101B-9397-08002B2CF9AE}" pid="8" name="MSIP_Label_2b73dd0b-afe1-4a46-943f-1bdb914b8a49_ContentBits">
    <vt:lpwstr>2</vt:lpwstr>
  </property>
  <property fmtid="{D5CDD505-2E9C-101B-9397-08002B2CF9AE}" pid="9" name="ContentTypeId">
    <vt:lpwstr>0x0101006B4721DE8A91FE4B830E4911D25F2515</vt:lpwstr>
  </property>
  <property fmtid="{D5CDD505-2E9C-101B-9397-08002B2CF9AE}" pid="10" name="MediaServiceImageTags">
    <vt:lpwstr/>
  </property>
</Properties>
</file>